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Steakholders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Technical Architecture Document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Version 1.0 | December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Steakholders is a B2B platform connecting livestock producers (farmers) with processors (slaughterhouses/butchers) to streamline scheduling, cut sheet management, and order tracking. This document outlines the technical architecture for building an MVP using modern, cost-effective technologies.</w:t>
      </w:r>
    </w:p>
    <w:p>
      <w:pPr>
        <w:spacing w:after="200"/>
      </w:pPr>
      <w:r>
        <w:rPr>
          <w:b/>
          <w:bCs/>
        </w:rPr>
        <w:t xml:space="preserve">Core Value Proposition: </w:t>
      </w:r>
      <w:r>
        <w:t xml:space="preserve">Replace fragmented Google Sheets, paper cut sheets, and phone-based scheduling with an integrated digital platform that provides visibility, reduces errors, and optimizes processor capacity utilization.</w:t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</w:tcPr>
          <w:p>
            <w:r>
              <w:rPr>
                <w:b/>
                <w:bCs/>
              </w:rPr>
              <w:t xml:space="preserve">Purpose &amp; 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Next.js 14+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framework with App Router, server components, and API routes. Excellent DX and Vercel integration.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TypeScript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 safety across the stack. Supabase generates types from your schema.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Tailwind 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Utility-first CSS for rapid UI development. shadcn/ui for component library.</w:t>
            </w:r>
          </w:p>
        </w:tc>
      </w:tr>
    </w:tbl>
    <w:p>
      <w:pPr>
        <w:pStyle w:val="Heading2"/>
      </w:pPr>
      <w:r>
        <w:t xml:space="preserve">Backend &amp;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</w:tcPr>
          <w:p>
            <w:r>
              <w:rPr>
                <w:b/>
                <w:bCs/>
              </w:rPr>
              <w:t xml:space="preserve">Purpose &amp; 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database, authentication, real-time subscriptions, row-level security. Free tier generous for MVP.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Vercel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Hosting, CI/CD, edge functions. Seamless Next.js deployment. Preview deployments for testing.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Transactional email (confirmations, reminders). Simple API, good free tier.</w:t>
            </w:r>
          </w:p>
        </w:tc>
      </w:tr>
    </w:tbl>
    <w:p>
      <w:pPr>
        <w:pStyle w:val="Heading1"/>
      </w:pPr>
      <w:r>
        <w:t xml:space="preserve">Database Schema</w:t>
      </w:r>
    </w:p>
    <w:p>
      <w:pPr>
        <w:spacing w:after="200"/>
      </w:pPr>
      <w:r>
        <w:t xml:space="preserve">The schema is designed around the core entities: Organizations, Users, Livestock, Processing Orders, and Cut Sheets. Row-Level Security (RLS) ensures data isolation between organizations.</w:t>
      </w:r>
    </w:p>
    <w:p>
      <w:pPr>
        <w:pStyle w:val="Heading2"/>
      </w:pPr>
      <w:r>
        <w:t xml:space="preserve">Core Tables</w:t>
      </w:r>
    </w:p>
    <w:p>
      <w:pPr>
        <w:pStyle w:val="Heading3"/>
      </w:pPr>
      <w:r>
        <w:t xml:space="preserve">organizations</w:t>
      </w:r>
    </w:p>
    <w:p>
      <w:pPr>
        <w:spacing w:after="100"/>
      </w:pPr>
      <w:r>
        <w:t xml:space="preserve">Multi-tenant container. Both producers and processors are organizations.</w:t>
      </w:r>
    </w:p>
    <w:p>
      <w:pPr>
        <w:pStyle w:val="ListParagraph"/>
        <w:numPr>
          <w:ilvl w:val="0"/>
          <w:numId w:val="2"/>
        </w:numPr>
      </w:pPr>
      <w:r>
        <w:t xml:space="preserve">id, name, type (producer|processor), address, phone, email, license_number</w:t>
      </w:r>
    </w:p>
    <w:p>
      <w:pPr>
        <w:pStyle w:val="ListParagraph"/>
        <w:numPr>
          <w:ilvl w:val="0"/>
          <w:numId w:val="2"/>
        </w:numPr>
      </w:pPr>
      <w:r>
        <w:t xml:space="preserve">For processors: capacity_per_week, services_offered (JSONB), certifications</w:t>
      </w:r>
    </w:p>
    <w:p>
      <w:pPr>
        <w:pStyle w:val="ListParagraph"/>
        <w:numPr>
          <w:ilvl w:val="0"/>
          <w:numId w:val="2"/>
        </w:numPr>
      </w:pPr>
      <w:r>
        <w:t xml:space="preserve">Geolocation (lat/lng) for proximity matching</w:t>
      </w:r>
    </w:p>
    <w:p>
      <w:pPr>
        <w:pStyle w:val="Heading3"/>
      </w:pPr>
      <w:r>
        <w:t xml:space="preserve">users</w:t>
      </w:r>
    </w:p>
    <w:p>
      <w:pPr>
        <w:spacing w:after="100"/>
      </w:pPr>
      <w:r>
        <w:t xml:space="preserve">Individual accounts linked to organizations with role-based permissions.</w:t>
      </w:r>
    </w:p>
    <w:p>
      <w:pPr>
        <w:pStyle w:val="ListParagraph"/>
        <w:numPr>
          <w:ilvl w:val="0"/>
          <w:numId w:val="2"/>
        </w:numPr>
      </w:pPr>
      <w:r>
        <w:t xml:space="preserve">id, email, name, organization_id, role (owner|manager|worker)</w:t>
      </w:r>
    </w:p>
    <w:p>
      <w:pPr>
        <w:pStyle w:val="ListParagraph"/>
        <w:numPr>
          <w:ilvl w:val="0"/>
          <w:numId w:val="2"/>
        </w:numPr>
      </w:pPr>
      <w:r>
        <w:t xml:space="preserve">Links to Supabase auth.users via auth_id</w:t>
      </w:r>
    </w:p>
    <w:p>
      <w:pPr>
        <w:pStyle w:val="Heading3"/>
      </w:pPr>
      <w:r>
        <w:t xml:space="preserve">livestock</w:t>
      </w:r>
    </w:p>
    <w:p>
      <w:pPr>
        <w:spacing w:after="100"/>
      </w:pPr>
      <w:r>
        <w:t xml:space="preserve">Animals owned by producers, tracked from birth/purchase through processing.</w:t>
      </w:r>
    </w:p>
    <w:p>
      <w:pPr>
        <w:pStyle w:val="ListParagraph"/>
        <w:numPr>
          <w:ilvl w:val="0"/>
          <w:numId w:val="2"/>
        </w:numPr>
      </w:pPr>
      <w:r>
        <w:t xml:space="preserve">id, producer_id, animal_type (beef|pork|lamb|goat), tag_number</w:t>
      </w:r>
    </w:p>
    <w:p>
      <w:pPr>
        <w:pStyle w:val="ListParagraph"/>
        <w:numPr>
          <w:ilvl w:val="0"/>
          <w:numId w:val="2"/>
        </w:numPr>
      </w:pPr>
      <w:r>
        <w:t xml:space="preserve">estimated_live_weight, birth_date, status (on_farm|scheduled|processing|complete)</w:t>
      </w:r>
    </w:p>
    <w:p>
      <w:pPr>
        <w:pStyle w:val="Heading3"/>
      </w:pPr>
      <w:r>
        <w:t xml:space="preserve">processing_orders</w:t>
      </w:r>
    </w:p>
    <w:p>
      <w:pPr>
        <w:spacing w:after="100"/>
      </w:pPr>
      <w:r>
        <w:t xml:space="preserve">The central entity connecting producers, processors, livestock, and scheduling.</w:t>
      </w:r>
    </w:p>
    <w:p>
      <w:pPr>
        <w:pStyle w:val="ListParagraph"/>
        <w:numPr>
          <w:ilvl w:val="0"/>
          <w:numId w:val="2"/>
        </w:numPr>
      </w:pPr>
      <w:r>
        <w:t xml:space="preserve">id, producer_id, processor_id, livestock_id, status enum</w:t>
      </w:r>
    </w:p>
    <w:p>
      <w:pPr>
        <w:pStyle w:val="ListParagraph"/>
        <w:numPr>
          <w:ilvl w:val="0"/>
          <w:numId w:val="2"/>
        </w:numPr>
      </w:pPr>
      <w:r>
        <w:t xml:space="preserve">scheduled_drop_off, actual_drop_off, estimated_pickup, actual_pickup</w:t>
      </w:r>
    </w:p>
    <w:p>
      <w:pPr>
        <w:pStyle w:val="ListParagraph"/>
        <w:numPr>
          <w:ilvl w:val="0"/>
          <w:numId w:val="2"/>
        </w:numPr>
      </w:pPr>
      <w:r>
        <w:t xml:space="preserve">hanging_weight, processing_stage (received|hanging|cutting|wrapping|freezing|ready)</w:t>
      </w:r>
    </w:p>
    <w:p>
      <w:pPr>
        <w:pStyle w:val="Heading3"/>
      </w:pPr>
      <w:r>
        <w:t xml:space="preserve">cut_sheets</w:t>
      </w:r>
    </w:p>
    <w:p>
      <w:pPr>
        <w:spacing w:after="100"/>
      </w:pPr>
      <w:r>
        <w:t xml:space="preserve">Producer's instructions for how to process their animal.</w:t>
      </w:r>
    </w:p>
    <w:p>
      <w:pPr>
        <w:pStyle w:val="ListParagraph"/>
        <w:numPr>
          <w:ilvl w:val="0"/>
          <w:numId w:val="2"/>
        </w:numPr>
      </w:pPr>
      <w:r>
        <w:t xml:space="preserve">id, processing_order_id, cuts (JSONB array of cut specifications)</w:t>
      </w:r>
    </w:p>
    <w:p>
      <w:pPr>
        <w:pStyle w:val="ListParagraph"/>
        <w:numPr>
          <w:ilvl w:val="0"/>
          <w:numId w:val="2"/>
        </w:numPr>
      </w:pPr>
      <w:r>
        <w:t xml:space="preserve">special_instructions, is_template (reusable cut sheet templates)</w:t>
      </w:r>
    </w:p>
    <w:p>
      <w:pPr>
        <w:pStyle w:val="Heading3"/>
      </w:pPr>
      <w:r>
        <w:t xml:space="preserve">calendar_slots</w:t>
      </w:r>
    </w:p>
    <w:p>
      <w:pPr>
        <w:spacing w:after="100"/>
      </w:pPr>
      <w:r>
        <w:t xml:space="preserve">Processor availability management.</w:t>
      </w:r>
    </w:p>
    <w:p>
      <w:pPr>
        <w:pStyle w:val="ListParagraph"/>
        <w:numPr>
          <w:ilvl w:val="0"/>
          <w:numId w:val="2"/>
        </w:numPr>
      </w:pPr>
      <w:r>
        <w:t xml:space="preserve">id, processor_id, date, animal_type, capacity, booked_count</w:t>
      </w:r>
    </w:p>
    <w:p>
      <w:pPr>
        <w:pStyle w:val="ListParagraph"/>
        <w:numPr>
          <w:ilvl w:val="0"/>
          <w:numId w:val="2"/>
        </w:numPr>
      </w:pPr>
      <w:r>
        <w:t xml:space="preserve">Enables waitlist functionality when booked_count &gt;= capacity</w:t>
      </w:r>
    </w:p>
    <w:p>
      <w:pPr>
        <w:pStyle w:val="Heading3"/>
      </w:pPr>
      <w:r>
        <w:t xml:space="preserve">messages</w:t>
      </w:r>
    </w:p>
    <w:p>
      <w:pPr>
        <w:spacing w:after="100"/>
      </w:pPr>
      <w:r>
        <w:t xml:space="preserve">Direct messaging between producers and processors.</w:t>
      </w:r>
    </w:p>
    <w:p>
      <w:pPr>
        <w:pStyle w:val="ListParagraph"/>
        <w:numPr>
          <w:ilvl w:val="0"/>
          <w:numId w:val="2"/>
        </w:numPr>
      </w:pPr>
      <w:r>
        <w:t xml:space="preserve">id, sender_id, recipient_org_id, processing_order_id (optional context)</w:t>
      </w:r>
    </w:p>
    <w:p>
      <w:pPr>
        <w:pStyle w:val="ListParagraph"/>
        <w:numPr>
          <w:ilvl w:val="0"/>
          <w:numId w:val="2"/>
        </w:numPr>
      </w:pPr>
      <w:r>
        <w:t xml:space="preserve">content, read_at, created_at</w:t>
      </w:r>
    </w:p>
    <w:p>
      <w:pPr>
        <w:pStyle w:val="Heading1"/>
      </w:pPr>
      <w:r>
        <w:t xml:space="preserve">MVP Feature Breakdown</w:t>
      </w:r>
    </w:p>
    <w:p>
      <w:pPr>
        <w:pStyle w:val="Heading2"/>
      </w:pPr>
      <w:r>
        <w:t xml:space="preserve">Phase 1: Foundation (Weeks 1-2)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Authentication &amp; Organizations: </w:t>
      </w:r>
      <w:r>
        <w:t xml:space="preserve">Sign up/login, organization creation, user invitation system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Profile Setup: </w:t>
      </w:r>
      <w:r>
        <w:t xml:space="preserve">Producer and processor profiles with location, contact info, certifications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Discovery Dashboard: </w:t>
      </w:r>
      <w:r>
        <w:t xml:space="preserve">Geo-sorted list of nearby processors (for producers) or producers (for processors)</w:t>
      </w:r>
    </w:p>
    <w:p>
      <w:pPr>
        <w:pStyle w:val="Heading2"/>
      </w:pPr>
      <w:r>
        <w:t xml:space="preserve">Phase 2: Core Workflow (Weeks 3-4)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Livestock Management: </w:t>
      </w:r>
      <w:r>
        <w:t xml:space="preserve">Add/edit animals, track status, estimate processing dates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Calendar &amp; Scheduling: </w:t>
      </w:r>
      <w:r>
        <w:t xml:space="preserve">Processors set availability, producers book slots, waitlist for full dates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Processing Orders: </w:t>
      </w:r>
      <w:r>
        <w:t xml:space="preserve">Create order linking producer, processor, animal, and date</w:t>
      </w:r>
    </w:p>
    <w:p>
      <w:pPr>
        <w:pStyle w:val="Heading2"/>
      </w:pPr>
      <w:r>
        <w:t xml:space="preserve">Phase 3: Cut Sheets &amp; Tracking (Weeks 5-6)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Interactive Cut Sheet Builder: </w:t>
      </w:r>
      <w:r>
        <w:t xml:space="preserve">Visual animal diagram, guided cut selection, conflict validation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Progress Tracking: </w:t>
      </w:r>
      <w:r>
        <w:t xml:space="preserve">Processors update stage (received → hanging → cutting → ready), producers see real-time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Notifications: </w:t>
      </w:r>
      <w:r>
        <w:t xml:space="preserve">Email alerts for status changes, upcoming appointments, messages</w:t>
      </w:r>
    </w:p>
    <w:p>
      <w:pPr>
        <w:pStyle w:val="Heading2"/>
      </w:pPr>
      <w:r>
        <w:t xml:space="preserve">Phase 4: Communication &amp; Polish (Weeks 7-8)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Messaging System: </w:t>
      </w:r>
      <w:r>
        <w:t xml:space="preserve">Real-time chat between producers and processors, order context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Mobile Optimization: </w:t>
      </w:r>
      <w:r>
        <w:t xml:space="preserve">Responsive design, PWA for mobile check-in at processor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Reporting: </w:t>
      </w:r>
      <w:r>
        <w:t xml:space="preserve">Basic analytics: orders processed, weights, revenue (for processors)</w:t>
      </w:r>
    </w:p>
    <w:p>
      <w:pPr>
        <w:pStyle w:val="Heading1"/>
      </w:pPr>
      <w:r>
        <w:t xml:space="preserve">System Architecture</w:t>
      </w:r>
    </w:p>
    <w:p>
      <w:pPr>
        <w:spacing w:after="200"/>
      </w:pPr>
      <w:r>
        <w:t xml:space="preserve">The system follows a modern JAMstack architecture with clear separation of concerns: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CLIENTS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[Web Browser]    [Mobile PWA]    [Future: Native App]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VERCEL (Hosting)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┌─────────────────┐  ┌─────────────────┐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Next.js App   │  │   API Routes    │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 (React + SSR)  │  │  (Edge/Node)    │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└─────────────────┘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SUPABASE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┌──────────┐ ┌──────────┐ ┌──────────┐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│PostgreSQL│ │   Auth   │ │ Realtime │ │ Storage  │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│ + RLS    │ │  (JWT)   │ │  (WS)    │ │ (Files)  │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└──────────┘ └──────────┘ └──────────┘       │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Security Considerations</w:t>
      </w:r>
    </w:p>
    <w:p>
      <w:pPr>
        <w:pStyle w:val="Heading2"/>
      </w:pPr>
      <w:r>
        <w:t xml:space="preserve">Row-Level Security (RLS)</w:t>
      </w:r>
    </w:p>
    <w:p>
      <w:pPr>
        <w:spacing w:after="200"/>
      </w:pPr>
      <w:r>
        <w:t xml:space="preserve">All tables implement RLS policies ensuring users can only access data belonging to their organization. Critical policies:</w:t>
      </w:r>
    </w:p>
    <w:p>
      <w:pPr>
        <w:pStyle w:val="ListParagraph"/>
        <w:numPr>
          <w:ilvl w:val="0"/>
          <w:numId w:val="2"/>
        </w:numPr>
      </w:pPr>
      <w:r>
        <w:t xml:space="preserve">Users can only read/write their own organization's data</w:t>
      </w:r>
    </w:p>
    <w:p>
      <w:pPr>
        <w:pStyle w:val="ListParagraph"/>
        <w:numPr>
          <w:ilvl w:val="0"/>
          <w:numId w:val="2"/>
        </w:numPr>
      </w:pPr>
      <w:r>
        <w:t xml:space="preserve">Processing orders visible to both producer AND processor organizations</w:t>
      </w:r>
    </w:p>
    <w:p>
      <w:pPr>
        <w:pStyle w:val="ListParagraph"/>
        <w:numPr>
          <w:ilvl w:val="0"/>
          <w:numId w:val="2"/>
        </w:numPr>
      </w:pPr>
      <w:r>
        <w:t xml:space="preserve">Messages accessible only to sender and recipient organizations</w:t>
      </w:r>
    </w:p>
    <w:p>
      <w:pPr>
        <w:pStyle w:val="ListParagraph"/>
        <w:numPr>
          <w:ilvl w:val="0"/>
          <w:numId w:val="2"/>
        </w:numPr>
      </w:pPr>
      <w:r>
        <w:t xml:space="preserve">Public processor profiles readable by authenticated users for discovery</w:t>
      </w:r>
    </w:p>
    <w:p>
      <w:pPr>
        <w:pStyle w:val="Heading2"/>
      </w:pPr>
      <w:r>
        <w:t xml:space="preserve">Authentication Flow</w:t>
      </w:r>
    </w:p>
    <w:p>
      <w:pPr>
        <w:pStyle w:val="ListParagraph"/>
        <w:numPr>
          <w:ilvl w:val="0"/>
          <w:numId w:val="2"/>
        </w:numPr>
      </w:pPr>
      <w:r>
        <w:t xml:space="preserve">Supabase Auth handles registration, login, password reset</w:t>
      </w:r>
    </w:p>
    <w:p>
      <w:pPr>
        <w:pStyle w:val="ListParagraph"/>
        <w:numPr>
          <w:ilvl w:val="0"/>
          <w:numId w:val="2"/>
        </w:numPr>
      </w:pPr>
      <w:r>
        <w:t xml:space="preserve">JWT tokens verified server-side on API routes</w:t>
      </w:r>
    </w:p>
    <w:p>
      <w:pPr>
        <w:pStyle w:val="ListParagraph"/>
        <w:numPr>
          <w:ilvl w:val="0"/>
          <w:numId w:val="2"/>
        </w:numPr>
      </w:pPr>
      <w:r>
        <w:t xml:space="preserve">Organization membership checked on every protected operation</w:t>
      </w:r>
    </w:p>
    <w:p>
      <w:pPr>
        <w:pStyle w:val="ListParagraph"/>
        <w:numPr>
          <w:ilvl w:val="0"/>
          <w:numId w:val="2"/>
        </w:numPr>
      </w:pPr>
      <w:r>
        <w:t xml:space="preserve">Future: Magic link login for processor floor workers (no password needed)</w:t>
      </w:r>
    </w:p>
    <w:p>
      <w:pPr>
        <w:pStyle w:val="Heading1"/>
      </w:pPr>
      <w:r>
        <w:t xml:space="preserve">Estimated Costs (MVP Phase)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</w:tcPr>
          <w:p>
            <w:r>
              <w:rPr>
                <w:b/>
                <w:bCs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0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$0 - $25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tier sufficient for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$0 - $20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Hobby tier, Pro if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3,000 emails/mo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(steakholders.us)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~$1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Annual, amortized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$0 - $46/mo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Can start at $0</w:t>
            </w:r>
          </w:p>
        </w:tc>
      </w:tr>
    </w:tbl>
    <w:p>
      <w:pPr>
        <w:pStyle w:val="Heading1"/>
      </w:pPr>
      <w: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validation landing page </w:t>
      </w:r>
      <w:r>
        <w:t xml:space="preserve">with waitlist to gauge interest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Supabase project </w:t>
      </w:r>
      <w:r>
        <w:t xml:space="preserve">and implement initial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Next.js boilerplate </w:t>
      </w:r>
      <w:r>
        <w:t xml:space="preserve">with auth, organization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Interview 3-5 processors </w:t>
      </w:r>
      <w:r>
        <w:t xml:space="preserve">to validate cut sheet workflow assumptions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v1 cut sheet data model </w:t>
      </w:r>
      <w:r>
        <w:t xml:space="preserve">based on actual processor forms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Steakholders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2D501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4A702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2025-12-21T21:07:04.588Z</dcterms:created>
  <dcterms:modified xsi:type="dcterms:W3CDTF">2025-12-21T21:07:04.589Z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