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00538" w14:textId="16AFD003" w:rsidR="00FC160A" w:rsidRDefault="00FC160A"/>
    <w:p w14:paraId="04919DF3" w14:textId="77777777" w:rsidR="000051FA" w:rsidRDefault="000051FA"/>
    <w:p w14:paraId="014D2320" w14:textId="77777777" w:rsidR="000051FA" w:rsidRDefault="000051FA"/>
    <w:sectPr w:rsidR="000051FA" w:rsidSect="00381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0"/>
    <w:rsid w:val="000051FA"/>
    <w:rsid w:val="00381D21"/>
    <w:rsid w:val="00D43D80"/>
    <w:rsid w:val="00F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D8E8"/>
  <w15:chartTrackingRefBased/>
  <w15:docId w15:val="{6A046805-6F2E-41AC-8F88-E0679FD1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Paganini</dc:creator>
  <cp:keywords/>
  <dc:description/>
  <cp:lastModifiedBy>RICHARD PAGANINI ALMEIDA .</cp:lastModifiedBy>
  <cp:revision>3</cp:revision>
  <dcterms:created xsi:type="dcterms:W3CDTF">2024-04-23T20:41:00Z</dcterms:created>
  <dcterms:modified xsi:type="dcterms:W3CDTF">2024-04-23T20:44:00Z</dcterms:modified>
</cp:coreProperties>
</file>