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31" w:rsidRDefault="00C10831" w:rsidP="00C10831">
      <w:pPr>
        <w:rPr>
          <w:sz w:val="48"/>
        </w:rPr>
      </w:pPr>
      <w:r>
        <w:rPr>
          <w:sz w:val="48"/>
        </w:rPr>
        <w:t>Add university level of asset ownership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Add asset asst category not add faculty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 xml:space="preserve">Departments says </w:t>
      </w:r>
      <w:proofErr w:type="spellStart"/>
      <w:r w:rsidRPr="00C10831">
        <w:rPr>
          <w:sz w:val="48"/>
        </w:rPr>
        <w:t>bo</w:t>
      </w:r>
      <w:proofErr w:type="spellEnd"/>
      <w:r w:rsidRPr="00C10831">
        <w:rPr>
          <w:sz w:val="48"/>
        </w:rPr>
        <w:t xml:space="preserve"> registered faculty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Provided by should be a drop down</w:t>
      </w:r>
    </w:p>
    <w:p w:rsidR="00C10831" w:rsidRDefault="00C10831" w:rsidP="00C10831">
      <w:pPr>
        <w:rPr>
          <w:sz w:val="48"/>
        </w:rPr>
      </w:pPr>
      <w:r w:rsidRPr="00C10831">
        <w:rPr>
          <w:sz w:val="48"/>
        </w:rPr>
        <w:t>Asset life span a leap should be considered</w:t>
      </w:r>
    </w:p>
    <w:p w:rsidR="00C10831" w:rsidRPr="00C10831" w:rsidRDefault="00C10831" w:rsidP="00C10831">
      <w:pPr>
        <w:rPr>
          <w:sz w:val="48"/>
        </w:rPr>
      </w:pPr>
    </w:p>
    <w:p w:rsidR="00C10831" w:rsidRPr="00C10831" w:rsidRDefault="00C10831" w:rsidP="00C10831">
      <w:pPr>
        <w:rPr>
          <w:sz w:val="48"/>
        </w:rPr>
      </w:pP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Units of University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Owner Type =&gt; Create a multi user unit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Location should be added to the excel file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Column for name of suppliers should be added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Asset insured and insurance company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Current value should have a currency sign</w:t>
      </w:r>
    </w:p>
    <w:p w:rsidR="00C10831" w:rsidRPr="00C10831" w:rsidRDefault="00C10831" w:rsidP="00C10831">
      <w:pPr>
        <w:rPr>
          <w:sz w:val="48"/>
        </w:rPr>
      </w:pPr>
      <w:r w:rsidRPr="00C10831">
        <w:rPr>
          <w:sz w:val="48"/>
        </w:rPr>
        <w:t>Current value should be rounded to 2 decimal places</w:t>
      </w:r>
    </w:p>
    <w:p w:rsidR="00CE0514" w:rsidRPr="00C10831" w:rsidRDefault="00E87E68">
      <w:pPr>
        <w:rPr>
          <w:sz w:val="48"/>
        </w:rPr>
      </w:pPr>
    </w:p>
    <w:sectPr w:rsidR="00CE0514" w:rsidRPr="00C10831" w:rsidSect="00A8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20"/>
  <w:characterSpacingControl w:val="doNotCompress"/>
  <w:compat/>
  <w:rsids>
    <w:rsidRoot w:val="00C10831"/>
    <w:rsid w:val="00034AA0"/>
    <w:rsid w:val="00A87C82"/>
    <w:rsid w:val="00C10831"/>
    <w:rsid w:val="00C25322"/>
    <w:rsid w:val="00E8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71</Words>
  <Characters>406</Characters>
  <Application>Microsoft Office Word</Application>
  <DocSecurity>0</DocSecurity>
  <Lines>3</Lines>
  <Paragraphs>1</Paragraphs>
  <ScaleCrop>false</ScaleCrop>
  <Company>Hewlett-Packard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2014-02-11T14:18:00Z</dcterms:created>
  <dcterms:modified xsi:type="dcterms:W3CDTF">2014-02-11T15:03:00Z</dcterms:modified>
</cp:coreProperties>
</file>