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2023.01_JP-NB_Experiment-Doc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Will the Bulk LP drive a higher CVR than the Callback LP?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 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Callback</w:t>
        </w:r>
      </w:hyperlink>
      <w:r w:rsidDel="00000000" w:rsidR="00000000" w:rsidRPr="00000000">
        <w:rPr>
          <w:rtl w:val="0"/>
        </w:rPr>
        <w:t xml:space="preserve"> (Control) vs.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Bulk</w:t>
        </w:r>
      </w:hyperlink>
      <w:r w:rsidDel="00000000" w:rsidR="00000000" w:rsidRPr="00000000">
        <w:rPr>
          <w:rtl w:val="0"/>
        </w:rPr>
        <w:t xml:space="preserve"> (Test). Test using Google Ads feature to split traffic.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Account: </w:t>
      </w:r>
      <w:r w:rsidDel="00000000" w:rsidR="00000000" w:rsidRPr="00000000">
        <w:rPr>
          <w:rtl w:val="0"/>
        </w:rPr>
        <w:t xml:space="preserve">JP Google account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Jan. 15th to Feb 11th, then assess performance.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Creative Assets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5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1936"/>
        <w:tblGridChange w:id="0">
          <w:tblGrid>
            <w:gridCol w:w="1608"/>
            <w:gridCol w:w="19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Japanese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事業用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業務用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仕入れ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まとめ買い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Bulk buying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大量購買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Bulk 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卸売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Wholesale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法人向け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法人購買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Corporate 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セット販売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 sale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1E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Ad #1</w:t>
      </w:r>
      <w:r w:rsidDel="00000000" w:rsidR="00000000" w:rsidRPr="00000000">
        <w:rPr>
          <w:rtl w:val="0"/>
        </w:rPr>
        <w:t xml:space="preserve">: Bulk purchase ad (used in the past and refined by Mao)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44"/>
        <w:gridCol w:w="7236"/>
        <w:tblGridChange w:id="0">
          <w:tblGrid>
            <w:gridCol w:w="3344"/>
            <w:gridCol w:w="7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Headlines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Descriptions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消耗品のまとめ買い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Amazonの豊富な品揃え、利便性はそのままに、面倒な立替処理を軽減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まとめ買いならAmazonビジネス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まとめ買いによるコスト低減と立替精算の工数削減・業務効率化を推進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法人様向け大口注文に対応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「オフィスの拡張」や「消耗品のまとめ買い」など大口注文のご要望にお応え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豊富な品揃えで大口注文に対応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Ad #2</w:t>
      </w:r>
      <w:r w:rsidDel="00000000" w:rsidR="00000000" w:rsidRPr="00000000">
        <w:rPr>
          <w:rtl w:val="0"/>
        </w:rPr>
        <w:t xml:space="preserve">: Brand ad, refined by Mao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1"/>
        <w:gridCol w:w="7925"/>
        <w:tblGridChange w:id="0">
          <w:tblGrid>
            <w:gridCol w:w="2821"/>
            <w:gridCol w:w="7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Headlines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Descriptions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Amazonビジネス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都度発生するビジネス購買も、豊富な品揃えのAmazonビジネスで一括管理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登録・月額費用は一切不要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あらゆるビジネス購買をまとめて管理。法人クレジットカードや請求書払いにも対応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請求処理業務を簡素化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まとめ買いによるビジネス購買の工数削減・業務効率化をサポート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請求書による後払いにも対応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立て替え精算の処理削減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経理ご担当者様へ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経費精算業務を削減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請求書払いにも対応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Ad #3</w:t>
      </w:r>
      <w:r w:rsidDel="00000000" w:rsidR="00000000" w:rsidRPr="00000000">
        <w:rPr>
          <w:rtl w:val="0"/>
        </w:rPr>
        <w:t xml:space="preserve">: Ad I created, and refined by Mao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6136"/>
        <w:tblGridChange w:id="0">
          <w:tblGrid>
            <w:gridCol w:w="4620"/>
            <w:gridCol w:w="6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Headlines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Descriptions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無料でAmazonビジネスに登録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豊富な品揃えと法人割引でコスト削減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大量仕入れはAmazonビジネス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法人向け価格と多様な支払い方法でコスト削減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Amazonビジネスでの卸売購入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オフィス家具から消耗品までAmazonビジネスで一括購入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Amazonビジネスは大量購入に対応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豊富な品揃えと法人向け価格で大口注文に対応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登録・月額費用は一切不要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Below character counts above 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Amazonビジネスなら法人様向け大口注文に対応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オフィス用品のまとめ買いならAmazonビジネス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ビジネスに必要な購買ならAmazonビジネス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Amazonビジネスなら大量注文に対応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Results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u w:val="single"/>
          <w:rtl w:val="0"/>
        </w:rPr>
        <w:t xml:space="preserve">LP Test</w:t>
      </w:r>
      <w:r w:rsidDel="00000000" w:rsidR="00000000" w:rsidRPr="00000000">
        <w:rPr>
          <w:rtl w:val="0"/>
        </w:rPr>
        <w:t xml:space="preserve">: Bulk page did not perform better than the callback page.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(Callback): 759 clicks, 7 conversions (0.9%)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(Bulk): 1333 clicks, 5 conversions (0.4%)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Bayesian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5.8% chance that experiment would perform better.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u w:val="single"/>
          <w:rtl w:val="0"/>
        </w:rPr>
        <w:t xml:space="preserve">NB overall performance</w:t>
      </w:r>
      <w:r w:rsidDel="00000000" w:rsidR="00000000" w:rsidRPr="00000000">
        <w:rPr>
          <w:rtl w:val="0"/>
        </w:rPr>
        <w:t xml:space="preserve">: Performance tables found in Appendix.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registrations via Hubble database, .38% CVR, and $1028 CPA (Compared to average NB CPA of $1042 last Jan/Feb, although at a smaller budget.)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group level: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Winners: “Purchase” ad set was highest traffic and registration volume ad set. ($906 CPA, 0.4% CVR) Corporate ad set had the highest CVR. ($1003 CPA, 0.48% CVR)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Losers: “Bulk” ad group didn’t drive much traffic ($302 CPA, 0% CVR), and while the ”Wholesale“ ad group did drive a registration, the traffic was costly. ($1482 CPA, 0.37% CVR)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level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only ad with any conversions was the ad I created, and refined by Mao. The Brand ad was the least preferred by Google and searchers, with 67% lower CTR than our ad. (compared to -8% CTR for the Bulk Purchase ad)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level: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“Purchase”: This keyword was optimized throughout the test, so efficiency improved. This was the highest traffic volume keyword we tested. (Hubble database data: 6 registration, $710 CPA, .46% CVR.)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“Corporate”: Medium amount of traffic compared to the two other keywords, as well as CPC/CTR/CVR being in between. (Hubble database data: 1 registration, $344 CPA, 2.17% CVR.)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[Wholesale]: While the wholesale ad groups didn’t perform well overall, the exact match keyword did well, although we’d need a longer timeline to see real performance. (Hubble database data: 1 registration, $338 CPA, 4.35% CVR)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Recommendation following experiment</w:t>
      </w:r>
      <w:r w:rsidDel="00000000" w:rsidR="00000000" w:rsidRPr="00000000">
        <w:rPr>
          <w:rtl w:val="0"/>
        </w:rPr>
        <w:t xml:space="preserve">: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NB campaign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AVT - Tested in Yahoo (Business demographic)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Discovery Ads (Competitor keywords (Monotaro, ASKUL, etc.) 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Creative assets for JP: reach out to Mao.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DSA on Google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 start page (Industrial/Medical) 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we do paid search activity to this part of the site?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Industry: JP team will talk with specific industries and figure out what they want, and then try to offer good prices for those products. Maybe Paid Search can have a sitelink, or bid on specific brands/product keywords?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Appendix 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Setup notes: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Campaign already existed, which was ideal.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groups created to match new keywords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URLs updated with new keyword IDs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RSAs per ad group. Details above.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Negatives were already applied to the campaign from previous activity.</w:t>
      </w:r>
    </w:p>
    <w:tbl>
      <w:tblPr>
        <w:tblStyle w:val="Table5"/>
        <w:tblW w:w="6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2141"/>
        <w:gridCol w:w="1569"/>
        <w:gridCol w:w="1320"/>
        <w:tblGridChange w:id="0">
          <w:tblGrid>
            <w:gridCol w:w="1608"/>
            <w:gridCol w:w="2141"/>
            <w:gridCol w:w="1569"/>
            <w:gridCol w:w="1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Japanese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まとめ買い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Bulk buying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Bulk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大量購買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Bulk 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卸売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Wholesale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Wholesale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セット販売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 sale (bundle sale)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仕入れ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事業用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業務用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法人向け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corporate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法人購買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Corporate 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[EXT]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General - [PHR]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Performance tables:</w:t>
      </w:r>
    </w:p>
    <w:tbl>
      <w:tblPr>
        <w:tblStyle w:val="Table6"/>
        <w:tblW w:w="12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1070"/>
        <w:gridCol w:w="711"/>
        <w:gridCol w:w="687"/>
        <w:gridCol w:w="866"/>
        <w:gridCol w:w="698"/>
        <w:gridCol w:w="633"/>
        <w:gridCol w:w="1278"/>
        <w:gridCol w:w="931"/>
        <w:gridCol w:w="931"/>
        <w:gridCol w:w="1320"/>
        <w:gridCol w:w="1320"/>
        <w:gridCol w:w="1320"/>
        <w:tblGridChange w:id="0">
          <w:tblGrid>
            <w:gridCol w:w="440"/>
            <w:gridCol w:w="1070"/>
            <w:gridCol w:w="711"/>
            <w:gridCol w:w="687"/>
            <w:gridCol w:w="866"/>
            <w:gridCol w:w="698"/>
            <w:gridCol w:w="633"/>
            <w:gridCol w:w="1278"/>
            <w:gridCol w:w="931"/>
            <w:gridCol w:w="931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  groups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 (Hubble)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(Hubble)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(Hubble)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Bulk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1734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301.83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5.50%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$3.14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$302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$302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Corporate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5597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1003.18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3.80%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$4.78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0.48%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$1,003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0.48%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$1,003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23773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1513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5436.83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6.40%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$3.59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0.66%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$544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0.40%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$906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Wholesale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9725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273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1482.44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2.80%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$5.43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0.37%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$1,482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0.37%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$1,482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40829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8224.28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$3.93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0.57%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$685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0.38%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$1,028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2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2346"/>
        <w:gridCol w:w="711"/>
        <w:gridCol w:w="1241"/>
        <w:gridCol w:w="756"/>
        <w:gridCol w:w="703"/>
        <w:gridCol w:w="640"/>
        <w:gridCol w:w="1322"/>
        <w:gridCol w:w="931"/>
        <w:gridCol w:w="931"/>
        <w:tblGridChange w:id="0">
          <w:tblGrid>
            <w:gridCol w:w="440"/>
            <w:gridCol w:w="2346"/>
            <w:gridCol w:w="711"/>
            <w:gridCol w:w="1241"/>
            <w:gridCol w:w="756"/>
            <w:gridCol w:w="703"/>
            <w:gridCol w:w="640"/>
            <w:gridCol w:w="1322"/>
            <w:gridCol w:w="931"/>
            <w:gridCol w:w="931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variant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(Google)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Brand Ad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1625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$235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1.70%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$8.39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$235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Bulk Purchase Ad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6827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332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$1,305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4.90%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$3.93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$1,305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Ad Mao and I created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32377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1732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$6,684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5.30%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$3.86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0.69%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$557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40829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$8,224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$3.93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0.57%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$685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205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1792"/>
        <w:gridCol w:w="1833"/>
        <w:gridCol w:w="1994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  <w:gridCol w:w="1320"/>
        <w:tblGridChange w:id="0">
          <w:tblGrid>
            <w:gridCol w:w="440"/>
            <w:gridCol w:w="1792"/>
            <w:gridCol w:w="1833"/>
            <w:gridCol w:w="1994"/>
            <w:gridCol w:w="1320"/>
            <w:gridCol w:w="1320"/>
            <w:gridCol w:w="1320"/>
            <w:gridCol w:w="1320"/>
            <w:gridCol w:w="1320"/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Reftag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 (Hubble)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(Hubble)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(Hubble)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"仕入れ"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"Purchase"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ref=JP_AB_PSA_G_NB_2755315488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20684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1316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$4,259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6.40%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$3.24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0.68%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$473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0.46%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$710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"卸売"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"Wholesale"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ref=JP_AB_PSA_G_NB_3389400432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5980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$833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3.50%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$3.93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0.47%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$833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$833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"業務用"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"For business"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ref=JP_AB_PSA_G_NB_4400774683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2492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$366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5.60%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$2.61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$366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$366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"まとめ買い"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"bulk buy"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ref=JP_AB_PSA_G_NB_298794866593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1099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$153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5.50%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$2.56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$153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$153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"法人向け"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"Corporate"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ref=JP_AB_PSA_G_NB_4456638255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$344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2.30%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$7.49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2.17%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$344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2.17%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$344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[せどり 仕入れ ランキング]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[Sedori purchase ranking]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ref=JP_AB_PSA_G_NB_422992435101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362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$155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10.80%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$3.97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2.56%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$155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$155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[仕入れ]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[Purchase]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ref=JP_AB_PSA_G_NB_1980834542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1009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$278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2.80%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$9.94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$278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$278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[仕入れ サイト]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[Purchase site]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ref=JP_AB_PSA_G_NB_307230881485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302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$180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7.90%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$7.52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$180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$180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[物販 仕入れ]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[Product sales purchase]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ref=JP_AB_PSA_G_NB_344303322438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$86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13.20%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$3.60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$86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$86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[卸売]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[Wholesale]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ref=JP_AB_PSA_G_NB_1652969552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2216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$338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$14.71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$338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4.35%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$338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[業務用]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[For business]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ref=JP_AB_PSA_G_NB_2771280346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816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$193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2.60%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$9.18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$193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$193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"大量購買"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"bulk buying"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ref=JP_AB_PSA_G_NB_1428614342808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$91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8.50%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$4.56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$91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$91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[ネット ショップ 開業 仕入れ]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[Online shop opening purchase]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ref=JP_AB_PSA_G_NB_47249077335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$87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10.90%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$4.85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$87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$87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[せどり 仕入れ 先]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[Sedori supplier]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ref=JP_AB_PSA_G_NB_350937150661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$96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9.70%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$5.65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$96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$96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[卸売 業]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[Wholesale]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ref=JP_AB_PSA_G_NB_2789129229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784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$148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1.40%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$13.49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$148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$148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[まとめ買い]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[Bulk purchase]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ref=JP_AB_PSA_G_NB_2170394942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$42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3.20%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$4.21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$42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$42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[卸売 サイト]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ref=JP_AB_PSA_G_NB_347851719008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$64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14.50%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$7.07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$64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$64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[ネット 卸 問屋]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ref=JP_AB_PSA_G_NB_301693090796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$44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7.20%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$6.24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$44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$44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[物販 ビジネス 仕入れ]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ref=JP_AB_PSA_G_NB_809603742633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$21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14.90%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$3.01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$21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$21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[まとめ買い お 得]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ref=JP_AB_PSA_G_NB_335138447988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$2.50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"セット販売"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ref=JP_AB_PSA_G_NB_383470647028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$21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9.60%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$4.23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$21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$21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[せどり 仕入れ]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ref=JP_AB_PSA_G_NB_312749423471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$61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3.80%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$12.23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$61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$61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[せどり 仕入れ 先 ランキング]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ref=JP_AB_PSA_G_NB_449457774174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$36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10.80%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$9.03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$36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$36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[個人 事業 主 仕入れ サイト]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ref=JP_AB_PSA_G_NB_1509258044846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$26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16.70%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$6.48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$26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$26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[卸 サイト]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ref=JP_AB_PSA_G_NB_307634055294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$19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3.30%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$4.73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$19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$19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[卸 問屋]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ref=JP_AB_PSA_G_NB_296849427974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264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$14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1.50%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$3.43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$14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$14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[ネット 販売 個人 仕入れ]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ref=JP_AB_PSA_G_NB_312544572161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8.60%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$3.48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[仕入れ 先]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ref=JP_AB_PSA_G_NB_348361205454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$24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$8.01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$24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$24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[卸 業者]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ref=JP_AB_PSA_G_NB_318586404238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$23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1.50%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$7.62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$23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$23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[商品 の 仕入れ]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ref=JP_AB_PSA_G_NB_342726810915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12.50%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$8.27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[安く 仕入れる]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ref=JP_AB_PSA_G_NB_822161649722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$11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8.10%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$3.67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$11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$11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[飲食 店 食材 仕入れ]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ref=JP_AB_PSA_G_NB_54174289201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$19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3.50%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$6.47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$19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$19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[メーカー 仕入れ]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ref=JP_AB_PSA_G_NB_386684897421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$9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5.10%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$4.26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$9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$9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[卸 仕入れ]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ref=JP_AB_PSA_G_NB_300067613654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3.80%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$7.27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[法人向け]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ref=JP_AB_PSA_G_NB_335306265737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$68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1.10%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$34.23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$68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$68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[物販 仕入れ サイト]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ref=JP_AB_PSA_G_NB_754327270698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$11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6.50%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$5.42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$11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$11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"法人購買"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ref=JP_AB_PSA_G_NB_1936059614086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$32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$31.56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$32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$32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[電脳 せどり 仕入れ 先]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ref=JP_AB_PSA_G_NB_404958043805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$6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2.40%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$5.79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$6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$6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"事業用"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ref=JP_AB_PSA_G_NB_295450451719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[セット販売]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ref=JP_AB_PSA_G_NB_313816822776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[ネット ショップ 仕入れ 個人]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ref=JP_AB_PSA_G_NB_298035616505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[事業用]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ref=JP_AB_PSA_G_NB_306835766823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[仕 入 商品]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ref=JP_AB_PSA_G_NB_1945834790808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[商品 仕入れ]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ref=JP_AB_PSA_G_NB_307230881725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[大量購買]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ref=JP_AB_PSA_G_NB_1428614345168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[新品 本 仕入れ サイト]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ref=JP_AB_PSA_G_NB_1517969489470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[法人購買]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ref=JP_AB_PSA_G_NB_1936059614126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[激安 卸 問屋 個人]</w:t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ref=JP_AB_PSA_G_NB_407684787985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[物販 仕入れ 先]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ref=JP_AB_PSA_G_NB_393895594487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56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2159"/>
        <w:gridCol w:w="3390"/>
        <w:gridCol w:w="1320"/>
        <w:gridCol w:w="1320"/>
        <w:gridCol w:w="895"/>
        <w:gridCol w:w="905"/>
        <w:gridCol w:w="882"/>
        <w:gridCol w:w="1701"/>
        <w:gridCol w:w="1320"/>
        <w:gridCol w:w="1305"/>
        <w:tblGridChange w:id="0">
          <w:tblGrid>
            <w:gridCol w:w="440"/>
            <w:gridCol w:w="2159"/>
            <w:gridCol w:w="3390"/>
            <w:gridCol w:w="1320"/>
            <w:gridCol w:w="1320"/>
            <w:gridCol w:w="895"/>
            <w:gridCol w:w="905"/>
            <w:gridCol w:w="882"/>
            <w:gridCol w:w="1701"/>
            <w:gridCol w:w="132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Queries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(Google)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(Google)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コスメ 転売 仕入れ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Cosmetic resale purchase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641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$155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$8.14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せどり 仕入れ 問屋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Sedori purchase wholesaler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405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$156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$4.34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$156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仕入れ 倉庫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stocking warehouse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389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$51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$7.28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牡蠣 仕入れ 価格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Oyster purchase price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262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$117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$2.86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売上 仕 入 管理 表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Sales Purchasing Management Table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$76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$4.22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17%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仕入れ 自動化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Purchasing automation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169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$75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17%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$2.67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仕入れ トップセラー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Purchasing top seller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$61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$12.10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卸売 事業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wholesale business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$59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$3.29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小売 卸売 業</w:t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Retail Wholesale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$43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$3.10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メルカリ 副業 仕入れ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mercari side job stocking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$101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$5.96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ファッション 仕入れ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fashion stocking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$61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$6.77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売上 と 仕入れ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sales and purchase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$55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$5.54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$55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転売 仕入れ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Resale Purchase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$33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$6.56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$33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業者 卸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Wholesaler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$9.55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備品 仕入れ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supplies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$6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$1.51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$6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雑貨 卸 問屋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Miscellaneous goods wholesaler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$45</w:t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$45.38</w:t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仕入れ ビジネス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stocking business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$12.43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$12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消費 仕 入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Consumption Purchase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$4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$3.50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$4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取引 先 仕 入 先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Business partners Suppliers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$6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$6.12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200%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$3</w:t>
            </w:r>
          </w:p>
        </w:tc>
      </w:tr>
    </w:tbl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Helvetica Neue" w:cs="Helvetica Neue" w:eastAsia="Helvetica Neue" w:hAnsi="Helvetica Neue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usiness.amazon.co.jp/ja/campaigns/callback" TargetMode="External"/><Relationship Id="rId7" Type="http://schemas.openxmlformats.org/officeDocument/2006/relationships/hyperlink" Target="https://business.amazon.co.jp/ja/find-solutions/simplify-buying/selection/bul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