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4"/>
          <w:szCs w:val="34"/>
        </w:rPr>
        <w:t xml:space="preserve">Online Listing Audit Checklist</w:t>
      </w:r>
    </w:p>
    <w:p>
      <w:pPr>
        <w:pBdr>
          <w:bottom w:val="single" w:color="1F3A5F" w:sz="6" w:space="4"/>
        </w:pBdr>
        <w:spacing w:after="200"/>
      </w:pPr>
      <w:r>
        <w:rPr>
          <w:rFonts w:ascii="Calibri" w:cs="Calibri" w:eastAsia="Calibri" w:hAnsi="Calibri"/>
          <w:color w:val="555555"/>
          <w:sz w:val="20"/>
          <w:szCs w:val="20"/>
        </w:rPr>
        <w:t xml:space="preserve">Quarterly  ·  30 minutes  ·  Owner: front desk lead or practice manager</w:t>
      </w:r>
    </w:p>
    <w:p>
      <w:pPr>
        <w:pStyle w:val="Heading2"/>
        <w:spacing w:after="80" w:before="260"/>
      </w:pPr>
      <w:r>
        <w:rPr>
          <w:rFonts w:ascii="Calibri" w:cs="Calibri" w:eastAsia="Calibri" w:hAnsi="Calibri"/>
          <w:b/>
          <w:bCs/>
          <w:color w:val="1F3A5F"/>
          <w:sz w:val="25"/>
          <w:szCs w:val="25"/>
        </w:rPr>
        <w:t xml:space="preserve">Why this matters</w:t>
      </w:r>
    </w:p>
    <w:p>
      <w:pPr>
        <w:spacing w:after="120" w:line="264"/>
      </w:pPr>
      <w:r>
        <w:rPr>
          <w:rFonts w:ascii="Calibri" w:cs="Calibri" w:eastAsia="Calibri" w:hAnsi="Calibri"/>
          <w:sz w:val="22"/>
          <w:szCs w:val="22"/>
        </w:rPr>
        <w:t xml:space="preserve">Before a patient calls, they look you up. They check where you are, when you are open, whether you take their insurance, and what other patients said. If any of that is wrong or missing on the page they happen to land on, they call the next clinic. Most listings were created once, from a form filed years ago, and never touched again. This checklist walks the places patients actually look and asks one question at each: is it right today?</w:t>
      </w:r>
    </w:p>
    <w:p>
      <w:pPr>
        <w:shd w:fill="EEF3F8" w:color="auto" w:val="clear"/>
        <w:spacing w:after="120" w:before="80"/>
        <w:ind w:left="360" w:right="360"/>
      </w:pPr>
      <w:r>
        <w:rPr>
          <w:rFonts w:ascii="Calibri" w:cs="Calibri" w:eastAsia="Calibri" w:hAnsi="Calibri"/>
          <w:color w:val="333333"/>
          <w:sz w:val="20"/>
          <w:szCs w:val="20"/>
        </w:rPr>
        <w:t xml:space="preserve">The five fields that decide whether a patient calls: practice name, address, phone, hours, and accepted insurance. Check those five everywhere before anything else.</w:t>
      </w:r>
    </w:p>
    <w:p>
      <w:pPr>
        <w:pStyle w:val="Heading2"/>
        <w:spacing w:after="80" w:before="260"/>
      </w:pPr>
      <w:r>
        <w:rPr>
          <w:rFonts w:ascii="Calibri" w:cs="Calibri" w:eastAsia="Calibri" w:hAnsi="Calibri"/>
          <w:b/>
          <w:bCs/>
          <w:color w:val="1F3A5F"/>
          <w:sz w:val="25"/>
          <w:szCs w:val="25"/>
        </w:rPr>
        <w:t xml:space="preserve">Step 1. Write down the truth first</w:t>
      </w:r>
    </w:p>
    <w:p>
      <w:pPr>
        <w:spacing w:after="120" w:line="264"/>
      </w:pPr>
      <w:r>
        <w:rPr>
          <w:rFonts w:ascii="Calibri" w:cs="Calibri" w:eastAsia="Calibri" w:hAnsi="Calibri"/>
          <w:sz w:val="22"/>
          <w:szCs w:val="22"/>
        </w:rPr>
        <w:t xml:space="preserve">Fill this in before you open a browser. Every listing below gets compared to this sheet, not to each other.</w:t>
      </w:r>
    </w:p>
    <w:p>
      <w:pPr>
        <w:spacing w:after="120" w:line="264"/>
      </w:pPr>
      <w:r>
        <w:rPr>
          <w:rFonts w:ascii="Calibri" w:cs="Calibri" w:eastAsia="Calibri" w:hAnsi="Calibri"/>
          <w:b/>
          <w:bCs/>
          <w:sz w:val="22"/>
          <w:szCs w:val="22"/>
        </w:rPr>
        <w:t xml:space="preserve">Legal practice name as patients know it: </w:t>
      </w:r>
      <w:r>
        <w:rPr>
          <w:rFonts w:ascii="Calibri" w:cs="Calibri" w:eastAsia="Calibri" w:hAnsi="Calibri"/>
          <w:sz w:val="22"/>
          <w:szCs w:val="22"/>
        </w:rPr>
        <w:t xml:space="preserve">_______________________________________________</w:t>
      </w:r>
    </w:p>
    <w:p>
      <w:pPr>
        <w:spacing w:after="120" w:line="264"/>
      </w:pPr>
      <w:r>
        <w:rPr>
          <w:rFonts w:ascii="Calibri" w:cs="Calibri" w:eastAsia="Calibri" w:hAnsi="Calibri"/>
          <w:b/>
          <w:bCs/>
          <w:sz w:val="22"/>
          <w:szCs w:val="22"/>
        </w:rPr>
        <w:t xml:space="preserve">Street address (as the mail carrier reads it): </w:t>
      </w:r>
      <w:r>
        <w:rPr>
          <w:rFonts w:ascii="Calibri" w:cs="Calibri" w:eastAsia="Calibri" w:hAnsi="Calibri"/>
          <w:sz w:val="22"/>
          <w:szCs w:val="22"/>
        </w:rPr>
        <w:t xml:space="preserve">_______________________________________________</w:t>
      </w:r>
    </w:p>
    <w:p>
      <w:pPr>
        <w:spacing w:after="120" w:line="264"/>
      </w:pPr>
      <w:r>
        <w:rPr>
          <w:rFonts w:ascii="Calibri" w:cs="Calibri" w:eastAsia="Calibri" w:hAnsi="Calibri"/>
          <w:b/>
          <w:bCs/>
          <w:sz w:val="22"/>
          <w:szCs w:val="22"/>
        </w:rPr>
        <w:t xml:space="preserve">Main phone for new patients: </w:t>
      </w:r>
      <w:r>
        <w:rPr>
          <w:rFonts w:ascii="Calibri" w:cs="Calibri" w:eastAsia="Calibri" w:hAnsi="Calibri"/>
          <w:sz w:val="22"/>
          <w:szCs w:val="22"/>
        </w:rPr>
        <w:t xml:space="preserve">_______________________________________________</w:t>
      </w:r>
    </w:p>
    <w:p>
      <w:pPr>
        <w:spacing w:after="120" w:line="264"/>
      </w:pPr>
      <w:r>
        <w:rPr>
          <w:rFonts w:ascii="Calibri" w:cs="Calibri" w:eastAsia="Calibri" w:hAnsi="Calibri"/>
          <w:b/>
          <w:bCs/>
          <w:sz w:val="22"/>
          <w:szCs w:val="22"/>
        </w:rPr>
        <w:t xml:space="preserve">Hours, by day: </w:t>
      </w:r>
      <w:r>
        <w:rPr>
          <w:rFonts w:ascii="Calibri" w:cs="Calibri" w:eastAsia="Calibri" w:hAnsi="Calibri"/>
          <w:sz w:val="22"/>
          <w:szCs w:val="22"/>
        </w:rPr>
        <w:t xml:space="preserve">_______________________________________________</w:t>
      </w:r>
    </w:p>
    <w:p>
      <w:pPr>
        <w:spacing w:after="120" w:line="264"/>
      </w:pPr>
      <w:r>
        <w:rPr>
          <w:rFonts w:ascii="Calibri" w:cs="Calibri" w:eastAsia="Calibri" w:hAnsi="Calibri"/>
          <w:b/>
          <w:bCs/>
          <w:sz w:val="22"/>
          <w:szCs w:val="22"/>
        </w:rPr>
        <w:t xml:space="preserve">Website address: </w:t>
      </w:r>
      <w:r>
        <w:rPr>
          <w:rFonts w:ascii="Calibri" w:cs="Calibri" w:eastAsia="Calibri" w:hAnsi="Calibri"/>
          <w:sz w:val="22"/>
          <w:szCs w:val="22"/>
        </w:rPr>
        <w:t xml:space="preserve">_______________________________________________</w:t>
      </w:r>
    </w:p>
    <w:p>
      <w:pPr>
        <w:spacing w:after="120" w:line="264"/>
      </w:pPr>
      <w:r>
        <w:rPr>
          <w:rFonts w:ascii="Calibri" w:cs="Calibri" w:eastAsia="Calibri" w:hAnsi="Calibri"/>
          <w:b/>
          <w:bCs/>
          <w:sz w:val="22"/>
          <w:szCs w:val="22"/>
        </w:rPr>
        <w:t xml:space="preserve">Plans accepted (attach your insurance sheet): </w:t>
      </w:r>
      <w:r>
        <w:rPr>
          <w:rFonts w:ascii="Calibri" w:cs="Calibri" w:eastAsia="Calibri" w:hAnsi="Calibri"/>
          <w:sz w:val="22"/>
          <w:szCs w:val="22"/>
        </w:rPr>
        <w:t xml:space="preserve">_______________________________________________</w:t>
      </w:r>
    </w:p>
    <w:p>
      <w:pPr>
        <w:spacing w:after="120" w:line="264"/>
      </w:pPr>
      <w:r>
        <w:rPr>
          <w:rFonts w:ascii="Calibri" w:cs="Calibri" w:eastAsia="Calibri" w:hAnsi="Calibri"/>
          <w:b/>
          <w:bCs/>
          <w:sz w:val="22"/>
          <w:szCs w:val="22"/>
        </w:rPr>
        <w:t xml:space="preserve">Physicians and their board certifications: </w:t>
      </w:r>
      <w:r>
        <w:rPr>
          <w:rFonts w:ascii="Calibri" w:cs="Calibri" w:eastAsia="Calibri" w:hAnsi="Calibri"/>
          <w:sz w:val="22"/>
          <w:szCs w:val="22"/>
        </w:rPr>
        <w:t xml:space="preserve">_______________________________________________</w:t>
      </w:r>
    </w:p>
    <w:p>
      <w:pPr>
        <w:pStyle w:val="Heading2"/>
        <w:spacing w:after="80" w:before="260"/>
      </w:pPr>
      <w:r>
        <w:rPr>
          <w:rFonts w:ascii="Calibri" w:cs="Calibri" w:eastAsia="Calibri" w:hAnsi="Calibri"/>
          <w:b/>
          <w:bCs/>
          <w:color w:val="1F3A5F"/>
          <w:sz w:val="25"/>
          <w:szCs w:val="25"/>
        </w:rPr>
        <w:t xml:space="preserve">Step 2. The federal record everything else copies</w:t>
      </w:r>
    </w:p>
    <w:p>
      <w:pPr>
        <w:spacing w:after="120" w:line="264"/>
      </w:pPr>
      <w:r>
        <w:rPr>
          <w:rFonts w:ascii="Calibri" w:cs="Calibri" w:eastAsia="Calibri" w:hAnsi="Calibri"/>
          <w:b/>
          <w:bCs/>
          <w:sz w:val="22"/>
          <w:szCs w:val="22"/>
        </w:rPr>
        <w:t xml:space="preserve">NPPES (npiregistry.cms.hhs.gov). </w:t>
      </w:r>
      <w:r>
        <w:rPr>
          <w:rFonts w:ascii="Calibri" w:cs="Calibri" w:eastAsia="Calibri" w:hAnsi="Calibri"/>
          <w:sz w:val="22"/>
          <w:szCs w:val="22"/>
        </w:rPr>
        <w:t xml:space="preserve">Your NPI record is the source that directories, insurers, and PainBeacon start from. A wrong address here spreads everywhere. Federal rules require you to update it within 30 days of a change.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Practice location address matches the truth sheet, not a billing or home address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Phone number is the front desk, not a fax or a former employee's cell</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Taxonomy lists pain medicine as primary (for example, Pain Medicine or Interventional Pain Medicine)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Every physician's individual NPI shows this practice address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Authorized official is a current owner or administrator</w:t>
      </w:r>
    </w:p>
    <w:p>
      <w:pPr>
        <w:pStyle w:val="Heading2"/>
        <w:spacing w:after="80" w:before="260"/>
      </w:pPr>
      <w:r>
        <w:rPr>
          <w:rFonts w:ascii="Calibri" w:cs="Calibri" w:eastAsia="Calibri" w:hAnsi="Calibri"/>
          <w:b/>
          <w:bCs/>
          <w:color w:val="1F3A5F"/>
          <w:sz w:val="25"/>
          <w:szCs w:val="25"/>
        </w:rPr>
        <w:t xml:space="preserve">Step 3. Google</w:t>
      </w:r>
    </w:p>
    <w:p>
      <w:pPr>
        <w:spacing w:after="120" w:line="264"/>
      </w:pPr>
      <w:r>
        <w:rPr>
          <w:rFonts w:ascii="Calibri" w:cs="Calibri" w:eastAsia="Calibri" w:hAnsi="Calibri"/>
          <w:b/>
          <w:bCs/>
          <w:sz w:val="22"/>
          <w:szCs w:val="22"/>
        </w:rPr>
        <w:t xml:space="preserve">Google Business Profile. </w:t>
      </w:r>
      <w:r>
        <w:rPr>
          <w:rFonts w:ascii="Calibri" w:cs="Calibri" w:eastAsia="Calibri" w:hAnsi="Calibri"/>
          <w:sz w:val="22"/>
          <w:szCs w:val="22"/>
        </w:rPr>
        <w:t xml:space="preserve">This is the box that appears when someone searches your name or "pain clinic near me." It is the single most visited page about your practice. See the companion Google Business Profile checklist for setup; this audit only checks that it is still correct.</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Name, address, phone, and hours match the truth sheet</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Primary category is Pain control clinic or Pain management physician</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Holiday hours are set for the next quarter</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No duplicate profile exists for the same location or a former address (search your address in Google Maps)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Each physician's separate practitioner profile, if one exists, points at this practice and phone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Photos: at least one exterior showing the entrance and sign, one waiting room, one treatment room</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Every review from the last quarter has a response (see the review protocol)</w:t>
      </w:r>
    </w:p>
    <w:p>
      <w:pPr>
        <w:pStyle w:val="Heading2"/>
        <w:spacing w:after="80" w:before="260"/>
      </w:pPr>
      <w:r>
        <w:rPr>
          <w:rFonts w:ascii="Calibri" w:cs="Calibri" w:eastAsia="Calibri" w:hAnsi="Calibri"/>
          <w:b/>
          <w:bCs/>
          <w:color w:val="1F3A5F"/>
          <w:sz w:val="25"/>
          <w:szCs w:val="25"/>
        </w:rPr>
        <w:t xml:space="preserve">Step 4. Directories patients use</w:t>
      </w:r>
    </w:p>
    <w:p>
      <w:pPr>
        <w:spacing w:after="120" w:line="264"/>
      </w:pPr>
      <w:r>
        <w:rPr>
          <w:rFonts w:ascii="Calibri" w:cs="Calibri" w:eastAsia="Calibri" w:hAnsi="Calibri"/>
          <w:sz w:val="22"/>
          <w:szCs w:val="22"/>
        </w:rPr>
        <w:t xml:space="preserve">Search your practice name on each. Claim it if you can; correct it if you cannot. Note the date of each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2800"/>
        <w:gridCol w:w="1400"/>
        <w:gridCol w:w="1360"/>
      </w:tblGrid>
      <w:tr>
        <w:tc>
          <w:tcPr>
            <w:tcW w:type="dxa" w:w="27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Directory</w:t>
            </w:r>
          </w:p>
        </w:tc>
        <w:tc>
          <w:tcPr>
            <w:tcW w:type="dxa" w:w="11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Claimed?</w:t>
            </w:r>
          </w:p>
        </w:tc>
        <w:tc>
          <w:tcPr>
            <w:tcW w:type="dxa" w:w="28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Name / address / phone / hours correct?</w:t>
            </w:r>
          </w:p>
        </w:tc>
        <w:tc>
          <w:tcPr>
            <w:tcW w:type="dxa" w:w="14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Insurance listed?</w:t>
            </w:r>
          </w:p>
        </w:tc>
        <w:tc>
          <w:tcPr>
            <w:tcW w:type="dxa" w:w="136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Date checked</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PainBeacon (painbeacon.com)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Healthgrades</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Zocdoc (if you use it)</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Vitals / WebMD</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Apple Maps</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Bing Places</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Yelp</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Facebook page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bl>
    <w:p>
      <w:pPr>
        <w:pStyle w:val="Heading2"/>
        <w:spacing w:after="80" w:before="260"/>
      </w:pPr>
      <w:r>
        <w:rPr>
          <w:rFonts w:ascii="Calibri" w:cs="Calibri" w:eastAsia="Calibri" w:hAnsi="Calibri"/>
          <w:b/>
          <w:bCs/>
          <w:color w:val="1F3A5F"/>
          <w:sz w:val="25"/>
          <w:szCs w:val="25"/>
        </w:rPr>
        <w:t xml:space="preserve">Step 5. Insurance directories</w:t>
      </w:r>
    </w:p>
    <w:p>
      <w:pPr>
        <w:spacing w:after="120" w:line="264"/>
      </w:pPr>
      <w:r>
        <w:rPr>
          <w:rFonts w:ascii="Calibri" w:cs="Calibri" w:eastAsia="Calibri" w:hAnsi="Calibri"/>
          <w:sz w:val="22"/>
          <w:szCs w:val="22"/>
        </w:rPr>
        <w:t xml:space="preserve">Patients pick clinics from their insurer's "find a doctor" tool more than from any other directory, and it is the one most likely to be wrong. Plans are required to keep it accurate, and they do that by asking you.</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CAQH ProView profile is current and re-attested (plans pull from it; re-attestation is expected roughly every 120 days)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Each of your top five plans shows every physician, the current address, and "accepting new patients"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Medicare Care Compare shows the current address for each physician</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Any plan you no longer accept has been asked to remove you</w:t>
      </w:r>
    </w:p>
    <w:p>
      <w:pPr>
        <w:pStyle w:val="Heading2"/>
        <w:spacing w:after="80" w:before="260"/>
      </w:pPr>
      <w:r>
        <w:rPr>
          <w:rFonts w:ascii="Calibri" w:cs="Calibri" w:eastAsia="Calibri" w:hAnsi="Calibri"/>
          <w:b/>
          <w:bCs/>
          <w:color w:val="1F3A5F"/>
          <w:sz w:val="25"/>
          <w:szCs w:val="25"/>
        </w:rPr>
        <w:t xml:space="preserve">Step 6. Your own website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Address, phone, and hours on the site match the truth sheet (check the footer and the contact page separately)</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The phone number is clickable on a phone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Insurance page matches the current insurance sheet</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Every physician listed still practices here</w:t>
      </w:r>
    </w:p>
    <w:p>
      <w:pPr>
        <w:pStyle w:val="Heading2"/>
        <w:spacing w:after="80" w:before="260"/>
      </w:pPr>
      <w:r>
        <w:rPr>
          <w:rFonts w:ascii="Calibri" w:cs="Calibri" w:eastAsia="Calibri" w:hAnsi="Calibri"/>
          <w:b/>
          <w:bCs/>
          <w:color w:val="1F3A5F"/>
          <w:sz w:val="25"/>
          <w:szCs w:val="25"/>
        </w:rPr>
        <w:t xml:space="preserve">Step 7. Record and repeat</w:t>
      </w:r>
    </w:p>
    <w:p>
      <w:pPr>
        <w:spacing w:after="120" w:line="264"/>
      </w:pPr>
      <w:r>
        <w:rPr>
          <w:rFonts w:ascii="Calibri" w:cs="Calibri" w:eastAsia="Calibri" w:hAnsi="Calibri"/>
          <w:sz w:val="22"/>
          <w:szCs w:val="22"/>
        </w:rPr>
        <w:t xml:space="preserve">Note anything you changed, who you asked to change it, and when. Most directories take two to six weeks to update. Put the next audit on the calendar for one quarter out, and run Step 2 the same week any time you move, change phones, or add or lose a physician.</w:t>
      </w:r>
    </w:p>
    <w:p>
      <w:pPr>
        <w:spacing w:after="120" w:line="264"/>
      </w:pPr>
      <w:r>
        <w:rPr>
          <w:rFonts w:ascii="Calibri" w:cs="Calibri" w:eastAsia="Calibri" w:hAnsi="Calibri"/>
          <w:b/>
          <w:bCs/>
          <w:sz w:val="22"/>
          <w:szCs w:val="22"/>
        </w:rPr>
        <w:t xml:space="preserve">Changes made this audit: </w:t>
      </w:r>
      <w:r>
        <w:rPr>
          <w:rFonts w:ascii="Calibri" w:cs="Calibri" w:eastAsia="Calibri" w:hAnsi="Calibri"/>
          <w:sz w:val="22"/>
          <w:szCs w:val="22"/>
        </w:rPr>
        <w:t xml:space="preserve">_______________________________________________</w:t>
      </w:r>
    </w:p>
    <w:p>
      <w:pPr>
        <w:spacing w:after="120" w:line="264"/>
      </w:pPr>
      <w:r>
        <w:rPr>
          <w:rFonts w:ascii="Calibri" w:cs="Calibri" w:eastAsia="Calibri" w:hAnsi="Calibri"/>
          <w:b/>
          <w:bCs/>
          <w:sz w:val="22"/>
          <w:szCs w:val="22"/>
        </w:rPr>
        <w:t xml:space="preserve">Next audit date: </w:t>
      </w:r>
      <w:r>
        <w:rPr>
          <w:rFonts w:ascii="Calibri" w:cs="Calibri" w:eastAsia="Calibri" w:hAnsi="Calibri"/>
          <w:sz w:val="22"/>
          <w:szCs w:val="22"/>
        </w:rPr>
        <w:t xml:space="preserve">_______________________________________________</w:t>
      </w:r>
    </w:p>
    <w:p>
      <w:pPr>
        <w:pBdr>
          <w:top w:val="single" w:color="AAAAAA" w:sz="4" w:space="6"/>
        </w:pBdr>
        <w:spacing w:after="0" w:before="320"/>
      </w:pPr>
      <w:r>
        <w:rPr>
          <w:rFonts w:ascii="Calibri" w:cs="Calibri" w:eastAsia="Calibri" w:hAnsi="Calibri"/>
          <w:color w:val="666666"/>
          <w:sz w:val="18"/>
          <w:szCs w:val="18"/>
        </w:rPr>
        <w:t xml:space="preserve">This form is a general operational resource from PainBeacon, a directory of pain clinics built from public federal provider records. It is not legal, compliance, billing, or medical advice. Laws and payer rules vary by state and change over time. Adapt it to your practice and have your counsel or compliance advisor review it before use.</w:t>
      </w:r>
    </w:p>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777777"/>
        <w:sz w:val="18"/>
        <w:szCs w:val="18"/>
      </w:rPr>
      <w:t xml:space="preserve">Free from PainBeacon  ·  painbeacon.com/practice-kit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2026-09-08T16:11:33.246Z</dcterms:created>
  <dcterms:modified xsi:type="dcterms:W3CDTF">2026-09-08T16:11:33.256Z</dcterms:modified>
</cp:coreProperties>
</file>

<file path=docProps/custom.xml><?xml version="1.0" encoding="utf-8"?>
<Properties xmlns="http://schemas.openxmlformats.org/officeDocument/2006/custom-properties" xmlns:vt="http://schemas.openxmlformats.org/officeDocument/2006/docPropsVTypes"/>
</file>