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247" w:rsidRDefault="00794247" w:rsidP="00794247">
      <w:pPr>
        <w:jc w:val="center"/>
        <w:rPr>
          <w:rFonts w:ascii="华文中宋" w:eastAsia="华文中宋" w:hAnsi="华文中宋"/>
          <w:sz w:val="32"/>
          <w:szCs w:val="32"/>
        </w:rPr>
      </w:pPr>
      <w:r w:rsidRPr="00794247">
        <w:rPr>
          <w:rFonts w:ascii="华文中宋" w:eastAsia="华文中宋" w:hAnsi="华文中宋" w:hint="eastAsia"/>
          <w:sz w:val="32"/>
          <w:szCs w:val="32"/>
        </w:rPr>
        <w:t>世界文明中的科学技术</w:t>
      </w:r>
    </w:p>
    <w:p w:rsidR="00794247" w:rsidRDefault="00794247" w:rsidP="00794247">
      <w:pPr>
        <w:jc w:val="center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期末试题</w:t>
      </w:r>
    </w:p>
    <w:p w:rsidR="00794247" w:rsidRPr="00794247" w:rsidRDefault="00794247" w:rsidP="00794247">
      <w:pPr>
        <w:jc w:val="center"/>
        <w:rPr>
          <w:rFonts w:asciiTheme="minorEastAsia" w:hAnsiTheme="minorEastAsia"/>
          <w:sz w:val="28"/>
          <w:szCs w:val="28"/>
        </w:rPr>
      </w:pPr>
      <w:r w:rsidRPr="00794247">
        <w:rPr>
          <w:rFonts w:asciiTheme="minorEastAsia" w:hAnsiTheme="minorEastAsia" w:hint="eastAsia"/>
          <w:sz w:val="28"/>
          <w:szCs w:val="28"/>
        </w:rPr>
        <w:t>任课教师：周程（哲学系）</w:t>
      </w:r>
    </w:p>
    <w:p w:rsidR="00EE0A1B" w:rsidRPr="00794247" w:rsidRDefault="00EE0A1B">
      <w:pPr>
        <w:rPr>
          <w:b/>
        </w:rPr>
      </w:pPr>
      <w:r w:rsidRPr="00794247">
        <w:rPr>
          <w:rFonts w:hint="eastAsia"/>
          <w:b/>
        </w:rPr>
        <w:t>一、名词解释（</w:t>
      </w:r>
      <w:r w:rsidRPr="00794247">
        <w:rPr>
          <w:rFonts w:hint="eastAsia"/>
          <w:b/>
        </w:rPr>
        <w:t>7</w:t>
      </w:r>
      <w:r w:rsidRPr="00794247">
        <w:rPr>
          <w:rFonts w:hint="eastAsia"/>
          <w:b/>
        </w:rPr>
        <w:t>选</w:t>
      </w:r>
      <w:r w:rsidRPr="00794247">
        <w:rPr>
          <w:rFonts w:hint="eastAsia"/>
          <w:b/>
        </w:rPr>
        <w:t>5</w:t>
      </w:r>
      <w:r w:rsidRPr="00794247">
        <w:rPr>
          <w:rFonts w:hint="eastAsia"/>
          <w:b/>
        </w:rPr>
        <w:t>，每个</w:t>
      </w:r>
      <w:r w:rsidRPr="00794247">
        <w:rPr>
          <w:rFonts w:hint="eastAsia"/>
          <w:b/>
        </w:rPr>
        <w:t>4</w:t>
      </w:r>
      <w:r w:rsidRPr="00794247">
        <w:rPr>
          <w:rFonts w:hint="eastAsia"/>
          <w:b/>
        </w:rPr>
        <w:t>分）</w:t>
      </w:r>
    </w:p>
    <w:p w:rsidR="00EE0A1B" w:rsidRDefault="00EE0A1B" w:rsidP="00EE0A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百科全书学派</w:t>
      </w:r>
    </w:p>
    <w:p w:rsidR="00EE0A1B" w:rsidRDefault="00EE0A1B" w:rsidP="00EE0A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李比希</w:t>
      </w:r>
    </w:p>
    <w:p w:rsidR="00EE0A1B" w:rsidRPr="00625105" w:rsidRDefault="00625105" w:rsidP="00EE0A1B">
      <w:pPr>
        <w:pStyle w:val="a3"/>
        <w:numPr>
          <w:ilvl w:val="0"/>
          <w:numId w:val="2"/>
        </w:numPr>
        <w:ind w:firstLineChars="0"/>
      </w:pPr>
      <w:r w:rsidRPr="00625105">
        <w:rPr>
          <w:rFonts w:hint="eastAsia"/>
        </w:rPr>
        <w:t>希腊化科学</w:t>
      </w:r>
    </w:p>
    <w:p w:rsidR="00EE0A1B" w:rsidRDefault="00DF4242" w:rsidP="00EE0A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四体液学说</w:t>
      </w:r>
    </w:p>
    <w:p w:rsidR="00DF4242" w:rsidRDefault="00DF4242" w:rsidP="00EE0A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大翻译运动</w:t>
      </w:r>
    </w:p>
    <w:p w:rsidR="00DF4242" w:rsidRPr="004B1BE1" w:rsidRDefault="008107C4" w:rsidP="00EE0A1B">
      <w:pPr>
        <w:pStyle w:val="a3"/>
        <w:numPr>
          <w:ilvl w:val="0"/>
          <w:numId w:val="2"/>
        </w:numPr>
        <w:ind w:firstLineChars="0"/>
      </w:pPr>
      <w:r w:rsidRPr="004B1BE1">
        <w:rPr>
          <w:rFonts w:hint="eastAsia"/>
        </w:rPr>
        <w:t>维</w:t>
      </w:r>
      <w:proofErr w:type="gramStart"/>
      <w:r w:rsidRPr="004B1BE1">
        <w:rPr>
          <w:rFonts w:hint="eastAsia"/>
        </w:rPr>
        <w:t>萨</w:t>
      </w:r>
      <w:proofErr w:type="gramEnd"/>
      <w:r w:rsidRPr="004B1BE1">
        <w:rPr>
          <w:rFonts w:hint="eastAsia"/>
        </w:rPr>
        <w:t>留斯</w:t>
      </w:r>
    </w:p>
    <w:p w:rsidR="008107C4" w:rsidRDefault="009C591C" w:rsidP="00EE0A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NSF</w:t>
      </w:r>
    </w:p>
    <w:p w:rsidR="009C591C" w:rsidRPr="00794247" w:rsidRDefault="00794247" w:rsidP="00794247">
      <w:pPr>
        <w:rPr>
          <w:b/>
        </w:rPr>
      </w:pPr>
      <w:r>
        <w:rPr>
          <w:rFonts w:hint="eastAsia"/>
          <w:b/>
        </w:rPr>
        <w:t>二、</w:t>
      </w:r>
      <w:r w:rsidR="002A1BB5">
        <w:rPr>
          <w:rFonts w:hint="eastAsia"/>
          <w:b/>
        </w:rPr>
        <w:t>简答</w:t>
      </w:r>
      <w:r w:rsidR="00A70BCD" w:rsidRPr="00794247">
        <w:rPr>
          <w:rFonts w:hint="eastAsia"/>
          <w:b/>
        </w:rPr>
        <w:t>（</w:t>
      </w:r>
      <w:r w:rsidR="00A70BCD" w:rsidRPr="00794247">
        <w:rPr>
          <w:rFonts w:hint="eastAsia"/>
          <w:b/>
        </w:rPr>
        <w:t>4</w:t>
      </w:r>
      <w:r w:rsidR="00A70BCD" w:rsidRPr="00794247">
        <w:rPr>
          <w:rFonts w:hint="eastAsia"/>
          <w:b/>
        </w:rPr>
        <w:t>选</w:t>
      </w:r>
      <w:r w:rsidR="00A70BCD" w:rsidRPr="00794247">
        <w:rPr>
          <w:rFonts w:hint="eastAsia"/>
          <w:b/>
        </w:rPr>
        <w:t>3</w:t>
      </w:r>
      <w:r w:rsidR="00A70BCD" w:rsidRPr="00794247">
        <w:rPr>
          <w:rFonts w:hint="eastAsia"/>
          <w:b/>
        </w:rPr>
        <w:t>，每个</w:t>
      </w:r>
      <w:r w:rsidR="00A70BCD" w:rsidRPr="00794247">
        <w:rPr>
          <w:rFonts w:hint="eastAsia"/>
          <w:b/>
        </w:rPr>
        <w:t>10</w:t>
      </w:r>
      <w:r w:rsidR="00A70BCD" w:rsidRPr="00794247">
        <w:rPr>
          <w:rFonts w:hint="eastAsia"/>
          <w:b/>
        </w:rPr>
        <w:t>分）</w:t>
      </w:r>
    </w:p>
    <w:p w:rsidR="00D57656" w:rsidRDefault="00D57656" w:rsidP="00E84C7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列举古罗马在工程技术方面的</w:t>
      </w:r>
      <w:r w:rsidR="004B1BE1">
        <w:rPr>
          <w:rFonts w:hint="eastAsia"/>
        </w:rPr>
        <w:t>代表性</w:t>
      </w:r>
      <w:r>
        <w:rPr>
          <w:rFonts w:hint="eastAsia"/>
        </w:rPr>
        <w:t>成就</w:t>
      </w:r>
      <w:r w:rsidR="00CC730F">
        <w:rPr>
          <w:rFonts w:hint="eastAsia"/>
        </w:rPr>
        <w:t>（不少于</w:t>
      </w:r>
      <w:r w:rsidR="00CC730F">
        <w:rPr>
          <w:rFonts w:hint="eastAsia"/>
        </w:rPr>
        <w:t>5</w:t>
      </w:r>
      <w:r w:rsidR="00CC730F">
        <w:rPr>
          <w:rFonts w:hint="eastAsia"/>
        </w:rPr>
        <w:t>个）</w:t>
      </w:r>
      <w:r>
        <w:rPr>
          <w:rFonts w:hint="eastAsia"/>
        </w:rPr>
        <w:t>。</w:t>
      </w:r>
    </w:p>
    <w:p w:rsidR="00777265" w:rsidRDefault="00797732" w:rsidP="00E84C7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列举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世纪</w:t>
      </w:r>
      <w:r w:rsidR="00E84C7F">
        <w:rPr>
          <w:rFonts w:hint="eastAsia"/>
        </w:rPr>
        <w:t>地理大发现的代表性</w:t>
      </w:r>
      <w:r w:rsidR="00CC730F">
        <w:rPr>
          <w:rFonts w:hint="eastAsia"/>
        </w:rPr>
        <w:t>人物及其</w:t>
      </w:r>
      <w:r w:rsidR="00E5445D">
        <w:rPr>
          <w:rFonts w:hint="eastAsia"/>
        </w:rPr>
        <w:t>主要事迹</w:t>
      </w:r>
      <w:r w:rsidR="00CC730F">
        <w:rPr>
          <w:rFonts w:hint="eastAsia"/>
        </w:rPr>
        <w:t>（不少于</w:t>
      </w:r>
      <w:r w:rsidR="00CC730F">
        <w:rPr>
          <w:rFonts w:hint="eastAsia"/>
        </w:rPr>
        <w:t>5</w:t>
      </w:r>
      <w:r w:rsidR="00CC730F">
        <w:rPr>
          <w:rFonts w:hint="eastAsia"/>
        </w:rPr>
        <w:t>个）</w:t>
      </w:r>
      <w:r w:rsidR="00E84C7F">
        <w:rPr>
          <w:rFonts w:hint="eastAsia"/>
        </w:rPr>
        <w:t>。</w:t>
      </w:r>
    </w:p>
    <w:p w:rsidR="00E84C7F" w:rsidRDefault="00D57656" w:rsidP="00E84C7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列举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世纪科学革命的主要代表人物及其贡献</w:t>
      </w:r>
      <w:r w:rsidR="00CC730F">
        <w:rPr>
          <w:rFonts w:hint="eastAsia"/>
        </w:rPr>
        <w:t>（不少于</w:t>
      </w:r>
      <w:r w:rsidR="00CC730F">
        <w:rPr>
          <w:rFonts w:hint="eastAsia"/>
        </w:rPr>
        <w:t>5</w:t>
      </w:r>
      <w:r w:rsidR="00CC730F">
        <w:rPr>
          <w:rFonts w:hint="eastAsia"/>
        </w:rPr>
        <w:t>个）</w:t>
      </w:r>
      <w:r>
        <w:rPr>
          <w:rFonts w:hint="eastAsia"/>
        </w:rPr>
        <w:t>。</w:t>
      </w:r>
    </w:p>
    <w:p w:rsidR="00D57656" w:rsidRDefault="00CC730F" w:rsidP="00E84C7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列举</w:t>
      </w:r>
      <w:r>
        <w:rPr>
          <w:rFonts w:hint="eastAsia"/>
        </w:rPr>
        <w:t>18</w:t>
      </w:r>
      <w:r>
        <w:rPr>
          <w:rFonts w:hint="eastAsia"/>
        </w:rPr>
        <w:t>世纪法国著名科学家及其代表性成就（不少于</w:t>
      </w:r>
      <w:r>
        <w:rPr>
          <w:rFonts w:hint="eastAsia"/>
        </w:rPr>
        <w:t>5</w:t>
      </w:r>
      <w:r>
        <w:rPr>
          <w:rFonts w:hint="eastAsia"/>
        </w:rPr>
        <w:t>个）。</w:t>
      </w:r>
    </w:p>
    <w:p w:rsidR="009C591C" w:rsidRPr="00794247" w:rsidRDefault="009C591C" w:rsidP="00794247">
      <w:pPr>
        <w:pStyle w:val="a3"/>
        <w:numPr>
          <w:ilvl w:val="0"/>
          <w:numId w:val="7"/>
        </w:numPr>
        <w:ind w:firstLineChars="0"/>
        <w:rPr>
          <w:b/>
        </w:rPr>
      </w:pPr>
      <w:r w:rsidRPr="00794247">
        <w:rPr>
          <w:rFonts w:hint="eastAsia"/>
          <w:b/>
        </w:rPr>
        <w:t>论述</w:t>
      </w:r>
      <w:r w:rsidR="00A70BCD" w:rsidRPr="00794247">
        <w:rPr>
          <w:rFonts w:hint="eastAsia"/>
          <w:b/>
        </w:rPr>
        <w:t>（</w:t>
      </w:r>
      <w:r w:rsidR="0083537C">
        <w:rPr>
          <w:rFonts w:hint="eastAsia"/>
          <w:b/>
        </w:rPr>
        <w:t>4</w:t>
      </w:r>
      <w:r w:rsidR="00A70BCD" w:rsidRPr="00794247">
        <w:rPr>
          <w:rFonts w:hint="eastAsia"/>
          <w:b/>
        </w:rPr>
        <w:t>选</w:t>
      </w:r>
      <w:r w:rsidR="00A70BCD" w:rsidRPr="00794247">
        <w:rPr>
          <w:rFonts w:hint="eastAsia"/>
          <w:b/>
        </w:rPr>
        <w:t>2</w:t>
      </w:r>
      <w:r w:rsidR="00A70BCD" w:rsidRPr="00794247">
        <w:rPr>
          <w:rFonts w:hint="eastAsia"/>
          <w:b/>
        </w:rPr>
        <w:t>，每个</w:t>
      </w:r>
      <w:r w:rsidR="00A70BCD" w:rsidRPr="00794247">
        <w:rPr>
          <w:rFonts w:hint="eastAsia"/>
          <w:b/>
        </w:rPr>
        <w:t>25</w:t>
      </w:r>
      <w:r w:rsidR="00A70BCD" w:rsidRPr="00794247">
        <w:rPr>
          <w:rFonts w:hint="eastAsia"/>
          <w:b/>
        </w:rPr>
        <w:t>分）</w:t>
      </w:r>
    </w:p>
    <w:p w:rsidR="00050CD1" w:rsidRDefault="00050CD1" w:rsidP="00050C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你认为古代中国的文明成就是否对现代科学与技术有所贡献，为什么？</w:t>
      </w:r>
      <w:r w:rsidR="0083537C">
        <w:rPr>
          <w:rFonts w:hint="eastAsia"/>
        </w:rPr>
        <w:t>（本题仅供留学生选择，请留学生同学在答题纸卷首注明）</w:t>
      </w:r>
    </w:p>
    <w:p w:rsidR="00625105" w:rsidRDefault="009C591C" w:rsidP="005446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17</w:t>
      </w:r>
      <w:r>
        <w:rPr>
          <w:rFonts w:hint="eastAsia"/>
        </w:rPr>
        <w:t>世纪机械论自然观的形</w:t>
      </w:r>
      <w:r w:rsidR="002A1BB5">
        <w:rPr>
          <w:rFonts w:hint="eastAsia"/>
        </w:rPr>
        <w:t>成过程</w:t>
      </w:r>
      <w:r>
        <w:rPr>
          <w:rFonts w:hint="eastAsia"/>
        </w:rPr>
        <w:t>及其社会影响。</w:t>
      </w:r>
      <w:bookmarkStart w:id="0" w:name="_GoBack"/>
      <w:bookmarkEnd w:id="0"/>
    </w:p>
    <w:p w:rsidR="00544679" w:rsidRPr="004B1BE1" w:rsidRDefault="002A1BB5" w:rsidP="005446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回顾</w:t>
      </w:r>
      <w:r w:rsidR="00DB4934" w:rsidRPr="004B1BE1">
        <w:rPr>
          <w:rFonts w:hint="eastAsia"/>
        </w:rPr>
        <w:t>20</w:t>
      </w:r>
      <w:r w:rsidR="004B1BE1" w:rsidRPr="004B1BE1">
        <w:rPr>
          <w:rFonts w:hint="eastAsia"/>
        </w:rPr>
        <w:t>世纪美国科技政策的发展</w:t>
      </w:r>
      <w:r>
        <w:rPr>
          <w:rFonts w:hint="eastAsia"/>
        </w:rPr>
        <w:t>变化，谈一谈对中国的科技政策有怎样的启示</w:t>
      </w:r>
      <w:r w:rsidR="00DB4934" w:rsidRPr="004B1BE1">
        <w:rPr>
          <w:rFonts w:hint="eastAsia"/>
        </w:rPr>
        <w:t>。</w:t>
      </w:r>
    </w:p>
    <w:p w:rsidR="00665E02" w:rsidRDefault="00B54379" w:rsidP="00C37A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读</w:t>
      </w:r>
      <w:r w:rsidR="00665E02">
        <w:rPr>
          <w:rFonts w:hint="eastAsia"/>
        </w:rPr>
        <w:t>下面两段材料</w:t>
      </w:r>
      <w:r>
        <w:rPr>
          <w:rFonts w:hint="eastAsia"/>
        </w:rPr>
        <w:t>，结合</w:t>
      </w:r>
      <w:r w:rsidR="00665E02">
        <w:rPr>
          <w:rFonts w:hint="eastAsia"/>
        </w:rPr>
        <w:t>上课讲授的内容</w:t>
      </w:r>
      <w:r>
        <w:rPr>
          <w:rFonts w:hint="eastAsia"/>
        </w:rPr>
        <w:t>和你对北大历史的了解</w:t>
      </w:r>
      <w:r w:rsidR="00665E02">
        <w:rPr>
          <w:rFonts w:hint="eastAsia"/>
        </w:rPr>
        <w:t>，谈一谈蔡元培对威廉·洪堡</w:t>
      </w:r>
      <w:r>
        <w:rPr>
          <w:rFonts w:hint="eastAsia"/>
        </w:rPr>
        <w:t>的大学理念的</w:t>
      </w:r>
      <w:r w:rsidR="00665E02">
        <w:rPr>
          <w:rFonts w:hint="eastAsia"/>
        </w:rPr>
        <w:t>借鉴</w:t>
      </w:r>
      <w:r w:rsidR="004233A5">
        <w:rPr>
          <w:rFonts w:hint="eastAsia"/>
        </w:rPr>
        <w:t>和发展</w:t>
      </w:r>
      <w:r w:rsidR="00665E02">
        <w:rPr>
          <w:rFonts w:hint="eastAsia"/>
        </w:rPr>
        <w:t>。</w:t>
      </w:r>
    </w:p>
    <w:p w:rsidR="00C37A5C" w:rsidRDefault="00C37A5C" w:rsidP="00665E02">
      <w:pPr>
        <w:pStyle w:val="a3"/>
        <w:ind w:left="360" w:firstLineChars="0" w:firstLine="0"/>
      </w:pPr>
      <w:r>
        <w:rPr>
          <w:rFonts w:hint="eastAsia"/>
        </w:rPr>
        <w:t>材料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C37A5C" w:rsidRDefault="00C37A5C" w:rsidP="00C37A5C">
      <w:pPr>
        <w:pStyle w:val="a3"/>
        <w:ind w:left="360" w:firstLineChars="0" w:firstLine="0"/>
        <w:rPr>
          <w:rFonts w:ascii="楷体" w:eastAsia="楷体" w:hAnsi="楷体"/>
        </w:rPr>
      </w:pPr>
      <w:r w:rsidRPr="00C37A5C">
        <w:rPr>
          <w:rFonts w:ascii="楷体" w:eastAsia="楷体" w:hAnsi="楷体" w:hint="eastAsia"/>
        </w:rPr>
        <w:t>“关于高等学术机构的概念乃是一个极点概念，所有直接为民族道德文化而发生的事情都汇聚于此极点上。这个概念的依据就在于</w:t>
      </w:r>
      <w:r w:rsidRPr="00C37A5C">
        <w:rPr>
          <w:rFonts w:ascii="楷体" w:eastAsia="楷体" w:hAnsi="楷体" w:cs="Cambria Math" w:hint="eastAsia"/>
        </w:rPr>
        <w:t>：</w:t>
      </w:r>
      <w:r w:rsidRPr="00C37A5C">
        <w:rPr>
          <w:rFonts w:ascii="楷体" w:eastAsia="楷体" w:hAnsi="楷体" w:hint="eastAsia"/>
        </w:rPr>
        <w:t>高等学术机构负有使命，去开展最深刻又最广泛意义上的科学（</w:t>
      </w:r>
      <w:proofErr w:type="spellStart"/>
      <w:r w:rsidRPr="00C37A5C">
        <w:rPr>
          <w:rFonts w:ascii="楷体" w:eastAsia="楷体" w:hAnsi="楷体" w:hint="eastAsia"/>
        </w:rPr>
        <w:t>Wissenschaft</w:t>
      </w:r>
      <w:proofErr w:type="spellEnd"/>
      <w:r w:rsidRPr="00C37A5C">
        <w:rPr>
          <w:rFonts w:ascii="楷体" w:eastAsia="楷体" w:hAnsi="楷体" w:hint="eastAsia"/>
        </w:rPr>
        <w:t>，或译‘学术’）之工作，并且把科学当作一种并非有意地、但自发合乎目的地得到准备的材料而献给精神和道德教化，使科学为后者所用。因此，高等学术机构的本质在于</w:t>
      </w:r>
      <w:r w:rsidRPr="00C37A5C">
        <w:rPr>
          <w:rFonts w:ascii="楷体" w:eastAsia="楷体" w:hAnsi="楷体" w:cs="Cambria Math" w:hint="eastAsia"/>
        </w:rPr>
        <w:t>：</w:t>
      </w:r>
      <w:r w:rsidRPr="00C37A5C">
        <w:rPr>
          <w:rFonts w:ascii="楷体" w:eastAsia="楷体" w:hAnsi="楷体" w:hint="eastAsia"/>
        </w:rPr>
        <w:t>在内部，把客观科学与主观教养（</w:t>
      </w:r>
      <w:proofErr w:type="spellStart"/>
      <w:r w:rsidRPr="00C37A5C">
        <w:rPr>
          <w:rFonts w:ascii="楷体" w:eastAsia="楷体" w:hAnsi="楷体" w:hint="eastAsia"/>
        </w:rPr>
        <w:t>Bildung</w:t>
      </w:r>
      <w:proofErr w:type="spellEnd"/>
      <w:r w:rsidRPr="00C37A5C">
        <w:rPr>
          <w:rFonts w:ascii="楷体" w:eastAsia="楷体" w:hAnsi="楷体" w:hint="eastAsia"/>
        </w:rPr>
        <w:t>，或译‘教化’）联系起来，在外部，把已完成的学校教学与刚开始的受自己引导的大学学习联系起来，或者毋宁说，导致从客观科学向主观教养的过渡，从已完成的学校教学向自我引导的大学学习的过渡。不过，总的观点依然是科学。因为正如科学是纯粹地存在的，它在整体上也得正确地抓住自身，尽管难免会出现个别的偏离”。</w:t>
      </w:r>
    </w:p>
    <w:p w:rsidR="00CE27FD" w:rsidRDefault="00CE27FD" w:rsidP="00CE27FD">
      <w:pPr>
        <w:pStyle w:val="a3"/>
        <w:ind w:left="360" w:firstLineChars="0" w:firstLine="0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——威廉</w:t>
      </w:r>
      <w:r>
        <w:rPr>
          <w:rFonts w:hint="eastAsia"/>
        </w:rPr>
        <w:t>·</w:t>
      </w:r>
      <w:r>
        <w:rPr>
          <w:rFonts w:ascii="楷体" w:eastAsia="楷体" w:hAnsi="楷体" w:hint="eastAsia"/>
        </w:rPr>
        <w:t>洪堡《论柏林高度学术机构的内外组织》</w:t>
      </w:r>
    </w:p>
    <w:p w:rsidR="00CE27FD" w:rsidRPr="00C37A5C" w:rsidRDefault="00CE27FD" w:rsidP="00CE27FD">
      <w:pPr>
        <w:pStyle w:val="a3"/>
        <w:ind w:left="360" w:firstLineChars="0" w:firstLine="0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《文集》第四卷，斯图加特，1982，第255</w:t>
      </w:r>
      <w:r w:rsidR="00794247">
        <w:rPr>
          <w:rFonts w:ascii="楷体" w:eastAsia="楷体" w:hAnsi="楷体" w:hint="eastAsia"/>
        </w:rPr>
        <w:t>页，孙周兴译</w:t>
      </w:r>
    </w:p>
    <w:p w:rsidR="00C37A5C" w:rsidRDefault="00C37A5C" w:rsidP="00C37A5C">
      <w:pPr>
        <w:pStyle w:val="a3"/>
        <w:ind w:left="360" w:firstLineChars="0" w:firstLine="0"/>
      </w:pPr>
      <w:r>
        <w:rPr>
          <w:rFonts w:hint="eastAsia"/>
        </w:rPr>
        <w:t>材料二：</w:t>
      </w:r>
    </w:p>
    <w:p w:rsidR="00050CD1" w:rsidRDefault="00665E02" w:rsidP="00050CD1">
      <w:pPr>
        <w:pStyle w:val="a3"/>
        <w:ind w:leftChars="171" w:left="359"/>
        <w:rPr>
          <w:rFonts w:ascii="楷体" w:eastAsia="楷体" w:hAnsi="楷体"/>
        </w:rPr>
      </w:pPr>
      <w:r w:rsidRPr="00665E02">
        <w:rPr>
          <w:rFonts w:ascii="楷体" w:eastAsia="楷体" w:hAnsi="楷体"/>
        </w:rPr>
        <w:t>北京大学之设立，既二十年于兹，向者自规程而外，别无何等印刷品流布于人间。自去年有《日刊》，而全校同人始有联络感情、交换意见之机关，且亦借以</w:t>
      </w:r>
      <w:proofErr w:type="gramStart"/>
      <w:r w:rsidRPr="00665E02">
        <w:rPr>
          <w:rFonts w:ascii="楷体" w:eastAsia="楷体" w:hAnsi="楷体"/>
        </w:rPr>
        <w:t>报告吾校现状</w:t>
      </w:r>
      <w:proofErr w:type="gramEnd"/>
      <w:r w:rsidRPr="00665E02">
        <w:rPr>
          <w:rFonts w:ascii="楷体" w:eastAsia="楷体" w:hAnsi="楷体"/>
        </w:rPr>
        <w:t>于全国教育界。顾《日刊》篇幅无多，且半为本校通告所占，不能载长篇学说，于是有《月刊》之计划。</w:t>
      </w:r>
    </w:p>
    <w:p w:rsidR="00050CD1" w:rsidRDefault="00665E02" w:rsidP="00050CD1">
      <w:pPr>
        <w:pStyle w:val="a3"/>
        <w:ind w:leftChars="171" w:left="359"/>
        <w:rPr>
          <w:rFonts w:ascii="楷体" w:eastAsia="楷体" w:hAnsi="楷体"/>
        </w:rPr>
      </w:pPr>
      <w:r w:rsidRPr="00665E02">
        <w:rPr>
          <w:rFonts w:ascii="楷体" w:eastAsia="楷体" w:hAnsi="楷体"/>
        </w:rPr>
        <w:t>以</w:t>
      </w:r>
      <w:proofErr w:type="gramStart"/>
      <w:r w:rsidRPr="00665E02">
        <w:rPr>
          <w:rFonts w:ascii="楷体" w:eastAsia="楷体" w:hAnsi="楷体"/>
        </w:rPr>
        <w:t>吾校设备</w:t>
      </w:r>
      <w:proofErr w:type="gramEnd"/>
      <w:r w:rsidRPr="00665E02">
        <w:rPr>
          <w:rFonts w:ascii="楷体" w:eastAsia="楷体" w:hAnsi="楷体"/>
        </w:rPr>
        <w:t>之不完全，教员之忙于授课，而且或于授课以外，兼任别种机关之职务，</w:t>
      </w:r>
      <w:r w:rsidRPr="00665E02">
        <w:rPr>
          <w:rFonts w:ascii="楷体" w:eastAsia="楷体" w:hAnsi="楷体"/>
        </w:rPr>
        <w:lastRenderedPageBreak/>
        <w:t>则夫《月刊》取材之难，可以想见。然而</w:t>
      </w:r>
      <w:proofErr w:type="gramStart"/>
      <w:r w:rsidRPr="00665E02">
        <w:rPr>
          <w:rFonts w:ascii="楷体" w:eastAsia="楷体" w:hAnsi="楷体"/>
        </w:rPr>
        <w:t>吾校必发行</w:t>
      </w:r>
      <w:proofErr w:type="gramEnd"/>
      <w:r w:rsidRPr="00665E02">
        <w:rPr>
          <w:rFonts w:ascii="楷体" w:eastAsia="楷体" w:hAnsi="楷体"/>
        </w:rPr>
        <w:t>《月刊》者，有三要点焉：</w:t>
      </w:r>
    </w:p>
    <w:p w:rsidR="00050CD1" w:rsidRDefault="00665E02" w:rsidP="00050CD1">
      <w:pPr>
        <w:pStyle w:val="a3"/>
        <w:ind w:leftChars="171" w:left="359"/>
        <w:rPr>
          <w:rFonts w:ascii="楷体" w:eastAsia="楷体" w:hAnsi="楷体"/>
        </w:rPr>
      </w:pPr>
      <w:r w:rsidRPr="00665E02">
        <w:rPr>
          <w:rFonts w:ascii="楷体" w:eastAsia="楷体" w:hAnsi="楷体"/>
        </w:rPr>
        <w:t>一曰</w:t>
      </w:r>
      <w:proofErr w:type="gramStart"/>
      <w:r w:rsidRPr="00665E02">
        <w:rPr>
          <w:rFonts w:ascii="楷体" w:eastAsia="楷体" w:hAnsi="楷体"/>
        </w:rPr>
        <w:t>尽吾校同人</w:t>
      </w:r>
      <w:proofErr w:type="gramEnd"/>
      <w:r w:rsidRPr="00665E02">
        <w:rPr>
          <w:rFonts w:ascii="楷体" w:eastAsia="楷体" w:hAnsi="楷体"/>
        </w:rPr>
        <w:t>所能尽之责任</w:t>
      </w:r>
      <w:r w:rsidR="00050CD1">
        <w:rPr>
          <w:rFonts w:ascii="楷体" w:eastAsia="楷体" w:hAnsi="楷体" w:hint="eastAsia"/>
        </w:rPr>
        <w:t>。</w:t>
      </w:r>
      <w:r w:rsidRPr="00665E02">
        <w:rPr>
          <w:rFonts w:ascii="楷体" w:eastAsia="楷体" w:hAnsi="楷体"/>
        </w:rPr>
        <w:t>所谓大学者，非仅为多数学生按时授课，造成</w:t>
      </w:r>
      <w:proofErr w:type="gramStart"/>
      <w:r w:rsidRPr="00665E02">
        <w:rPr>
          <w:rFonts w:ascii="楷体" w:eastAsia="楷体" w:hAnsi="楷体"/>
        </w:rPr>
        <w:t>一</w:t>
      </w:r>
      <w:proofErr w:type="gramEnd"/>
      <w:r w:rsidRPr="00665E02">
        <w:rPr>
          <w:rFonts w:ascii="楷体" w:eastAsia="楷体" w:hAnsi="楷体"/>
        </w:rPr>
        <w:t>毕业生之资格而已也，实以是为共同研究学术之机关。研究也者，非徒输入欧化，而必于欧化之中为更进之发明；非徒保存国粹，而必以科学方法，揭国粹之真相。虽</w:t>
      </w:r>
      <w:proofErr w:type="gramStart"/>
      <w:r w:rsidRPr="00665E02">
        <w:rPr>
          <w:rFonts w:ascii="楷体" w:eastAsia="楷体" w:hAnsi="楷体"/>
        </w:rPr>
        <w:t>曰吾校实验室</w:t>
      </w:r>
      <w:proofErr w:type="gramEnd"/>
      <w:r w:rsidRPr="00665E02">
        <w:rPr>
          <w:rFonts w:ascii="楷体" w:eastAsia="楷体" w:hAnsi="楷体"/>
        </w:rPr>
        <w:t>、图书馆等，缺略不具；而外界学会、工场之属，无可取资，求有所新发明，其难固倍蓰于欧美学者。然十六、七世纪以前，欧洲学者，其所凭借，有以逾于吾人乎？即吾国周、秦学者，其所凭借，有以逾于吾人乎？</w:t>
      </w:r>
      <w:proofErr w:type="gramStart"/>
      <w:r w:rsidRPr="00665E02">
        <w:rPr>
          <w:rFonts w:ascii="楷体" w:eastAsia="楷体" w:hAnsi="楷体"/>
        </w:rPr>
        <w:t>苟</w:t>
      </w:r>
      <w:proofErr w:type="gramEnd"/>
      <w:r w:rsidRPr="00665E02">
        <w:rPr>
          <w:rFonts w:ascii="楷体" w:eastAsia="楷体" w:hAnsi="楷体"/>
        </w:rPr>
        <w:t>吾人</w:t>
      </w:r>
      <w:proofErr w:type="gramStart"/>
      <w:r w:rsidRPr="00665E02">
        <w:rPr>
          <w:rFonts w:ascii="楷体" w:eastAsia="楷体" w:hAnsi="楷体"/>
        </w:rPr>
        <w:t>不</w:t>
      </w:r>
      <w:proofErr w:type="gramEnd"/>
      <w:r w:rsidRPr="00665E02">
        <w:rPr>
          <w:rFonts w:ascii="楷体" w:eastAsia="楷体" w:hAnsi="楷体"/>
        </w:rPr>
        <w:t>以此自馁，利用此简单之设备、短少之时间，以从事于研究，要必有几许之新义，可以贡献于吾国之学者，</w:t>
      </w:r>
      <w:proofErr w:type="gramStart"/>
      <w:r w:rsidRPr="00665E02">
        <w:rPr>
          <w:rFonts w:ascii="楷体" w:eastAsia="楷体" w:hAnsi="楷体"/>
        </w:rPr>
        <w:t>若世界</w:t>
      </w:r>
      <w:proofErr w:type="gramEnd"/>
      <w:r w:rsidRPr="00665E02">
        <w:rPr>
          <w:rFonts w:ascii="楷体" w:eastAsia="楷体" w:hAnsi="楷体"/>
        </w:rPr>
        <w:t>之学者。使无《月刊》以发表之，则将并此少许之贡献，而靳而不与，吾人之</w:t>
      </w:r>
      <w:proofErr w:type="gramStart"/>
      <w:r w:rsidRPr="00665E02">
        <w:rPr>
          <w:rFonts w:ascii="楷体" w:eastAsia="楷体" w:hAnsi="楷体"/>
        </w:rPr>
        <w:t>愧歉当何如</w:t>
      </w:r>
      <w:proofErr w:type="gramEnd"/>
      <w:r w:rsidRPr="00665E02">
        <w:rPr>
          <w:rFonts w:ascii="楷体" w:eastAsia="楷体" w:hAnsi="楷体"/>
        </w:rPr>
        <w:t>耶？</w:t>
      </w:r>
    </w:p>
    <w:p w:rsidR="00050CD1" w:rsidRDefault="00665E02" w:rsidP="00050CD1">
      <w:pPr>
        <w:pStyle w:val="a3"/>
        <w:ind w:leftChars="171" w:left="359"/>
        <w:rPr>
          <w:rFonts w:ascii="楷体" w:eastAsia="楷体" w:hAnsi="楷体"/>
        </w:rPr>
      </w:pPr>
      <w:r w:rsidRPr="00665E02">
        <w:rPr>
          <w:rFonts w:ascii="楷体" w:eastAsia="楷体" w:hAnsi="楷体"/>
        </w:rPr>
        <w:t>二</w:t>
      </w:r>
      <w:proofErr w:type="gramStart"/>
      <w:r w:rsidRPr="00665E02">
        <w:rPr>
          <w:rFonts w:ascii="楷体" w:eastAsia="楷体" w:hAnsi="楷体"/>
        </w:rPr>
        <w:t>曰破学生专己守残</w:t>
      </w:r>
      <w:proofErr w:type="gramEnd"/>
      <w:r w:rsidRPr="00665E02">
        <w:rPr>
          <w:rFonts w:ascii="楷体" w:eastAsia="楷体" w:hAnsi="楷体"/>
        </w:rPr>
        <w:t>之陋见</w:t>
      </w:r>
      <w:r w:rsidR="00050CD1">
        <w:rPr>
          <w:rFonts w:ascii="楷体" w:eastAsia="楷体" w:hAnsi="楷体" w:hint="eastAsia"/>
        </w:rPr>
        <w:t>。</w:t>
      </w:r>
      <w:r w:rsidRPr="00665E02">
        <w:rPr>
          <w:rFonts w:ascii="楷体" w:eastAsia="楷体" w:hAnsi="楷体"/>
        </w:rPr>
        <w:t>吾国学子，承举子、文人之旧习，虽有少数高才生知以科学为单纯之目的，而大多数或以学校为科举，但能教室听讲，年考及格，有取得毕业证书之资格，则他无所求；或以学校为书院，</w:t>
      </w:r>
      <w:proofErr w:type="gramStart"/>
      <w:r w:rsidRPr="00665E02">
        <w:rPr>
          <w:rFonts w:ascii="楷体" w:eastAsia="楷体" w:hAnsi="楷体"/>
        </w:rPr>
        <w:t>嫒嫒姝姝</w:t>
      </w:r>
      <w:proofErr w:type="gramEnd"/>
      <w:r w:rsidRPr="00665E02">
        <w:rPr>
          <w:rFonts w:ascii="楷体" w:eastAsia="楷体" w:hAnsi="楷体"/>
        </w:rPr>
        <w:t>，守</w:t>
      </w:r>
      <w:proofErr w:type="gramStart"/>
      <w:r w:rsidRPr="00665E02">
        <w:rPr>
          <w:rFonts w:ascii="楷体" w:eastAsia="楷体" w:hAnsi="楷体"/>
        </w:rPr>
        <w:t>一</w:t>
      </w:r>
      <w:proofErr w:type="gramEnd"/>
      <w:r w:rsidRPr="00665E02">
        <w:rPr>
          <w:rFonts w:ascii="楷体" w:eastAsia="楷体" w:hAnsi="楷体"/>
        </w:rPr>
        <w:t>先生之言，而排斥其他。于是治文学者，恒蔑视科学，而不知近世文学，全以科学为基础；治</w:t>
      </w:r>
      <w:proofErr w:type="gramStart"/>
      <w:r w:rsidRPr="00665E02">
        <w:rPr>
          <w:rFonts w:ascii="楷体" w:eastAsia="楷体" w:hAnsi="楷体"/>
        </w:rPr>
        <w:t>一</w:t>
      </w:r>
      <w:proofErr w:type="gramEnd"/>
      <w:r w:rsidRPr="00665E02">
        <w:rPr>
          <w:rFonts w:ascii="楷体" w:eastAsia="楷体" w:hAnsi="楷体"/>
        </w:rPr>
        <w:t>国文学者，恒</w:t>
      </w:r>
      <w:proofErr w:type="gramStart"/>
      <w:r w:rsidRPr="00665E02">
        <w:rPr>
          <w:rFonts w:ascii="楷体" w:eastAsia="楷体" w:hAnsi="楷体"/>
        </w:rPr>
        <w:t>不肯兼</w:t>
      </w:r>
      <w:proofErr w:type="gramEnd"/>
      <w:r w:rsidRPr="00665E02">
        <w:rPr>
          <w:rFonts w:ascii="楷体" w:eastAsia="楷体" w:hAnsi="楷体"/>
        </w:rPr>
        <w:t>涉他国，不知文学之进步，亦有资于比较；</w:t>
      </w:r>
      <w:proofErr w:type="gramStart"/>
      <w:r w:rsidRPr="00665E02">
        <w:rPr>
          <w:rFonts w:ascii="楷体" w:eastAsia="楷体" w:hAnsi="楷体"/>
        </w:rPr>
        <w:t>治自然</w:t>
      </w:r>
      <w:proofErr w:type="gramEnd"/>
      <w:r w:rsidRPr="00665E02">
        <w:rPr>
          <w:rFonts w:ascii="楷体" w:eastAsia="楷体" w:hAnsi="楷体"/>
        </w:rPr>
        <w:t>学者，局守一门，而不肯稍涉哲学，而不知哲学即科学之归宿，其中如自然哲学一部，尤为科学家所需要；治哲学者，以能读古书为足用，不耐烦于科学之实验，而不知哲学之基础</w:t>
      </w:r>
      <w:proofErr w:type="gramStart"/>
      <w:r w:rsidRPr="00665E02">
        <w:rPr>
          <w:rFonts w:ascii="楷体" w:eastAsia="楷体" w:hAnsi="楷体"/>
        </w:rPr>
        <w:t>不</w:t>
      </w:r>
      <w:proofErr w:type="gramEnd"/>
      <w:r w:rsidRPr="00665E02">
        <w:rPr>
          <w:rFonts w:ascii="楷体" w:eastAsia="楷体" w:hAnsi="楷体"/>
        </w:rPr>
        <w:t>外科学，即最超然之玄学，亦不能与科学全无关系。有《月刊》以网罗各方面之学说，</w:t>
      </w:r>
      <w:proofErr w:type="gramStart"/>
      <w:r w:rsidRPr="00665E02">
        <w:rPr>
          <w:rFonts w:ascii="楷体" w:eastAsia="楷体" w:hAnsi="楷体"/>
        </w:rPr>
        <w:t>庶</w:t>
      </w:r>
      <w:proofErr w:type="gramEnd"/>
      <w:r w:rsidRPr="00665E02">
        <w:rPr>
          <w:rFonts w:ascii="楷体" w:eastAsia="楷体" w:hAnsi="楷体"/>
        </w:rPr>
        <w:t>学者读之，而于专精之余，旁涉种种有关系之学理，</w:t>
      </w:r>
      <w:proofErr w:type="gramStart"/>
      <w:r w:rsidRPr="00665E02">
        <w:rPr>
          <w:rFonts w:ascii="楷体" w:eastAsia="楷体" w:hAnsi="楷体"/>
        </w:rPr>
        <w:t>庶</w:t>
      </w:r>
      <w:proofErr w:type="gramEnd"/>
      <w:r w:rsidRPr="00665E02">
        <w:rPr>
          <w:rFonts w:ascii="楷体" w:eastAsia="楷体" w:hAnsi="楷体"/>
        </w:rPr>
        <w:t>有</w:t>
      </w:r>
      <w:proofErr w:type="gramStart"/>
      <w:r w:rsidRPr="00665E02">
        <w:rPr>
          <w:rFonts w:ascii="楷体" w:eastAsia="楷体" w:hAnsi="楷体"/>
        </w:rPr>
        <w:t>以怯其褊狭</w:t>
      </w:r>
      <w:proofErr w:type="gramEnd"/>
      <w:r w:rsidRPr="00665E02">
        <w:rPr>
          <w:rFonts w:ascii="楷体" w:eastAsia="楷体" w:hAnsi="楷体"/>
        </w:rPr>
        <w:t>之意见，而且对于同校之教员及学生，皆有交换知识之机会，而不至于隔阂矣。</w:t>
      </w:r>
    </w:p>
    <w:p w:rsidR="00050CD1" w:rsidRDefault="00665E02" w:rsidP="00050CD1">
      <w:pPr>
        <w:pStyle w:val="a3"/>
        <w:ind w:leftChars="171" w:left="359"/>
        <w:rPr>
          <w:rFonts w:ascii="楷体" w:eastAsia="楷体" w:hAnsi="楷体"/>
        </w:rPr>
      </w:pPr>
      <w:proofErr w:type="gramStart"/>
      <w:r w:rsidRPr="00665E02">
        <w:rPr>
          <w:rFonts w:ascii="楷体" w:eastAsia="楷体" w:hAnsi="楷体"/>
        </w:rPr>
        <w:t>三曰释校外</w:t>
      </w:r>
      <w:proofErr w:type="gramEnd"/>
      <w:r w:rsidRPr="00665E02">
        <w:rPr>
          <w:rFonts w:ascii="楷体" w:eastAsia="楷体" w:hAnsi="楷体"/>
        </w:rPr>
        <w:t>学者之怀疑</w:t>
      </w:r>
      <w:r w:rsidR="00050CD1">
        <w:rPr>
          <w:rFonts w:ascii="楷体" w:eastAsia="楷体" w:hAnsi="楷体" w:hint="eastAsia"/>
        </w:rPr>
        <w:t>。</w:t>
      </w:r>
      <w:r w:rsidRPr="00665E02">
        <w:rPr>
          <w:rFonts w:ascii="楷体" w:eastAsia="楷体" w:hAnsi="楷体"/>
        </w:rPr>
        <w:t>大学者，“囊括大典，网罗众家”之学府也。《礼记》《中庸》曰：“万物并育而不相害，道并行而</w:t>
      </w:r>
      <w:proofErr w:type="gramStart"/>
      <w:r w:rsidRPr="00665E02">
        <w:rPr>
          <w:rFonts w:ascii="楷体" w:eastAsia="楷体" w:hAnsi="楷体"/>
        </w:rPr>
        <w:t>不</w:t>
      </w:r>
      <w:proofErr w:type="gramEnd"/>
      <w:r w:rsidRPr="00665E02">
        <w:rPr>
          <w:rFonts w:ascii="楷体" w:eastAsia="楷体" w:hAnsi="楷体"/>
        </w:rPr>
        <w:t>相悖。”足以形容之。如人身然，官体之有左右也，呼吸之有出入也，骨肉之有刚柔也。若相反而实相成。各国大学，哲学之唯心论与唯物论，文学、美术之理想派与写实派，计学之干涉与放任论，伦理学之动机论与功利论，宇宙论之乐天观与厌世观，常樊然并峙于其中，此思想自由之通则，而大学之所以为大也。吾国承数千年学术专制之积习，常好以见闻所及，持</w:t>
      </w:r>
      <w:proofErr w:type="gramStart"/>
      <w:r w:rsidRPr="00665E02">
        <w:rPr>
          <w:rFonts w:ascii="楷体" w:eastAsia="楷体" w:hAnsi="楷体"/>
        </w:rPr>
        <w:t>一</w:t>
      </w:r>
      <w:proofErr w:type="gramEnd"/>
      <w:r w:rsidRPr="00665E02">
        <w:rPr>
          <w:rFonts w:ascii="楷体" w:eastAsia="楷体" w:hAnsi="楷体"/>
        </w:rPr>
        <w:t>孔之论。</w:t>
      </w:r>
      <w:proofErr w:type="gramStart"/>
      <w:r w:rsidRPr="00665E02">
        <w:rPr>
          <w:rFonts w:ascii="楷体" w:eastAsia="楷体" w:hAnsi="楷体"/>
        </w:rPr>
        <w:t>闻吾校有</w:t>
      </w:r>
      <w:proofErr w:type="gramEnd"/>
      <w:r w:rsidRPr="00665E02">
        <w:rPr>
          <w:rFonts w:ascii="楷体" w:eastAsia="楷体" w:hAnsi="楷体"/>
        </w:rPr>
        <w:t>近世文学</w:t>
      </w:r>
      <w:proofErr w:type="gramStart"/>
      <w:r w:rsidRPr="00665E02">
        <w:rPr>
          <w:rFonts w:ascii="楷体" w:eastAsia="楷体" w:hAnsi="楷体"/>
        </w:rPr>
        <w:t>一</w:t>
      </w:r>
      <w:proofErr w:type="gramEnd"/>
      <w:r w:rsidRPr="00665E02">
        <w:rPr>
          <w:rFonts w:ascii="楷体" w:eastAsia="楷体" w:hAnsi="楷体"/>
        </w:rPr>
        <w:t>科，兼治宋、元以后之小说、曲本，则以为排斥旧文学，而不知周、秦、两汉文学，六朝文学，唐、宋文学，其讲座固在也；</w:t>
      </w:r>
      <w:proofErr w:type="gramStart"/>
      <w:r w:rsidRPr="00665E02">
        <w:rPr>
          <w:rFonts w:ascii="楷体" w:eastAsia="楷体" w:hAnsi="楷体"/>
        </w:rPr>
        <w:t>闻吾校之</w:t>
      </w:r>
      <w:proofErr w:type="gramEnd"/>
      <w:r w:rsidRPr="00665E02">
        <w:rPr>
          <w:rFonts w:ascii="楷体" w:eastAsia="楷体" w:hAnsi="楷体"/>
        </w:rPr>
        <w:t>伦理学用欧、美学说，则以为废弃国粹，而不知哲学门中，于周、秦诸于宋、元道学，固亦为专精之研究也；</w:t>
      </w:r>
      <w:proofErr w:type="gramStart"/>
      <w:r w:rsidRPr="00665E02">
        <w:rPr>
          <w:rFonts w:ascii="楷体" w:eastAsia="楷体" w:hAnsi="楷体"/>
        </w:rPr>
        <w:t>闻吾校延聘</w:t>
      </w:r>
      <w:proofErr w:type="gramEnd"/>
      <w:r w:rsidRPr="00665E02">
        <w:rPr>
          <w:rFonts w:ascii="楷体" w:eastAsia="楷体" w:hAnsi="楷体"/>
        </w:rPr>
        <w:t>讲师，讲佛学相宗，则以为提倡佛教，而不知此不过印度哲学之一支，借以资心理学、伦理学之印证，而初无与于宗教，并不</w:t>
      </w:r>
      <w:proofErr w:type="gramStart"/>
      <w:r w:rsidRPr="00665E02">
        <w:rPr>
          <w:rFonts w:ascii="楷体" w:eastAsia="楷体" w:hAnsi="楷体"/>
        </w:rPr>
        <w:t>破思想</w:t>
      </w:r>
      <w:proofErr w:type="gramEnd"/>
      <w:r w:rsidRPr="00665E02">
        <w:rPr>
          <w:rFonts w:ascii="楷体" w:eastAsia="楷体" w:hAnsi="楷体"/>
        </w:rPr>
        <w:t>自由之原则也。论者知其一而不知其二，则深以为怪。今有《月刊》以宣布各方面之意见，则校外读者，当亦</w:t>
      </w:r>
      <w:proofErr w:type="gramStart"/>
      <w:r w:rsidRPr="00665E02">
        <w:rPr>
          <w:rFonts w:ascii="楷体" w:eastAsia="楷体" w:hAnsi="楷体"/>
        </w:rPr>
        <w:t>能知吾校兼容</w:t>
      </w:r>
      <w:proofErr w:type="gramEnd"/>
      <w:r w:rsidRPr="00665E02">
        <w:rPr>
          <w:rFonts w:ascii="楷体" w:eastAsia="楷体" w:hAnsi="楷体"/>
        </w:rPr>
        <w:t>并收之主义，而不至以一道同风</w:t>
      </w:r>
      <w:proofErr w:type="gramStart"/>
      <w:r w:rsidRPr="00665E02">
        <w:rPr>
          <w:rFonts w:ascii="楷体" w:eastAsia="楷体" w:hAnsi="楷体"/>
        </w:rPr>
        <w:t>之旧见相</w:t>
      </w:r>
      <w:proofErr w:type="gramEnd"/>
      <w:r w:rsidRPr="00665E02">
        <w:rPr>
          <w:rFonts w:ascii="楷体" w:eastAsia="楷体" w:hAnsi="楷体"/>
        </w:rPr>
        <w:t>绳矣。</w:t>
      </w:r>
    </w:p>
    <w:p w:rsidR="00050CD1" w:rsidRDefault="00665E02" w:rsidP="00050CD1">
      <w:pPr>
        <w:pStyle w:val="a3"/>
        <w:ind w:leftChars="171" w:left="359"/>
        <w:rPr>
          <w:rFonts w:ascii="楷体" w:eastAsia="楷体" w:hAnsi="楷体"/>
        </w:rPr>
      </w:pPr>
      <w:r w:rsidRPr="00665E02">
        <w:rPr>
          <w:rFonts w:ascii="楷体" w:eastAsia="楷体" w:hAnsi="楷体"/>
        </w:rPr>
        <w:t>以上三者，皆</w:t>
      </w:r>
      <w:proofErr w:type="gramStart"/>
      <w:r w:rsidRPr="00665E02">
        <w:rPr>
          <w:rFonts w:ascii="楷体" w:eastAsia="楷体" w:hAnsi="楷体"/>
        </w:rPr>
        <w:t>吾校所以</w:t>
      </w:r>
      <w:proofErr w:type="gramEnd"/>
      <w:r w:rsidRPr="00665E02">
        <w:rPr>
          <w:rFonts w:ascii="楷体" w:eastAsia="楷体" w:hAnsi="楷体"/>
        </w:rPr>
        <w:t>发行《月刊》之本意也。至《月刊》之内容，是否</w:t>
      </w:r>
      <w:proofErr w:type="gramStart"/>
      <w:r w:rsidRPr="00665E02">
        <w:rPr>
          <w:rFonts w:ascii="楷体" w:eastAsia="楷体" w:hAnsi="楷体"/>
        </w:rPr>
        <w:t>能副此希望</w:t>
      </w:r>
      <w:proofErr w:type="gramEnd"/>
      <w:r w:rsidRPr="00665E02">
        <w:rPr>
          <w:rFonts w:ascii="楷体" w:eastAsia="楷体" w:hAnsi="楷体"/>
        </w:rPr>
        <w:t>，则</w:t>
      </w:r>
      <w:proofErr w:type="gramStart"/>
      <w:r w:rsidRPr="00665E02">
        <w:rPr>
          <w:rFonts w:ascii="楷体" w:eastAsia="楷体" w:hAnsi="楷体"/>
        </w:rPr>
        <w:t>在吾校同人</w:t>
      </w:r>
      <w:proofErr w:type="gramEnd"/>
      <w:r w:rsidRPr="00665E02">
        <w:rPr>
          <w:rFonts w:ascii="楷体" w:eastAsia="楷体" w:hAnsi="楷体"/>
        </w:rPr>
        <w:t>之自勉，而静</w:t>
      </w:r>
      <w:proofErr w:type="gramStart"/>
      <w:r w:rsidRPr="00665E02">
        <w:rPr>
          <w:rFonts w:ascii="楷体" w:eastAsia="楷体" w:hAnsi="楷体"/>
        </w:rPr>
        <w:t>俟</w:t>
      </w:r>
      <w:proofErr w:type="gramEnd"/>
      <w:r w:rsidRPr="00665E02">
        <w:rPr>
          <w:rFonts w:ascii="楷体" w:eastAsia="楷体" w:hAnsi="楷体"/>
        </w:rPr>
        <w:t>读者之批判而已。</w:t>
      </w:r>
    </w:p>
    <w:p w:rsidR="00E10E4A" w:rsidRDefault="00050CD1" w:rsidP="00050CD1">
      <w:pPr>
        <w:pStyle w:val="a3"/>
        <w:ind w:left="360" w:firstLineChars="0" w:firstLine="0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——蔡元培</w:t>
      </w:r>
      <w:r>
        <w:rPr>
          <w:rFonts w:ascii="楷体" w:eastAsia="楷体" w:hAnsi="楷体"/>
        </w:rPr>
        <w:t>《</w:t>
      </w:r>
      <w:r w:rsidRPr="00665E02">
        <w:rPr>
          <w:rFonts w:ascii="楷体" w:eastAsia="楷体" w:hAnsi="楷体"/>
        </w:rPr>
        <w:t>&lt;</w:t>
      </w:r>
      <w:r>
        <w:rPr>
          <w:rFonts w:ascii="楷体" w:eastAsia="楷体" w:hAnsi="楷体" w:hint="eastAsia"/>
        </w:rPr>
        <w:t>北京大学月刊</w:t>
      </w:r>
      <w:r w:rsidRPr="00665E02">
        <w:rPr>
          <w:rFonts w:ascii="楷体" w:eastAsia="楷体" w:hAnsi="楷体"/>
        </w:rPr>
        <w:t>&gt;</w:t>
      </w:r>
      <w:r>
        <w:rPr>
          <w:rFonts w:ascii="楷体" w:eastAsia="楷体" w:hAnsi="楷体" w:hint="eastAsia"/>
        </w:rPr>
        <w:t>发刊词</w:t>
      </w:r>
      <w:r w:rsidRPr="00665E02">
        <w:rPr>
          <w:rFonts w:ascii="楷体" w:eastAsia="楷体" w:hAnsi="楷体"/>
        </w:rPr>
        <w:t>》</w:t>
      </w:r>
    </w:p>
    <w:p w:rsidR="00C37A5C" w:rsidRPr="00AB65DD" w:rsidRDefault="00050CD1" w:rsidP="00AB65DD">
      <w:pPr>
        <w:pStyle w:val="a3"/>
        <w:ind w:left="360" w:firstLineChars="0" w:firstLine="0"/>
        <w:jc w:val="right"/>
        <w:rPr>
          <w:rFonts w:ascii="楷体" w:eastAsia="楷体" w:hAnsi="楷体"/>
        </w:rPr>
      </w:pPr>
      <w:r>
        <w:rPr>
          <w:rFonts w:ascii="楷体" w:eastAsia="楷体" w:hAnsi="楷体"/>
        </w:rPr>
        <w:t>据《北京大学月刊》第</w:t>
      </w: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卷第</w:t>
      </w:r>
      <w:r>
        <w:rPr>
          <w:rFonts w:ascii="楷体" w:eastAsia="楷体" w:hAnsi="楷体" w:hint="eastAsia"/>
        </w:rPr>
        <w:t>1</w:t>
      </w:r>
      <w:r w:rsidR="00665E02" w:rsidRPr="00050CD1">
        <w:rPr>
          <w:rFonts w:ascii="楷体" w:eastAsia="楷体" w:hAnsi="楷体"/>
        </w:rPr>
        <w:t>号（</w:t>
      </w:r>
      <w:r>
        <w:rPr>
          <w:rFonts w:ascii="楷体" w:eastAsia="楷体" w:hAnsi="楷体" w:hint="eastAsia"/>
        </w:rPr>
        <w:t>1919</w:t>
      </w:r>
      <w:r>
        <w:rPr>
          <w:rFonts w:ascii="楷体" w:eastAsia="楷体" w:hAnsi="楷体"/>
        </w:rPr>
        <w:t>年</w:t>
      </w:r>
      <w:r>
        <w:rPr>
          <w:rFonts w:ascii="楷体" w:eastAsia="楷体" w:hAnsi="楷体" w:hint="eastAsia"/>
        </w:rPr>
        <w:t>1</w:t>
      </w:r>
      <w:r w:rsidR="00665E02" w:rsidRPr="00050CD1">
        <w:rPr>
          <w:rFonts w:ascii="楷体" w:eastAsia="楷体" w:hAnsi="楷体"/>
        </w:rPr>
        <w:t>月出版）</w:t>
      </w:r>
    </w:p>
    <w:sectPr w:rsidR="00C37A5C" w:rsidRPr="00AB6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A66"/>
    <w:multiLevelType w:val="hybridMultilevel"/>
    <w:tmpl w:val="D9121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3C1804"/>
    <w:multiLevelType w:val="hybridMultilevel"/>
    <w:tmpl w:val="F9CA60CE"/>
    <w:lvl w:ilvl="0" w:tplc="59D2302C">
      <w:start w:val="3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EB6073"/>
    <w:multiLevelType w:val="hybridMultilevel"/>
    <w:tmpl w:val="397843DA"/>
    <w:lvl w:ilvl="0" w:tplc="72CA3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2603F3"/>
    <w:multiLevelType w:val="hybridMultilevel"/>
    <w:tmpl w:val="424E23EC"/>
    <w:lvl w:ilvl="0" w:tplc="1944980E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774F89"/>
    <w:multiLevelType w:val="hybridMultilevel"/>
    <w:tmpl w:val="195C5976"/>
    <w:lvl w:ilvl="0" w:tplc="AAAC0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4E1FC0"/>
    <w:multiLevelType w:val="hybridMultilevel"/>
    <w:tmpl w:val="5A76F848"/>
    <w:lvl w:ilvl="0" w:tplc="23802E0E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4D11F7"/>
    <w:multiLevelType w:val="hybridMultilevel"/>
    <w:tmpl w:val="642C5E34"/>
    <w:lvl w:ilvl="0" w:tplc="95100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87"/>
    <w:rsid w:val="00050CD1"/>
    <w:rsid w:val="000C516C"/>
    <w:rsid w:val="00115D2D"/>
    <w:rsid w:val="00123C0E"/>
    <w:rsid w:val="00153A37"/>
    <w:rsid w:val="001956D6"/>
    <w:rsid w:val="001A1FC1"/>
    <w:rsid w:val="001A256A"/>
    <w:rsid w:val="001D351F"/>
    <w:rsid w:val="001E4FFE"/>
    <w:rsid w:val="001E7475"/>
    <w:rsid w:val="00220008"/>
    <w:rsid w:val="00225FCC"/>
    <w:rsid w:val="002A1BB5"/>
    <w:rsid w:val="002D09C4"/>
    <w:rsid w:val="002D38AD"/>
    <w:rsid w:val="002F4BDF"/>
    <w:rsid w:val="0033679B"/>
    <w:rsid w:val="00390926"/>
    <w:rsid w:val="003D1012"/>
    <w:rsid w:val="003E1601"/>
    <w:rsid w:val="003E2AC4"/>
    <w:rsid w:val="003F75D7"/>
    <w:rsid w:val="00406CAB"/>
    <w:rsid w:val="004233A5"/>
    <w:rsid w:val="00431859"/>
    <w:rsid w:val="0043754D"/>
    <w:rsid w:val="0047502C"/>
    <w:rsid w:val="004B1BE1"/>
    <w:rsid w:val="004B6B98"/>
    <w:rsid w:val="004D3307"/>
    <w:rsid w:val="004E282A"/>
    <w:rsid w:val="004F3420"/>
    <w:rsid w:val="00520546"/>
    <w:rsid w:val="0053033C"/>
    <w:rsid w:val="00544679"/>
    <w:rsid w:val="00557A2C"/>
    <w:rsid w:val="00557B87"/>
    <w:rsid w:val="0057500C"/>
    <w:rsid w:val="00590633"/>
    <w:rsid w:val="005C3A5A"/>
    <w:rsid w:val="00605DAD"/>
    <w:rsid w:val="00625105"/>
    <w:rsid w:val="006653A7"/>
    <w:rsid w:val="00665E02"/>
    <w:rsid w:val="00671691"/>
    <w:rsid w:val="00691F35"/>
    <w:rsid w:val="006B4F93"/>
    <w:rsid w:val="006C366E"/>
    <w:rsid w:val="00714EAA"/>
    <w:rsid w:val="0076328E"/>
    <w:rsid w:val="00777265"/>
    <w:rsid w:val="00793FC0"/>
    <w:rsid w:val="00794247"/>
    <w:rsid w:val="00797732"/>
    <w:rsid w:val="007A1BA4"/>
    <w:rsid w:val="007F7255"/>
    <w:rsid w:val="008021CC"/>
    <w:rsid w:val="008107C4"/>
    <w:rsid w:val="0083537C"/>
    <w:rsid w:val="00844132"/>
    <w:rsid w:val="008F6755"/>
    <w:rsid w:val="009129B4"/>
    <w:rsid w:val="0092007B"/>
    <w:rsid w:val="00967EE8"/>
    <w:rsid w:val="009B2688"/>
    <w:rsid w:val="009C591C"/>
    <w:rsid w:val="009C5BC6"/>
    <w:rsid w:val="00A331A4"/>
    <w:rsid w:val="00A70BCD"/>
    <w:rsid w:val="00AB0122"/>
    <w:rsid w:val="00AB03F6"/>
    <w:rsid w:val="00AB65DD"/>
    <w:rsid w:val="00AC136B"/>
    <w:rsid w:val="00B437AD"/>
    <w:rsid w:val="00B54379"/>
    <w:rsid w:val="00B62B7D"/>
    <w:rsid w:val="00B866E5"/>
    <w:rsid w:val="00BC4904"/>
    <w:rsid w:val="00BC7FCA"/>
    <w:rsid w:val="00C37A5C"/>
    <w:rsid w:val="00CC730F"/>
    <w:rsid w:val="00CE27FD"/>
    <w:rsid w:val="00D01CA2"/>
    <w:rsid w:val="00D339DC"/>
    <w:rsid w:val="00D57656"/>
    <w:rsid w:val="00D6715E"/>
    <w:rsid w:val="00D82A6D"/>
    <w:rsid w:val="00D85A2C"/>
    <w:rsid w:val="00DA283B"/>
    <w:rsid w:val="00DA411A"/>
    <w:rsid w:val="00DB4934"/>
    <w:rsid w:val="00DD5330"/>
    <w:rsid w:val="00DE3FF0"/>
    <w:rsid w:val="00DF4242"/>
    <w:rsid w:val="00E10E4A"/>
    <w:rsid w:val="00E14619"/>
    <w:rsid w:val="00E5445D"/>
    <w:rsid w:val="00E605CC"/>
    <w:rsid w:val="00E62CC3"/>
    <w:rsid w:val="00E64F50"/>
    <w:rsid w:val="00E84C7F"/>
    <w:rsid w:val="00EE0A1B"/>
    <w:rsid w:val="00F128A7"/>
    <w:rsid w:val="00F4121D"/>
    <w:rsid w:val="00F646BB"/>
    <w:rsid w:val="00F812CC"/>
    <w:rsid w:val="00F95BDE"/>
    <w:rsid w:val="00F96BD0"/>
    <w:rsid w:val="00FA1408"/>
    <w:rsid w:val="00F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5E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A1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65E02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5E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A1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65E0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lkp</dc:creator>
  <cp:keywords/>
  <dc:description/>
  <cp:lastModifiedBy>lkp</cp:lastModifiedBy>
  <cp:revision>27</cp:revision>
  <dcterms:created xsi:type="dcterms:W3CDTF">2011-11-28T11:10:00Z</dcterms:created>
  <dcterms:modified xsi:type="dcterms:W3CDTF">2011-12-06T09:24:00Z</dcterms:modified>
</cp:coreProperties>
</file>