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50"/>
          <w:szCs w:val="50"/>
        </w:rPr>
      </w:pPr>
      <w:r>
        <w:rPr>
          <w:b w:val="1"/>
          <w:bCs w:val="1"/>
          <w:sz w:val="50"/>
          <w:szCs w:val="50"/>
          <w:rtl w:val="0"/>
          <w:lang w:val="it-IT"/>
        </w:rPr>
        <w:t>Project Report</w:t>
      </w:r>
    </w:p>
    <w:p>
      <w:pPr>
        <w:pStyle w:val="Body"/>
        <w:jc w:val="center"/>
        <w:rPr>
          <w:b w:val="1"/>
          <w:bCs w:val="1"/>
          <w:sz w:val="50"/>
          <w:szCs w:val="50"/>
        </w:rPr>
      </w:pPr>
    </w:p>
    <w:p>
      <w:pPr>
        <w:pStyle w:val="Body"/>
        <w:jc w:val="center"/>
        <w:rPr>
          <w:b w:val="1"/>
          <w:bCs w:val="1"/>
          <w:sz w:val="50"/>
          <w:szCs w:val="50"/>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r>
        <w:rPr>
          <w:rFonts w:ascii="Helvetica" w:hAnsi="Helvetica"/>
          <w:outline w:val="0"/>
          <w:color w:val="1d1c1d"/>
          <w:sz w:val="40"/>
          <w:szCs w:val="40"/>
          <w:shd w:val="clear" w:color="auto" w:fill="ffffff"/>
          <w:rtl w:val="0"/>
          <w:lang w:val="it-IT"/>
          <w14:textFill>
            <w14:solidFill>
              <w14:srgbClr w14:val="1D1C1D"/>
            </w14:solidFill>
          </w14:textFill>
        </w:rPr>
        <w:t>Francesco Blangiardi</w:t>
      </w:r>
      <w:r>
        <w:rPr>
          <w:rFonts w:ascii="Helvetica" w:hAnsi="Helvetica"/>
          <w:outline w:val="0"/>
          <w:color w:val="1d1c1d"/>
          <w:sz w:val="40"/>
          <w:szCs w:val="40"/>
          <w:shd w:val="clear" w:color="auto" w:fill="ffffff"/>
          <w:rtl w:val="0"/>
          <w14:textFill>
            <w14:solidFill>
              <w14:srgbClr w14:val="1D1C1D"/>
            </w14:solidFill>
          </w14:textFill>
        </w:rPr>
        <w:t xml:space="preserve"> 288265</w:t>
      </w: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r>
        <w:rPr>
          <w:rFonts w:ascii="Helvetica" w:hAnsi="Helvetica"/>
          <w:outline w:val="0"/>
          <w:color w:val="1d1c1d"/>
          <w:sz w:val="40"/>
          <w:szCs w:val="40"/>
          <w:shd w:val="clear" w:color="auto" w:fill="ffffff"/>
          <w:rtl w:val="0"/>
          <w14:textFill>
            <w14:solidFill>
              <w14:srgbClr w14:val="1D1C1D"/>
            </w14:solidFill>
          </w14:textFill>
        </w:rPr>
        <w:t xml:space="preserve">Sam </w:t>
      </w:r>
      <w:r>
        <w:rPr>
          <w:rFonts w:ascii="Helvetica" w:hAnsi="Helvetica"/>
          <w:outline w:val="0"/>
          <w:color w:val="1d1c1d"/>
          <w:sz w:val="40"/>
          <w:szCs w:val="40"/>
          <w:shd w:val="clear" w:color="auto" w:fill="ffffff"/>
          <w:rtl w:val="0"/>
          <w14:textFill>
            <w14:solidFill>
              <w14:srgbClr w14:val="1D1C1D"/>
            </w14:solidFill>
          </w14:textFill>
        </w:rPr>
        <w:t>281568</w:t>
      </w:r>
    </w:p>
    <w:p>
      <w:pPr>
        <w:pStyle w:val="Body"/>
        <w:jc w:val="center"/>
        <w:rPr>
          <w:sz w:val="40"/>
          <w:szCs w:val="40"/>
        </w:rPr>
      </w:pPr>
      <w:r>
        <w:rPr>
          <w:sz w:val="40"/>
          <w:szCs w:val="40"/>
          <w:rtl w:val="0"/>
          <w:lang w:val="it-IT"/>
        </w:rPr>
        <w:t>Can Kara</w:t>
      </w:r>
      <w:r>
        <w:rPr>
          <w:sz w:val="40"/>
          <w:szCs w:val="40"/>
          <w:rtl w:val="0"/>
        </w:rPr>
        <w:t>ç</w:t>
      </w:r>
      <w:r>
        <w:rPr>
          <w:sz w:val="40"/>
          <w:szCs w:val="40"/>
          <w:rtl w:val="0"/>
        </w:rPr>
        <w:t>omak 287864</w:t>
      </w: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z w:val="40"/>
          <w:szCs w:val="40"/>
          <w:shd w:val="clear" w:color="auto" w:fill="ffffff"/>
          <w:rtl w:val="0"/>
          <w14:textFill>
            <w14:solidFill>
              <w14:srgbClr w14:val="1D1C1D"/>
            </w14:solidFill>
          </w14:textFill>
        </w:rPr>
      </w:pPr>
      <w:r>
        <w:rPr>
          <w:rFonts w:ascii="Helvetica" w:hAnsi="Helvetica"/>
          <w:outline w:val="0"/>
          <w:color w:val="1d1c1d"/>
          <w:sz w:val="40"/>
          <w:szCs w:val="40"/>
          <w:shd w:val="clear" w:color="auto" w:fill="ffffff"/>
          <w:rtl w:val="0"/>
          <w:lang w:val="it-IT"/>
          <w14:textFill>
            <w14:solidFill>
              <w14:srgbClr w14:val="1D1C1D"/>
            </w14:solidFill>
          </w14:textFill>
        </w:rPr>
        <w:t>Abstract:</w:t>
      </w: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bidi w:val="0"/>
        <w:spacing w:before="0" w:line="240" w:lineRule="auto"/>
        <w:ind w:left="0" w:right="0" w:firstLine="0"/>
        <w:jc w:val="center"/>
        <w:rPr>
          <w:rFonts w:ascii="Helvetica" w:cs="Helvetica" w:hAnsi="Helvetica" w:eastAsia="Helvetica"/>
          <w:outline w:val="0"/>
          <w:color w:val="1d1c1d"/>
          <w:sz w:val="40"/>
          <w:szCs w:val="40"/>
          <w:shd w:val="clear" w:color="auto" w:fill="ffffff"/>
          <w:rtl w:val="0"/>
          <w14:textFill>
            <w14:solidFill>
              <w14:srgbClr w14:val="1D1C1D"/>
            </w14:solidFill>
          </w14:textFill>
        </w:rPr>
      </w:pPr>
    </w:p>
    <w:p>
      <w:pPr>
        <w:pStyle w:val="Default"/>
        <w:numPr>
          <w:ilvl w:val="0"/>
          <w:numId w:val="2"/>
        </w:numPr>
        <w:bidi w:val="0"/>
        <w:spacing w:before="0" w:line="240" w:lineRule="auto"/>
        <w:ind w:right="0"/>
        <w:jc w:val="left"/>
        <w:rPr>
          <w:rFonts w:ascii="Helvetica" w:hAnsi="Helvetica"/>
          <w:outline w:val="0"/>
          <w:color w:val="1d1c1d"/>
          <w:sz w:val="50"/>
          <w:szCs w:val="50"/>
          <w:shd w:val="clear" w:color="auto" w:fill="ffffff"/>
          <w:rtl w:val="0"/>
          <w:lang w:val="it-IT"/>
          <w14:textFill>
            <w14:solidFill>
              <w14:srgbClr w14:val="1D1C1D"/>
            </w14:solidFill>
          </w14:textFill>
        </w:rPr>
      </w:pPr>
      <w:r>
        <w:rPr>
          <w:rFonts w:ascii="Helvetica" w:hAnsi="Helvetica"/>
          <w:outline w:val="0"/>
          <w:color w:val="1d1c1d"/>
          <w:sz w:val="50"/>
          <w:szCs w:val="50"/>
          <w:shd w:val="clear" w:color="auto" w:fill="ffffff"/>
          <w:rtl w:val="0"/>
          <w:lang w:val="it-IT"/>
          <w14:textFill>
            <w14:solidFill>
              <w14:srgbClr w14:val="1D1C1D"/>
            </w14:solidFill>
          </w14:textFill>
        </w:rPr>
        <w:t>Instruction</w:t>
      </w:r>
    </w:p>
    <w:p>
      <w:pPr>
        <w:pStyle w:val="Default"/>
        <w:bidi w:val="0"/>
        <w:spacing w:before="0" w:line="240" w:lineRule="auto"/>
        <w:ind w:left="0" w:right="0" w:firstLine="0"/>
        <w:jc w:val="left"/>
        <w:rPr>
          <w:rFonts w:ascii="Helvetica" w:cs="Helvetica" w:hAnsi="Helvetica" w:eastAsia="Helvetica"/>
          <w:outline w:val="0"/>
          <w:color w:val="1d1c1d"/>
          <w:sz w:val="50"/>
          <w:szCs w:val="50"/>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hd w:val="clear" w:color="auto" w:fill="ffffff"/>
          <w:rtl w:val="0"/>
          <w14:textFill>
            <w14:solidFill>
              <w14:srgbClr w14:val="1D1C1D"/>
            </w14:solidFill>
          </w14:textFill>
        </w:rPr>
      </w:pPr>
      <w:r>
        <w:rPr>
          <w:rFonts w:ascii="Helvetica" w:cs="Helvetica" w:hAnsi="Helvetica" w:eastAsia="Helvetica"/>
          <w:outline w:val="0"/>
          <w:color w:val="1d1c1d"/>
          <w:shd w:val="clear" w:color="auto" w:fill="ffffff"/>
          <w:rtl w:val="0"/>
          <w14:textFill>
            <w14:solidFill>
              <w14:srgbClr w14:val="1D1C1D"/>
            </w14:solidFill>
          </w14:textFill>
        </w:rPr>
        <w:tab/>
      </w:r>
      <w:r>
        <w:rPr>
          <w:rFonts w:ascii="Helvetica" w:hAnsi="Helvetica"/>
          <w:outline w:val="0"/>
          <w:color w:val="1d1c1d"/>
          <w:sz w:val="30"/>
          <w:szCs w:val="30"/>
          <w:shd w:val="clear" w:color="auto" w:fill="ffffff"/>
          <w:rtl w:val="0"/>
          <w:lang w:val="it-IT"/>
          <w14:textFill>
            <w14:solidFill>
              <w14:srgbClr w14:val="1D1C1D"/>
            </w14:solidFill>
          </w14:textFill>
        </w:rPr>
        <w:t xml:space="preserve">In this project, we will dig deeper into Visual Geo-Localization task and show the details of image retrieval. Respectively in section 2, we will implement two popular methods </w: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begin" w:fldLock="0"/>
      </w:r>
      <w:r>
        <w:rPr>
          <w:rStyle w:val="Hyperlink.0"/>
          <w:rFonts w:ascii="Helvetica" w:cs="Helvetica" w:hAnsi="Helvetica" w:eastAsia="Helvetica"/>
          <w:outline w:val="0"/>
          <w:color w:val="1d1c1d"/>
          <w:shd w:val="clear" w:color="auto" w:fill="ffffff"/>
          <w:rtl w:val="0"/>
          <w14:textFill>
            <w14:solidFill>
              <w14:srgbClr w14:val="1D1C1D"/>
            </w14:solidFill>
          </w14:textFill>
        </w:rPr>
        <w:instrText xml:space="preserve"> HYPERLINK "https://arxiv.org/abs/1511.07247"</w:instrTex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separate" w:fldLock="0"/>
      </w:r>
      <w:r>
        <w:rPr>
          <w:rStyle w:val="Hyperlink.0"/>
          <w:rFonts w:ascii="Helvetica" w:hAnsi="Helvetica"/>
          <w:outline w:val="0"/>
          <w:color w:val="1d1c1d"/>
          <w:shd w:val="clear" w:color="auto" w:fill="ffffff"/>
          <w:rtl w:val="0"/>
          <w:lang w:val="it-IT"/>
          <w14:textFill>
            <w14:solidFill>
              <w14:srgbClr w14:val="1D1C1D"/>
            </w14:solidFill>
          </w14:textFill>
        </w:rPr>
        <w:t>NetVLAD</w:t>
      </w:r>
      <w:r>
        <w:rPr>
          <w:rFonts w:ascii="Helvetica" w:cs="Helvetica" w:hAnsi="Helvetica" w:eastAsia="Helvetica"/>
          <w:outline w:val="0"/>
          <w:color w:val="1d1c1d"/>
          <w:shd w:val="clear" w:color="auto" w:fill="ffffff"/>
          <w:rtl w:val="0"/>
          <w14:textFill>
            <w14:solidFill>
              <w14:srgbClr w14:val="1D1C1D"/>
            </w14:solidFill>
          </w14:textFill>
        </w:rPr>
        <w:fldChar w:fldCharType="end" w:fldLock="0"/>
      </w:r>
      <w:r>
        <w:rPr>
          <w:rFonts w:ascii="Helvetica" w:hAnsi="Helvetica"/>
          <w:outline w:val="0"/>
          <w:color w:val="1d1c1d"/>
          <w:sz w:val="30"/>
          <w:szCs w:val="30"/>
          <w:shd w:val="clear" w:color="auto" w:fill="ffffff"/>
          <w:rtl w:val="0"/>
          <w:lang w:val="it-IT"/>
          <w14:textFill>
            <w14:solidFill>
              <w14:srgbClr w14:val="1D1C1D"/>
            </w14:solidFill>
          </w14:textFill>
        </w:rPr>
        <w:t xml:space="preserve"> and </w: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begin" w:fldLock="0"/>
      </w:r>
      <w:r>
        <w:rPr>
          <w:rStyle w:val="Hyperlink.0"/>
          <w:rFonts w:ascii="Helvetica" w:cs="Helvetica" w:hAnsi="Helvetica" w:eastAsia="Helvetica"/>
          <w:outline w:val="0"/>
          <w:color w:val="1d1c1d"/>
          <w:shd w:val="clear" w:color="auto" w:fill="ffffff"/>
          <w:rtl w:val="0"/>
          <w14:textFill>
            <w14:solidFill>
              <w14:srgbClr w14:val="1D1C1D"/>
            </w14:solidFill>
          </w14:textFill>
        </w:rPr>
        <w:instrText xml:space="preserve"> HYPERLINK "https://arxiv.org/abs/1711.02512"</w:instrTex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separate" w:fldLock="0"/>
      </w:r>
      <w:r>
        <w:rPr>
          <w:rStyle w:val="Hyperlink.0"/>
          <w:rFonts w:ascii="Helvetica" w:hAnsi="Helvetica"/>
          <w:outline w:val="0"/>
          <w:color w:val="1d1c1d"/>
          <w:shd w:val="clear" w:color="auto" w:fill="ffffff"/>
          <w:rtl w:val="0"/>
          <w:lang w:val="it-IT"/>
          <w14:textFill>
            <w14:solidFill>
              <w14:srgbClr w14:val="1D1C1D"/>
            </w14:solidFill>
          </w14:textFill>
        </w:rPr>
        <w:t>GeM</w:t>
      </w:r>
      <w:r>
        <w:rPr>
          <w:rFonts w:ascii="Helvetica" w:cs="Helvetica" w:hAnsi="Helvetica" w:eastAsia="Helvetica"/>
          <w:outline w:val="0"/>
          <w:color w:val="1d1c1d"/>
          <w:shd w:val="clear" w:color="auto" w:fill="ffffff"/>
          <w:rtl w:val="0"/>
          <w14:textFill>
            <w14:solidFill>
              <w14:srgbClr w14:val="1D1C1D"/>
            </w14:solidFill>
          </w14:textFill>
        </w:rPr>
        <w:fldChar w:fldCharType="end" w:fldLock="0"/>
      </w:r>
      <w:r>
        <w:rPr>
          <w:rFonts w:ascii="Helvetica" w:hAnsi="Helvetica"/>
          <w:outline w:val="0"/>
          <w:color w:val="1d1c1d"/>
          <w:sz w:val="30"/>
          <w:szCs w:val="30"/>
          <w:shd w:val="clear" w:color="auto" w:fill="ffffff"/>
          <w:rtl w:val="0"/>
          <w:lang w:val="it-IT"/>
          <w14:textFill>
            <w14:solidFill>
              <w14:srgbClr w14:val="1D1C1D"/>
            </w14:solidFill>
          </w14:textFill>
        </w:rPr>
        <w:t xml:space="preserve"> as baselines while using ResNet-18 or VGG-16 (pre-trained on ImageNet) backbone, note their accuracy with using triplet loss and the </w: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begin" w:fldLock="0"/>
      </w:r>
      <w:r>
        <w:rPr>
          <w:rStyle w:val="Hyperlink.0"/>
          <w:rFonts w:ascii="Helvetica" w:cs="Helvetica" w:hAnsi="Helvetica" w:eastAsia="Helvetica"/>
          <w:outline w:val="0"/>
          <w:color w:val="1d1c1d"/>
          <w:shd w:val="clear" w:color="auto" w:fill="ffffff"/>
          <w:rtl w:val="0"/>
          <w14:textFill>
            <w14:solidFill>
              <w14:srgbClr w14:val="1D1C1D"/>
            </w14:solidFill>
          </w14:textFill>
        </w:rPr>
        <w:instrText xml:space="preserve"> HYPERLINK "https://www.cv-foundation.org/openaccess/content_cvpr_2013/papers/Torii_Visual_Place_Recognition_2013_CVPR_paper.pdf"</w:instrTex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separate" w:fldLock="0"/>
      </w:r>
      <w:r>
        <w:rPr>
          <w:rStyle w:val="Hyperlink.0"/>
          <w:rFonts w:ascii="Helvetica" w:hAnsi="Helvetica"/>
          <w:outline w:val="0"/>
          <w:color w:val="1d1c1d"/>
          <w:shd w:val="clear" w:color="auto" w:fill="ffffff"/>
          <w:rtl w:val="0"/>
          <w:lang w:val="it-IT"/>
          <w14:textFill>
            <w14:solidFill>
              <w14:srgbClr w14:val="1D1C1D"/>
            </w14:solidFill>
          </w14:textFill>
        </w:rPr>
        <w:t>Pitt30k</w:t>
      </w:r>
      <w:r>
        <w:rPr>
          <w:rFonts w:ascii="Helvetica" w:cs="Helvetica" w:hAnsi="Helvetica" w:eastAsia="Helvetica"/>
          <w:outline w:val="0"/>
          <w:color w:val="1d1c1d"/>
          <w:shd w:val="clear" w:color="auto" w:fill="ffffff"/>
          <w:rtl w:val="0"/>
          <w14:textFill>
            <w14:solidFill>
              <w14:srgbClr w14:val="1D1C1D"/>
            </w14:solidFill>
          </w14:textFill>
        </w:rPr>
        <w:fldChar w:fldCharType="end" w:fldLock="0"/>
      </w:r>
      <w:r>
        <w:rPr>
          <w:rFonts w:ascii="Helvetica" w:hAnsi="Helvetica"/>
          <w:outline w:val="0"/>
          <w:color w:val="1d1c1d"/>
          <w:sz w:val="30"/>
          <w:szCs w:val="30"/>
          <w:shd w:val="clear" w:color="auto" w:fill="ffffff"/>
          <w:rtl w:val="0"/>
          <w:lang w:val="it-IT"/>
          <w14:textFill>
            <w14:solidFill>
              <w14:srgbClr w14:val="1D1C1D"/>
            </w14:solidFill>
          </w14:textFill>
        </w:rPr>
        <w:t xml:space="preserve"> dataset</w:t>
      </w:r>
      <w:r>
        <w:rPr>
          <w:rFonts w:ascii="Helvetica" w:hAnsi="Helvetica"/>
          <w:outline w:val="0"/>
          <w:color w:val="1d1c1d"/>
          <w:sz w:val="30"/>
          <w:szCs w:val="30"/>
          <w:shd w:val="clear" w:color="auto" w:fill="ffffff"/>
          <w:rtl w:val="0"/>
          <w14:textFill>
            <w14:solidFill>
              <w14:srgbClr w14:val="1D1C1D"/>
            </w14:solidFill>
          </w14:textFill>
        </w:rPr>
        <w:t xml:space="preserve"> </w:t>
      </w:r>
      <w:r>
        <w:rPr>
          <w:rFonts w:ascii="Helvetica" w:hAnsi="Helvetica"/>
          <w:outline w:val="0"/>
          <w:color w:val="1d1c1d"/>
          <w:sz w:val="30"/>
          <w:szCs w:val="30"/>
          <w:shd w:val="clear" w:color="auto" w:fill="ffffff"/>
          <w:rtl w:val="0"/>
          <w:lang w:val="en-US"/>
          <w14:textFill>
            <w14:solidFill>
              <w14:srgbClr w14:val="1D1C1D"/>
            </w14:solidFill>
          </w14:textFill>
        </w:rPr>
        <w:t>(a smaller subset of the original dataset)</w:t>
      </w:r>
      <w:r>
        <w:rPr>
          <w:rFonts w:ascii="Helvetica" w:hAnsi="Helvetica"/>
          <w:outline w:val="0"/>
          <w:color w:val="1d1c1d"/>
          <w:sz w:val="30"/>
          <w:szCs w:val="30"/>
          <w:shd w:val="clear" w:color="auto" w:fill="ffffff"/>
          <w:rtl w:val="0"/>
          <w:lang w:val="it-IT"/>
          <w14:textFill>
            <w14:solidFill>
              <w14:srgbClr w14:val="1D1C1D"/>
            </w14:solidFill>
          </w14:textFill>
        </w:rPr>
        <w:t xml:space="preserve"> with given </w:t>
      </w:r>
      <w:r>
        <w:rPr>
          <w:rFonts w:ascii="Helvetica" w:hAnsi="Helvetica"/>
          <w:outline w:val="0"/>
          <w:color w:val="1d1c1d"/>
          <w:sz w:val="30"/>
          <w:szCs w:val="30"/>
          <w:shd w:val="clear" w:color="auto" w:fill="ffffff"/>
          <w:rtl w:val="0"/>
          <w14:textFill>
            <w14:solidFill>
              <w14:srgbClr w14:val="1D1C1D"/>
            </w14:solidFill>
          </w14:textFill>
        </w:rPr>
        <w:t>hyper-</w:t>
      </w:r>
      <w:r>
        <w:rPr>
          <w:rFonts w:ascii="Helvetica" w:hAnsi="Helvetica"/>
          <w:outline w:val="0"/>
          <w:color w:val="1d1c1d"/>
          <w:sz w:val="30"/>
          <w:szCs w:val="30"/>
          <w:shd w:val="clear" w:color="auto" w:fill="ffffff"/>
          <w:rtl w:val="0"/>
          <w:lang w:val="it-IT"/>
          <w14:textFill>
            <w14:solidFill>
              <w14:srgbClr w14:val="1D1C1D"/>
            </w14:solidFill>
          </w14:textFill>
        </w:rPr>
        <w:t>parameters. Secondly,  we will exhibit the reaction of baselines with different parameters, dataset (</w: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begin" w:fldLock="0"/>
      </w:r>
      <w:r>
        <w:rPr>
          <w:rStyle w:val="Hyperlink.0"/>
          <w:rFonts w:ascii="Helvetica" w:cs="Helvetica" w:hAnsi="Helvetica" w:eastAsia="Helvetica"/>
          <w:outline w:val="0"/>
          <w:color w:val="1d1c1d"/>
          <w:shd w:val="clear" w:color="auto" w:fill="ffffff"/>
          <w:rtl w:val="0"/>
          <w14:textFill>
            <w14:solidFill>
              <w14:srgbClr w14:val="1D1C1D"/>
            </w14:solidFill>
          </w14:textFill>
        </w:rPr>
        <w:instrText xml:space="preserve"> HYPERLINK "http://asrl.utias.utoronto.ca/~mdw/uqstluciadataset.html"</w:instrText>
      </w:r>
      <w:r>
        <w:rPr>
          <w:rStyle w:val="Hyperlink.0"/>
          <w:rFonts w:ascii="Helvetica" w:cs="Helvetica" w:hAnsi="Helvetica" w:eastAsia="Helvetica"/>
          <w:outline w:val="0"/>
          <w:color w:val="1d1c1d"/>
          <w:shd w:val="clear" w:color="auto" w:fill="ffffff"/>
          <w:rtl w:val="0"/>
          <w14:textFill>
            <w14:solidFill>
              <w14:srgbClr w14:val="1D1C1D"/>
            </w14:solidFill>
          </w14:textFill>
        </w:rPr>
        <w:fldChar w:fldCharType="separate" w:fldLock="0"/>
      </w:r>
      <w:r>
        <w:rPr>
          <w:rStyle w:val="Hyperlink.0"/>
          <w:rFonts w:ascii="Helvetica" w:hAnsi="Helvetica"/>
          <w:outline w:val="0"/>
          <w:color w:val="1d1c1d"/>
          <w:shd w:val="clear" w:color="auto" w:fill="ffffff"/>
          <w:rtl w:val="0"/>
          <w:lang w:val="it-IT"/>
          <w14:textFill>
            <w14:solidFill>
              <w14:srgbClr w14:val="1D1C1D"/>
            </w14:solidFill>
          </w14:textFill>
        </w:rPr>
        <w:t>St.Lucia</w:t>
      </w:r>
      <w:r>
        <w:rPr>
          <w:rFonts w:ascii="Helvetica" w:cs="Helvetica" w:hAnsi="Helvetica" w:eastAsia="Helvetica"/>
          <w:outline w:val="0"/>
          <w:color w:val="1d1c1d"/>
          <w:shd w:val="clear" w:color="auto" w:fill="ffffff"/>
          <w:rtl w:val="0"/>
          <w14:textFill>
            <w14:solidFill>
              <w14:srgbClr w14:val="1D1C1D"/>
            </w14:solidFill>
          </w14:textFill>
        </w:rPr>
        <w:fldChar w:fldCharType="end" w:fldLock="0"/>
      </w:r>
      <w:r>
        <w:rPr>
          <w:rFonts w:ascii="Helvetica" w:hAnsi="Helvetica"/>
          <w:outline w:val="0"/>
          <w:color w:val="1d1c1d"/>
          <w:sz w:val="30"/>
          <w:szCs w:val="30"/>
          <w:shd w:val="clear" w:color="auto" w:fill="ffffff"/>
          <w:rtl w:val="0"/>
          <w:lang w:val="it-IT"/>
          <w14:textFill>
            <w14:solidFill>
              <w14:srgbClr w14:val="1D1C1D"/>
            </w14:solidFill>
          </w14:textFill>
        </w:rPr>
        <w:t xml:space="preserve">) to acknowledge the effects of hyper-parameters and engineering choices. Then in section 3, we will endeavor to contribute Visual Geo-Localization with our personal knowledge. </w:t>
      </w:r>
    </w:p>
    <w:p>
      <w:pPr>
        <w:pStyle w:val="Default"/>
        <w:bidi w:val="0"/>
        <w:spacing w:before="0" w:line="240" w:lineRule="auto"/>
        <w:ind w:left="0" w:right="0" w:firstLine="0"/>
        <w:jc w:val="left"/>
        <w:rPr>
          <w:rFonts w:ascii="Helvetica" w:cs="Helvetica" w:hAnsi="Helvetica" w:eastAsia="Helvetica"/>
          <w:outline w:val="0"/>
          <w:color w:val="1d1c1d"/>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z w:val="50"/>
          <w:szCs w:val="50"/>
          <w:shd w:val="clear" w:color="auto" w:fill="ffffff"/>
          <w:rtl w:val="0"/>
          <w14:textFill>
            <w14:solidFill>
              <w14:srgbClr w14:val="1D1C1D"/>
            </w14:solidFill>
          </w14:textFill>
        </w:rPr>
      </w:pPr>
      <w:r>
        <w:rPr>
          <w:rFonts w:ascii="Helvetica" w:hAnsi="Helvetica"/>
          <w:outline w:val="0"/>
          <w:color w:val="1d1c1d"/>
          <w:sz w:val="50"/>
          <w:szCs w:val="50"/>
          <w:shd w:val="clear" w:color="auto" w:fill="ffffff"/>
          <w:rtl w:val="0"/>
          <w:lang w:val="it-IT"/>
          <w14:textFill>
            <w14:solidFill>
              <w14:srgbClr w14:val="1D1C1D"/>
            </w14:solidFill>
          </w14:textFill>
        </w:rPr>
        <w:t>2)</w:t>
        <w:tab/>
      </w:r>
      <w:r>
        <w:rPr>
          <w:rFonts w:ascii="Helvetica" w:hAnsi="Helvetica"/>
          <w:outline w:val="0"/>
          <w:color w:val="1d1c1d"/>
          <w:sz w:val="50"/>
          <w:szCs w:val="50"/>
          <w:shd w:val="clear" w:color="auto" w:fill="ffffff"/>
          <w:rtl w:val="0"/>
          <w14:textFill>
            <w14:solidFill>
              <w14:srgbClr w14:val="1D1C1D"/>
            </w14:solidFill>
          </w14:textFill>
        </w:rPr>
        <w:t xml:space="preserve">Implementation </w:t>
      </w:r>
    </w:p>
    <w:p>
      <w:pPr>
        <w:pStyle w:val="Default"/>
        <w:bidi w:val="0"/>
        <w:spacing w:before="0" w:line="240" w:lineRule="auto"/>
        <w:ind w:left="0" w:right="0" w:firstLine="0"/>
        <w:jc w:val="left"/>
        <w:rPr>
          <w:rFonts w:ascii="Helvetica" w:cs="Helvetica" w:hAnsi="Helvetica" w:eastAsia="Helvetica"/>
          <w:outline w:val="0"/>
          <w:color w:val="1d1c1d"/>
          <w:sz w:val="50"/>
          <w:szCs w:val="50"/>
          <w:shd w:val="clear" w:color="auto" w:fill="ffffff"/>
          <w:rtl w:val="0"/>
          <w14:textFill>
            <w14:solidFill>
              <w14:srgbClr w14:val="1D1C1D"/>
            </w14:solidFill>
          </w14:textFill>
        </w:rPr>
      </w:pPr>
      <w:r>
        <w:rPr>
          <w:rFonts w:ascii="Helvetica" w:cs="Helvetica" w:hAnsi="Helvetica" w:eastAsia="Helvetica"/>
          <w:outline w:val="0"/>
          <w:color w:val="1d1c1d"/>
          <w:sz w:val="50"/>
          <w:szCs w:val="50"/>
          <w:shd w:val="clear" w:color="auto" w:fill="ffffff"/>
          <w:rtl w:val="0"/>
          <w14:textFill>
            <w14:solidFill>
              <w14:srgbClr w14:val="1D1C1D"/>
            </w14:solidFill>
          </w14:textFill>
        </w:rPr>
        <w:tab/>
      </w:r>
    </w:p>
    <w:p>
      <w:pPr>
        <w:pStyle w:val="Default"/>
        <w:bidi w:val="0"/>
        <w:spacing w:before="0" w:line="240" w:lineRule="auto"/>
        <w:ind w:left="0" w:right="0" w:firstLine="0"/>
        <w:jc w:val="left"/>
        <w:rPr>
          <w:rFonts w:ascii="Helvetica" w:cs="Helvetica" w:hAnsi="Helvetica" w:eastAsia="Helvetica"/>
          <w:outline w:val="0"/>
          <w:color w:val="1d1c1d"/>
          <w:sz w:val="30"/>
          <w:szCs w:val="30"/>
          <w:shd w:val="clear" w:color="auto" w:fill="ffffff"/>
          <w:rtl w:val="0"/>
          <w14:textFill>
            <w14:solidFill>
              <w14:srgbClr w14:val="1D1C1D"/>
            </w14:solidFill>
          </w14:textFill>
        </w:rPr>
      </w:pPr>
      <w:r>
        <w:rPr>
          <w:rFonts w:ascii="Helvetica" w:cs="Helvetica" w:hAnsi="Helvetica" w:eastAsia="Helvetica"/>
          <w:outline w:val="0"/>
          <w:color w:val="1d1c1d"/>
          <w:sz w:val="50"/>
          <w:szCs w:val="50"/>
          <w:shd w:val="clear" w:color="auto" w:fill="ffffff"/>
          <w:rtl w:val="0"/>
          <w14:textFill>
            <w14:solidFill>
              <w14:srgbClr w14:val="1D1C1D"/>
            </w14:solidFill>
          </w14:textFill>
        </w:rPr>
        <w:tab/>
      </w:r>
      <w:r>
        <w:rPr>
          <w:rFonts w:ascii="Helvetica" w:hAnsi="Helvetica"/>
          <w:outline w:val="0"/>
          <w:color w:val="1d1c1d"/>
          <w:sz w:val="30"/>
          <w:szCs w:val="30"/>
          <w:shd w:val="clear" w:color="auto" w:fill="ffffff"/>
          <w:rtl w:val="0"/>
          <w:lang w:val="en-US"/>
          <w14:textFill>
            <w14:solidFill>
              <w14:srgbClr w14:val="1D1C1D"/>
            </w14:solidFill>
          </w14:textFill>
        </w:rPr>
        <w:t xml:space="preserve">Firstly, the NetVLAD network was implemented and tested. Before giving some numbers to show the performance of NetVLAD, we observed that NetVLAD is considerably heavy to train due to the calculation of positives and negatives for each iteration. Even though Pitt30k was used with GPU-based computation, training took more than several hours. </w:t>
      </w:r>
    </w:p>
    <w:p>
      <w:pPr>
        <w:pStyle w:val="Default"/>
        <w:bidi w:val="0"/>
        <w:spacing w:before="0" w:line="240" w:lineRule="auto"/>
        <w:ind w:left="0" w:right="0" w:firstLine="0"/>
        <w:jc w:val="left"/>
        <w:rPr>
          <w:rFonts w:ascii="Helvetica" w:cs="Helvetica" w:hAnsi="Helvetica" w:eastAsia="Helvetica"/>
          <w:outline w:val="0"/>
          <w:color w:val="1d1c1d"/>
          <w:sz w:val="30"/>
          <w:szCs w:val="30"/>
          <w:shd w:val="clear" w:color="auto" w:fill="ffffff"/>
          <w:rtl w:val="0"/>
          <w14:textFill>
            <w14:solidFill>
              <w14:srgbClr w14:val="1D1C1D"/>
            </w14:solidFill>
          </w14:textFill>
        </w:rPr>
      </w:pPr>
      <w:r>
        <w:rPr>
          <w:rFonts w:ascii="Helvetica" w:cs="Helvetica" w:hAnsi="Helvetica" w:eastAsia="Helvetica"/>
          <w:outline w:val="0"/>
          <w:color w:val="1d1c1d"/>
          <w:sz w:val="30"/>
          <w:szCs w:val="30"/>
          <w:shd w:val="clear" w:color="auto" w:fill="ffffff"/>
          <w:rtl w:val="0"/>
          <w:lang w:val="en-US"/>
          <w14:textFill>
            <w14:solidFill>
              <w14:srgbClr w14:val="1D1C1D"/>
            </w14:solidFill>
          </w14:textFill>
        </w:rPr>
        <w:tab/>
        <w:t xml:space="preserve">At the beginning of training, we encountered with low recall rates around 27% (recall rate@5) with the given implementation details which are margin = 0.1, learning rate = 0.0001, number of epoch = 5, momentum = 0.9, weight decay = 0.001. Additionally, we observed longer training times than observed in the paper. Then we tried to overcome these issues with 2 different solutions clustering or checkpoints since we assumed the issue is about the centroids. </w:t>
      </w:r>
    </w:p>
    <w:p>
      <w:pPr>
        <w:pStyle w:val="Default"/>
        <w:bidi w:val="0"/>
        <w:spacing w:before="0" w:line="240" w:lineRule="auto"/>
        <w:ind w:left="0" w:right="0" w:firstLine="0"/>
        <w:jc w:val="left"/>
        <w:rPr>
          <w:rFonts w:ascii="Helvetica" w:cs="Helvetica" w:hAnsi="Helvetica" w:eastAsia="Helvetica"/>
          <w:outline w:val="0"/>
          <w:color w:val="1d1c1d"/>
          <w:sz w:val="30"/>
          <w:szCs w:val="30"/>
          <w:shd w:val="clear" w:color="auto" w:fill="ffffff"/>
          <w:rtl w:val="0"/>
          <w14:textFill>
            <w14:solidFill>
              <w14:srgbClr w14:val="1D1C1D"/>
            </w14:solidFill>
          </w14:textFill>
        </w:rPr>
      </w:pPr>
      <w:r>
        <w:rPr>
          <w:rFonts w:ascii="Helvetica" w:cs="Helvetica" w:hAnsi="Helvetica" w:eastAsia="Helvetica"/>
          <w:outline w:val="0"/>
          <w:color w:val="1d1c1d"/>
          <w:sz w:val="30"/>
          <w:szCs w:val="30"/>
          <w:shd w:val="clear" w:color="auto" w:fill="ffffff"/>
          <w:rtl w:val="0"/>
          <w:lang w:val="en-US"/>
          <w14:textFill>
            <w14:solidFill>
              <w14:srgbClr w14:val="1D1C1D"/>
            </w14:solidFill>
          </w14:textFill>
        </w:rPr>
        <w:tab/>
        <w:t xml:space="preserve">Clustering, the idea of a solution was inspired by the </w:t>
      </w:r>
      <w:r>
        <w:rPr>
          <w:rFonts w:ascii="Helvetica" w:hAnsi="Helvetica" w:hint="default"/>
          <w:outline w:val="0"/>
          <w:color w:val="1d1c1d"/>
          <w:sz w:val="30"/>
          <w:szCs w:val="30"/>
          <w:shd w:val="clear" w:color="auto" w:fill="ffffff"/>
          <w:rtl w:val="1"/>
          <w:lang w:val="ar-SA" w:bidi="ar-SA"/>
          <w14:textFill>
            <w14:solidFill>
              <w14:srgbClr w14:val="1D1C1D"/>
            </w14:solidFill>
          </w14:textFill>
        </w:rPr>
        <w:t>“</w:t>
      </w:r>
      <w:r>
        <w:rPr>
          <w:rFonts w:ascii="Helvetica" w:hAnsi="Helvetica"/>
          <w:outline w:val="0"/>
          <w:color w:val="1d1c1d"/>
          <w:sz w:val="30"/>
          <w:szCs w:val="30"/>
          <w:shd w:val="clear" w:color="auto" w:fill="ffffff"/>
          <w:rtl w:val="0"/>
          <w:lang w:val="en-US"/>
          <w14:textFill>
            <w14:solidFill>
              <w14:srgbClr w14:val="1D1C1D"/>
            </w14:solidFill>
          </w14:textFill>
        </w:rPr>
        <w:t>get_cluster</w:t>
      </w:r>
      <w:r>
        <w:rPr>
          <w:rFonts w:ascii="Helvetica" w:hAnsi="Helvetica" w:hint="default"/>
          <w:outline w:val="0"/>
          <w:color w:val="1d1c1d"/>
          <w:sz w:val="30"/>
          <w:szCs w:val="30"/>
          <w:shd w:val="clear" w:color="auto" w:fill="ffffff"/>
          <w:rtl w:val="0"/>
          <w14:textFill>
            <w14:solidFill>
              <w14:srgbClr w14:val="1D1C1D"/>
            </w14:solidFill>
          </w14:textFill>
        </w:rPr>
        <w:t xml:space="preserve">” </w:t>
      </w:r>
      <w:r>
        <w:rPr>
          <w:rFonts w:ascii="Helvetica" w:hAnsi="Helvetica"/>
          <w:outline w:val="0"/>
          <w:color w:val="1d1c1d"/>
          <w:sz w:val="30"/>
          <w:szCs w:val="30"/>
          <w:shd w:val="clear" w:color="auto" w:fill="ffffff"/>
          <w:rtl w:val="0"/>
          <w:lang w:val="en-US"/>
          <w14:textFill>
            <w14:solidFill>
              <w14:srgbClr w14:val="1D1C1D"/>
            </w14:solidFill>
          </w14:textFill>
        </w:rPr>
        <w:t xml:space="preserve">function of the given NetVLAD template. The basic idea of this solution is extracting the centroids of clusters with the usage of mini-batches and storing the results in a cache. After then, it computes k-means using the faiss library. Nevertheless, this attempt has increased recall rates just to around 31% and took the same training times. </w:t>
      </w:r>
    </w:p>
    <w:p>
      <w:pPr>
        <w:pStyle w:val="Default"/>
        <w:bidi w:val="0"/>
        <w:spacing w:before="0" w:line="240" w:lineRule="auto"/>
        <w:ind w:left="0" w:right="0" w:firstLine="0"/>
        <w:jc w:val="left"/>
        <w:rPr>
          <w:rFonts w:ascii="Helvetica" w:cs="Helvetica" w:hAnsi="Helvetica" w:eastAsia="Helvetica"/>
          <w:outline w:val="0"/>
          <w:color w:val="1d1c1d"/>
          <w:sz w:val="30"/>
          <w:szCs w:val="30"/>
          <w:shd w:val="clear" w:color="auto" w:fill="ffffff"/>
          <w:rtl w:val="0"/>
          <w14:textFill>
            <w14:solidFill>
              <w14:srgbClr w14:val="1D1C1D"/>
            </w14:solidFill>
          </w14:textFill>
        </w:rPr>
      </w:pPr>
      <w:r>
        <w:rPr>
          <w:rFonts w:ascii="Helvetica" w:cs="Helvetica" w:hAnsi="Helvetica" w:eastAsia="Helvetica"/>
          <w:outline w:val="0"/>
          <w:color w:val="1d1c1d"/>
          <w:sz w:val="30"/>
          <w:szCs w:val="30"/>
          <w:shd w:val="clear" w:color="auto" w:fill="ffffff"/>
          <w:rtl w:val="0"/>
          <w:lang w:val="en-US"/>
          <w14:textFill>
            <w14:solidFill>
              <w14:srgbClr w14:val="1D1C1D"/>
            </w14:solidFill>
          </w14:textFill>
        </w:rPr>
        <w:tab/>
        <w:t xml:space="preserve">Checkpoints, the purpose of checkpoints is to keep the current weights in a repository against random initialization of centroids. While training in the Colab, the weights were lost due to deductions. The implementation of checkpoint solved both the recall rate and long training issues. The recall rate increased to 77.4%  in the top 5 samples while the training was taking 21 mins for 1 epoch. </w:t>
      </w:r>
    </w:p>
    <w:p>
      <w:pPr>
        <w:pStyle w:val="Default"/>
        <w:bidi w:val="0"/>
        <w:spacing w:before="0" w:line="240" w:lineRule="auto"/>
        <w:ind w:left="0" w:right="0" w:firstLine="0"/>
        <w:jc w:val="left"/>
        <w:rPr>
          <w:rFonts w:ascii="Helvetica" w:cs="Helvetica" w:hAnsi="Helvetica" w:eastAsia="Helvetica"/>
          <w:outline w:val="0"/>
          <w:color w:val="1d1c1d"/>
          <w:sz w:val="30"/>
          <w:szCs w:val="30"/>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z w:val="30"/>
          <w:szCs w:val="30"/>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z w:val="30"/>
          <w:szCs w:val="30"/>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z w:val="50"/>
          <w:szCs w:val="50"/>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z w:val="50"/>
          <w:szCs w:val="50"/>
          <w:shd w:val="clear" w:color="auto" w:fill="ffffff"/>
          <w:rtl w:val="0"/>
          <w14:textFill>
            <w14:solidFill>
              <w14:srgbClr w14:val="1D1C1D"/>
            </w14:solidFill>
          </w14:textFill>
        </w:rPr>
      </w:pPr>
    </w:p>
    <w:p>
      <w:pPr>
        <w:pStyle w:val="Default"/>
        <w:bidi w:val="0"/>
        <w:spacing w:before="0" w:line="240" w:lineRule="auto"/>
        <w:ind w:left="0" w:right="0" w:firstLine="0"/>
        <w:jc w:val="left"/>
        <w:rPr>
          <w:rFonts w:ascii="Helvetica" w:cs="Helvetica" w:hAnsi="Helvetica" w:eastAsia="Helvetica"/>
          <w:outline w:val="0"/>
          <w:color w:val="1d1c1d"/>
          <w:sz w:val="50"/>
          <w:szCs w:val="50"/>
          <w:shd w:val="clear" w:color="auto" w:fill="ffffff"/>
          <w:rtl w:val="0"/>
          <w14:textFill>
            <w14:solidFill>
              <w14:srgbClr w14:val="1D1C1D"/>
            </w14:solidFill>
          </w14:textFill>
        </w:rPr>
      </w:pPr>
      <w:r>
        <w:rPr>
          <w:rFonts w:ascii="Helvetica" w:hAnsi="Helvetica"/>
          <w:outline w:val="0"/>
          <w:color w:val="1d1c1d"/>
          <w:sz w:val="50"/>
          <w:szCs w:val="50"/>
          <w:shd w:val="clear" w:color="auto" w:fill="ffffff"/>
          <w:rtl w:val="0"/>
          <w:lang w:val="it-IT"/>
          <w14:textFill>
            <w14:solidFill>
              <w14:srgbClr w14:val="1D1C1D"/>
            </w14:solidFill>
          </w14:textFill>
        </w:rPr>
        <w:t>3)</w:t>
        <w:tab/>
        <w:t>Personal Contribution</w:t>
      </w:r>
    </w:p>
    <w:p>
      <w:pPr>
        <w:pStyle w:val="Default"/>
        <w:bidi w:val="0"/>
        <w:spacing w:before="0" w:line="240" w:lineRule="auto"/>
        <w:ind w:left="0" w:right="0" w:firstLine="0"/>
        <w:jc w:val="left"/>
        <w:rPr>
          <w:rtl w:val="0"/>
        </w:rPr>
      </w:pPr>
      <w:r>
        <w:rPr>
          <w:rFonts w:ascii="Helvetica" w:hAnsi="Helvetica"/>
          <w:outline w:val="0"/>
          <w:color w:val="1d1c1d"/>
          <w:sz w:val="50"/>
          <w:szCs w:val="50"/>
          <w:shd w:val="clear" w:color="auto" w:fill="ffffff"/>
          <w:rtl w:val="0"/>
          <w:lang w:val="it-IT"/>
          <w14:textFill>
            <w14:solidFill>
              <w14:srgbClr w14:val="1D1C1D"/>
            </w14:solidFill>
          </w14:textFill>
        </w:rPr>
        <w:t>4)</w:t>
        <w:tab/>
        <w:t xml:space="preserve">Conclusion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818" w:hanging="81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78" w:hanging="8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538" w:hanging="8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98" w:hanging="81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258" w:hanging="81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618" w:hanging="8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78" w:hanging="8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38" w:hanging="8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98" w:hanging="81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numbering" w:styleId="Lettered">
    <w:name w:val="Lettered"/>
    <w:pPr>
      <w:numPr>
        <w:numId w:val="1"/>
      </w:numPr>
    </w:pPr>
  </w:style>
  <w:style w:type="character" w:styleId="Link">
    <w:name w:val="Link"/>
    <w:rPr>
      <w:u w:val="single"/>
    </w:rPr>
  </w:style>
  <w:style w:type="character" w:styleId="Hyperlink.0">
    <w:name w:val="Hyperlink.0"/>
    <w:basedOn w:val="Link"/>
    <w:next w:val="Hyperlink.0"/>
    <w:rPr>
      <w:sz w:val="30"/>
      <w:szCs w:val="3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