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B9ED" w14:textId="4C99EC27" w:rsidR="00D6549C" w:rsidRPr="004A5570" w:rsidRDefault="00FF5035" w:rsidP="00FF5035">
      <w:pPr>
        <w:rPr>
          <w:rFonts w:asciiTheme="minorHAnsi" w:hAnsiTheme="minorHAnsi" w:cstheme="minorHAnsi"/>
          <w:color w:val="000000"/>
          <w:shd w:val="clear" w:color="auto" w:fill="FFFFFF"/>
        </w:rPr>
      </w:pPr>
      <w:r w:rsidRPr="004A5570">
        <w:rPr>
          <w:rStyle w:val="Strong"/>
          <w:rFonts w:asciiTheme="minorHAnsi" w:hAnsiTheme="minorHAnsi" w:cstheme="minorHAnsi"/>
          <w:color w:val="3E3E3E"/>
          <w:u w:val="single"/>
          <w:shd w:val="clear" w:color="auto" w:fill="FFFFFF"/>
        </w:rPr>
        <w:t>Website Title:</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Overcoming Imposter Syndrome</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Description:</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This website will provide an introduction of Imposter Syndrome and why it’s important. We will provide reasons for feelings of imposter syndrome and how to identify when it happens with examples. Lastly, we will provide how we can provide support with resources and strategies for how to overcome it.</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Target Audience:</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New employees as part of their onboarding training</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Learning Objectives: </w:t>
      </w:r>
      <w:r w:rsidRPr="004A5570">
        <w:rPr>
          <w:rFonts w:asciiTheme="minorHAnsi" w:hAnsiTheme="minorHAnsi" w:cstheme="minorHAnsi"/>
          <w:b/>
          <w:bCs/>
          <w:color w:val="3E3E3E"/>
          <w:u w:val="single"/>
          <w:shd w:val="clear" w:color="auto" w:fill="FFFFFF"/>
        </w:rPr>
        <w:br/>
      </w:r>
      <w:r w:rsidRPr="004A5570">
        <w:rPr>
          <w:rStyle w:val="Strong"/>
          <w:rFonts w:asciiTheme="minorHAnsi" w:hAnsiTheme="minorHAnsi" w:cstheme="minorHAnsi"/>
          <w:color w:val="3E3E3E"/>
          <w:u w:val="single"/>
          <w:shd w:val="clear" w:color="auto" w:fill="FFFFFF"/>
        </w:rPr>
        <w:t>​</w:t>
      </w:r>
      <w:r w:rsidRPr="004A5570">
        <w:rPr>
          <w:rFonts w:asciiTheme="minorHAnsi" w:hAnsiTheme="minorHAnsi" w:cstheme="minorHAnsi"/>
          <w:color w:val="3E3E3E"/>
          <w:shd w:val="clear" w:color="auto" w:fill="FFFFFF"/>
        </w:rPr>
        <w:t>1. Learners will be able to define Imposter Syndrome and 3 reasons why it's important</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2. Learners will be to recognize reasons for imposter syndrome with employees and identify when it happens</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​3. </w:t>
      </w:r>
      <w:r w:rsidRPr="004A5570">
        <w:rPr>
          <w:rFonts w:asciiTheme="minorHAnsi" w:hAnsiTheme="minorHAnsi" w:cstheme="minorHAnsi"/>
          <w:color w:val="000000"/>
          <w:shd w:val="clear" w:color="auto" w:fill="FFFFFF"/>
        </w:rPr>
        <w:t>Learners will be able to identify 3 ways to provide support with resources or coping strategies</w:t>
      </w:r>
    </w:p>
    <w:p w14:paraId="48056624" w14:textId="122C41FB" w:rsidR="00FF5035" w:rsidRPr="004A5570" w:rsidRDefault="00FF5035" w:rsidP="00FF5035">
      <w:pPr>
        <w:rPr>
          <w:rFonts w:asciiTheme="minorHAnsi" w:hAnsiTheme="minorHAnsi" w:cstheme="minorHAnsi"/>
          <w:color w:val="000000"/>
          <w:shd w:val="clear" w:color="auto" w:fill="FFFFFF"/>
        </w:rPr>
      </w:pPr>
    </w:p>
    <w:p w14:paraId="46EBF7ED" w14:textId="30454EC5" w:rsidR="00FF5035" w:rsidRPr="004A5570" w:rsidRDefault="00FF5035" w:rsidP="00FF5035">
      <w:pPr>
        <w:rPr>
          <w:rFonts w:asciiTheme="minorHAnsi" w:hAnsiTheme="minorHAnsi" w:cstheme="minorHAnsi"/>
        </w:rPr>
      </w:pPr>
      <w:r w:rsidRPr="004A5570">
        <w:rPr>
          <w:rFonts w:asciiTheme="minorHAnsi" w:hAnsiTheme="minorHAnsi" w:cstheme="minorHAnsi"/>
        </w:rPr>
        <w:t>Navigation: I will provide a table at the top with hyperlinks to the individual page which provides further information on content, media, and interactions.</w:t>
      </w:r>
    </w:p>
    <w:p w14:paraId="1E9181FB" w14:textId="5B89B39F"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Main Page</w:t>
      </w:r>
    </w:p>
    <w:p w14:paraId="4CBCBB6B" w14:textId="0129C3EC"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Imposter Syndrome &amp; Why It’s Important</w:t>
      </w:r>
    </w:p>
    <w:p w14:paraId="6820E0E6" w14:textId="585EA482"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Reasons for I.S. and When It Happens</w:t>
      </w:r>
      <w:r w:rsidR="00DF5420">
        <w:rPr>
          <w:rFonts w:asciiTheme="minorHAnsi" w:hAnsiTheme="minorHAnsi" w:cstheme="minorHAnsi"/>
        </w:rPr>
        <w:t xml:space="preserve"> (</w:t>
      </w:r>
      <w:proofErr w:type="spellStart"/>
      <w:r w:rsidR="00DF5420">
        <w:rPr>
          <w:rFonts w:asciiTheme="minorHAnsi" w:hAnsiTheme="minorHAnsi" w:cstheme="minorHAnsi"/>
        </w:rPr>
        <w:t>issigns</w:t>
      </w:r>
      <w:proofErr w:type="spellEnd"/>
      <w:r w:rsidR="00DF5420">
        <w:rPr>
          <w:rFonts w:asciiTheme="minorHAnsi" w:hAnsiTheme="minorHAnsi" w:cstheme="minorHAnsi"/>
        </w:rPr>
        <w:t>)</w:t>
      </w:r>
    </w:p>
    <w:p w14:paraId="79D918BB" w14:textId="46E8DA79" w:rsidR="00DF5420" w:rsidRDefault="00DF5420" w:rsidP="00FF5035">
      <w:pPr>
        <w:pStyle w:val="ListParagraph"/>
        <w:numPr>
          <w:ilvl w:val="0"/>
          <w:numId w:val="2"/>
        </w:numPr>
        <w:rPr>
          <w:rFonts w:asciiTheme="minorHAnsi" w:hAnsiTheme="minorHAnsi" w:cstheme="minorHAnsi"/>
        </w:rPr>
      </w:pPr>
      <w:proofErr w:type="spellStart"/>
      <w:r>
        <w:rPr>
          <w:rFonts w:asciiTheme="minorHAnsi" w:hAnsiTheme="minorHAnsi" w:cstheme="minorHAnsi"/>
        </w:rPr>
        <w:t>istypes</w:t>
      </w:r>
      <w:proofErr w:type="spellEnd"/>
    </w:p>
    <w:p w14:paraId="06C96E98" w14:textId="5C585E8B" w:rsidR="00DF5420" w:rsidRPr="00DF5420" w:rsidRDefault="00FF5035" w:rsidP="00DF5420">
      <w:pPr>
        <w:pStyle w:val="ListParagraph"/>
        <w:numPr>
          <w:ilvl w:val="0"/>
          <w:numId w:val="2"/>
        </w:numPr>
        <w:rPr>
          <w:rFonts w:asciiTheme="minorHAnsi" w:hAnsiTheme="minorHAnsi" w:cstheme="minorHAnsi"/>
        </w:rPr>
      </w:pPr>
      <w:r w:rsidRPr="004A5570">
        <w:rPr>
          <w:rFonts w:asciiTheme="minorHAnsi" w:hAnsiTheme="minorHAnsi" w:cstheme="minorHAnsi"/>
        </w:rPr>
        <w:t>Providing Support and Coping Strategies</w:t>
      </w:r>
      <w:r w:rsidR="00DF5420">
        <w:rPr>
          <w:rFonts w:asciiTheme="minorHAnsi" w:hAnsiTheme="minorHAnsi" w:cstheme="minorHAnsi"/>
        </w:rPr>
        <w:t xml:space="preserve"> (coping)</w:t>
      </w:r>
    </w:p>
    <w:p w14:paraId="168E7846" w14:textId="6C2E1967" w:rsidR="00190291" w:rsidRPr="004A5570" w:rsidRDefault="00190291" w:rsidP="00FF5035">
      <w:pPr>
        <w:pStyle w:val="ListParagraph"/>
        <w:numPr>
          <w:ilvl w:val="0"/>
          <w:numId w:val="2"/>
        </w:numPr>
        <w:rPr>
          <w:rFonts w:asciiTheme="minorHAnsi" w:hAnsiTheme="minorHAnsi" w:cstheme="minorHAnsi"/>
        </w:rPr>
      </w:pPr>
      <w:r w:rsidRPr="004A5570">
        <w:rPr>
          <w:rFonts w:asciiTheme="minorHAnsi" w:hAnsiTheme="minorHAnsi" w:cstheme="minorHAnsi"/>
        </w:rPr>
        <w:t>Resources</w:t>
      </w:r>
    </w:p>
    <w:p w14:paraId="17820784" w14:textId="72670F6B" w:rsidR="00190291" w:rsidRPr="004A5570" w:rsidRDefault="00190291" w:rsidP="00FF5035">
      <w:pPr>
        <w:rPr>
          <w:rFonts w:asciiTheme="minorHAnsi" w:hAnsiTheme="minorHAnsi" w:cstheme="minorHAnsi"/>
          <w:color w:val="3E3E3E"/>
          <w:shd w:val="clear" w:color="auto" w:fill="FFFFFF"/>
        </w:rPr>
      </w:pPr>
    </w:p>
    <w:p w14:paraId="76C76C1C" w14:textId="77777777" w:rsidR="00190291" w:rsidRPr="004A5570" w:rsidRDefault="00190291" w:rsidP="00FF5035">
      <w:pPr>
        <w:rPr>
          <w:rFonts w:asciiTheme="minorHAnsi" w:hAnsiTheme="minorHAnsi" w:cstheme="minorHAnsi"/>
        </w:rPr>
      </w:pPr>
    </w:p>
    <w:p w14:paraId="007F8E54" w14:textId="29E0B540" w:rsidR="00FF5035" w:rsidRPr="004A5570" w:rsidRDefault="00FF5035" w:rsidP="00190291">
      <w:pPr>
        <w:rPr>
          <w:rFonts w:asciiTheme="minorHAnsi" w:hAnsiTheme="minorHAnsi" w:cstheme="minorHAnsi"/>
        </w:rPr>
      </w:pPr>
      <w:r w:rsidRPr="004A5570">
        <w:rPr>
          <w:rFonts w:asciiTheme="minorHAnsi" w:hAnsiTheme="minorHAnsi" w:cstheme="minorHAnsi"/>
        </w:rPr>
        <w:t>Main Page</w:t>
      </w:r>
    </w:p>
    <w:p w14:paraId="01F27978" w14:textId="4A288588"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Content: </w:t>
      </w:r>
      <w:r w:rsidRPr="004A5570">
        <w:rPr>
          <w:rFonts w:asciiTheme="minorHAnsi" w:hAnsiTheme="minorHAnsi" w:cstheme="minorHAnsi"/>
          <w:color w:val="2D3B45"/>
          <w:shd w:val="clear" w:color="auto" w:fill="FFFFFF"/>
        </w:rPr>
        <w:t>What is Imposter Syndrome?</w:t>
      </w:r>
    </w:p>
    <w:p w14:paraId="5D1DA01C" w14:textId="5B9D56B3"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 Picture Representing Imposter Syndrome</w:t>
      </w:r>
    </w:p>
    <w:p w14:paraId="2C96340A" w14:textId="5BEB9D6E"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Interactions: Changes to ???’s when hovering over pic</w:t>
      </w:r>
    </w:p>
    <w:p w14:paraId="27BD876A" w14:textId="77777777" w:rsidR="00190291" w:rsidRPr="004A5570" w:rsidRDefault="00190291" w:rsidP="00190291">
      <w:pPr>
        <w:rPr>
          <w:rFonts w:asciiTheme="minorHAnsi" w:hAnsiTheme="minorHAnsi" w:cstheme="minorHAnsi"/>
        </w:rPr>
      </w:pPr>
    </w:p>
    <w:p w14:paraId="5BC3D54C" w14:textId="3F0E6ECD" w:rsidR="00FF5035" w:rsidRPr="004A5570" w:rsidRDefault="00FF5035" w:rsidP="00190291">
      <w:pPr>
        <w:rPr>
          <w:rFonts w:asciiTheme="minorHAnsi" w:hAnsiTheme="minorHAnsi" w:cstheme="minorHAnsi"/>
        </w:rPr>
      </w:pPr>
      <w:r w:rsidRPr="004A5570">
        <w:rPr>
          <w:rFonts w:asciiTheme="minorHAnsi" w:hAnsiTheme="minorHAnsi" w:cstheme="minorHAnsi"/>
        </w:rPr>
        <w:t>Imposter Syndrome &amp; Why It’s Important</w:t>
      </w:r>
    </w:p>
    <w:p w14:paraId="344F9F74" w14:textId="3C204AE2"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Content: Imposter Syndrome defined; 3 Reasons Why It’s Important</w:t>
      </w:r>
    </w:p>
    <w:p w14:paraId="528563D6" w14:textId="420AD5E5"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 Mostly words and a Picture</w:t>
      </w:r>
    </w:p>
    <w:p w14:paraId="3DE59B84" w14:textId="766473C9"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Interactions: Collapsible Sections when clicking on the reasons</w:t>
      </w:r>
    </w:p>
    <w:p w14:paraId="372907E2" w14:textId="77777777" w:rsidR="00190291" w:rsidRPr="004A5570" w:rsidRDefault="00190291" w:rsidP="00190291">
      <w:pPr>
        <w:rPr>
          <w:rFonts w:asciiTheme="minorHAnsi" w:hAnsiTheme="minorHAnsi" w:cstheme="minorHAnsi"/>
        </w:rPr>
      </w:pPr>
    </w:p>
    <w:p w14:paraId="02DABBE6" w14:textId="4B9BE83B" w:rsidR="00FF5035" w:rsidRPr="004A5570" w:rsidRDefault="00FF5035" w:rsidP="00190291">
      <w:pPr>
        <w:rPr>
          <w:rFonts w:asciiTheme="minorHAnsi" w:hAnsiTheme="minorHAnsi" w:cstheme="minorHAnsi"/>
        </w:rPr>
      </w:pPr>
      <w:r w:rsidRPr="004A5570">
        <w:rPr>
          <w:rFonts w:asciiTheme="minorHAnsi" w:hAnsiTheme="minorHAnsi" w:cstheme="minorHAnsi"/>
        </w:rPr>
        <w:t>Reasons for I.S. and When It Happens</w:t>
      </w:r>
    </w:p>
    <w:p w14:paraId="193DB2F6" w14:textId="77777777" w:rsidR="00190291" w:rsidRPr="004A5570" w:rsidRDefault="00190291" w:rsidP="00190291">
      <w:pPr>
        <w:pStyle w:val="ListParagraph"/>
        <w:numPr>
          <w:ilvl w:val="0"/>
          <w:numId w:val="5"/>
        </w:numPr>
        <w:rPr>
          <w:rFonts w:asciiTheme="minorHAnsi" w:hAnsiTheme="minorHAnsi" w:cstheme="minorHAnsi"/>
        </w:rPr>
      </w:pPr>
      <w:r w:rsidRPr="004A5570">
        <w:rPr>
          <w:rFonts w:asciiTheme="minorHAnsi" w:hAnsiTheme="minorHAnsi" w:cstheme="minorHAnsi"/>
        </w:rPr>
        <w:t>Content: Reasons for I.S. and When It Happens</w:t>
      </w:r>
    </w:p>
    <w:p w14:paraId="5364453F" w14:textId="05D0DFFC"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Media: </w:t>
      </w:r>
      <w:r w:rsidR="004A5570">
        <w:rPr>
          <w:rFonts w:asciiTheme="minorHAnsi" w:hAnsiTheme="minorHAnsi" w:cstheme="minorHAnsi"/>
        </w:rPr>
        <w:t>E</w:t>
      </w:r>
      <w:r w:rsidR="004A5570" w:rsidRPr="004A5570">
        <w:rPr>
          <w:rFonts w:asciiTheme="minorHAnsi" w:hAnsiTheme="minorHAnsi" w:cstheme="minorHAnsi"/>
        </w:rPr>
        <w:t>xternal v</w:t>
      </w:r>
      <w:r w:rsidRPr="004A5570">
        <w:rPr>
          <w:rFonts w:asciiTheme="minorHAnsi" w:hAnsiTheme="minorHAnsi" w:cstheme="minorHAnsi"/>
        </w:rPr>
        <w:t>ideo</w:t>
      </w:r>
      <w:r w:rsidR="004A5570">
        <w:rPr>
          <w:rFonts w:asciiTheme="minorHAnsi" w:hAnsiTheme="minorHAnsi" w:cstheme="minorHAnsi"/>
        </w:rPr>
        <w:t xml:space="preserve"> (</w:t>
      </w:r>
      <w:proofErr w:type="spellStart"/>
      <w:r w:rsidR="004A5570">
        <w:rPr>
          <w:rFonts w:asciiTheme="minorHAnsi" w:hAnsiTheme="minorHAnsi" w:cstheme="minorHAnsi"/>
        </w:rPr>
        <w:t>iFrames</w:t>
      </w:r>
      <w:proofErr w:type="spellEnd"/>
      <w:r w:rsidR="004A5570">
        <w:rPr>
          <w:rFonts w:asciiTheme="minorHAnsi" w:hAnsiTheme="minorHAnsi" w:cstheme="minorHAnsi"/>
        </w:rPr>
        <w:t>)</w:t>
      </w:r>
      <w:r w:rsidR="004A5570" w:rsidRPr="004A5570">
        <w:rPr>
          <w:rFonts w:asciiTheme="minorHAnsi" w:hAnsiTheme="minorHAnsi" w:cstheme="minorHAnsi"/>
        </w:rPr>
        <w:t xml:space="preserve"> and text</w:t>
      </w:r>
    </w:p>
    <w:p w14:paraId="48B7C621" w14:textId="5176A695"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Interactions:</w:t>
      </w:r>
      <w:r w:rsidR="004A5570" w:rsidRPr="004A5570">
        <w:rPr>
          <w:rFonts w:asciiTheme="minorHAnsi" w:hAnsiTheme="minorHAnsi" w:cstheme="minorHAnsi"/>
        </w:rPr>
        <w:t xml:space="preserve"> Playable video and collapsible sections</w:t>
      </w:r>
    </w:p>
    <w:p w14:paraId="381E568B" w14:textId="06BAD631"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lastRenderedPageBreak/>
        <w:t>media, interactions, content summary</w:t>
      </w:r>
    </w:p>
    <w:p w14:paraId="1D5F0BC0" w14:textId="77777777" w:rsidR="00190291" w:rsidRPr="004A5570" w:rsidRDefault="00190291" w:rsidP="00190291">
      <w:pPr>
        <w:rPr>
          <w:rFonts w:asciiTheme="minorHAnsi" w:hAnsiTheme="minorHAnsi" w:cstheme="minorHAnsi"/>
        </w:rPr>
      </w:pPr>
    </w:p>
    <w:p w14:paraId="1C6720A0" w14:textId="4250F388" w:rsidR="00FF5035" w:rsidRPr="004A5570" w:rsidRDefault="00FF5035" w:rsidP="00190291">
      <w:pPr>
        <w:rPr>
          <w:rFonts w:asciiTheme="minorHAnsi" w:hAnsiTheme="minorHAnsi" w:cstheme="minorHAnsi"/>
        </w:rPr>
      </w:pPr>
      <w:r w:rsidRPr="004A5570">
        <w:rPr>
          <w:rFonts w:asciiTheme="minorHAnsi" w:hAnsiTheme="minorHAnsi" w:cstheme="minorHAnsi"/>
        </w:rPr>
        <w:t>Coping Strategies</w:t>
      </w:r>
    </w:p>
    <w:p w14:paraId="76CBF0E3" w14:textId="1B3D89A9"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Content: Coping Strategies</w:t>
      </w:r>
    </w:p>
    <w:p w14:paraId="67C7A8FA" w14:textId="4FE18F26" w:rsidR="00FF5035"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w:t>
      </w:r>
      <w:r w:rsidR="004A5570" w:rsidRPr="004A5570">
        <w:rPr>
          <w:rFonts w:asciiTheme="minorHAnsi" w:hAnsiTheme="minorHAnsi" w:cstheme="minorHAnsi"/>
          <w:color w:val="2D3B45"/>
          <w:shd w:val="clear" w:color="auto" w:fill="FFFFFF"/>
        </w:rPr>
        <w:t xml:space="preserve">:  Picture Representation and changing text </w:t>
      </w:r>
    </w:p>
    <w:p w14:paraId="2C54C8FC" w14:textId="220A86A8"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 xml:space="preserve">Interactions: </w:t>
      </w:r>
      <w:r w:rsidR="004A5570" w:rsidRPr="004A5570">
        <w:rPr>
          <w:rFonts w:asciiTheme="minorHAnsi" w:hAnsiTheme="minorHAnsi" w:cstheme="minorHAnsi"/>
          <w:color w:val="2D3B45"/>
          <w:shd w:val="clear" w:color="auto" w:fill="FFFFFF"/>
        </w:rPr>
        <w:t>when clicking on pictures, provide additional information</w:t>
      </w:r>
    </w:p>
    <w:p w14:paraId="4ADC0D7B" w14:textId="501BBC92" w:rsidR="00190291" w:rsidRPr="004A5570" w:rsidRDefault="00190291" w:rsidP="00190291">
      <w:pPr>
        <w:rPr>
          <w:rFonts w:asciiTheme="minorHAnsi" w:hAnsiTheme="minorHAnsi" w:cstheme="minorHAnsi"/>
        </w:rPr>
      </w:pPr>
    </w:p>
    <w:p w14:paraId="6AA579AD" w14:textId="1247C346" w:rsidR="00190291" w:rsidRPr="004A5570" w:rsidRDefault="00190291" w:rsidP="00190291">
      <w:pPr>
        <w:rPr>
          <w:rFonts w:asciiTheme="minorHAnsi" w:hAnsiTheme="minorHAnsi" w:cstheme="minorHAnsi"/>
        </w:rPr>
      </w:pPr>
      <w:r w:rsidRPr="004A5570">
        <w:rPr>
          <w:rFonts w:asciiTheme="minorHAnsi" w:hAnsiTheme="minorHAnsi" w:cstheme="minorHAnsi"/>
        </w:rPr>
        <w:t>Resources</w:t>
      </w:r>
    </w:p>
    <w:p w14:paraId="661B0CB3" w14:textId="7B337DBF"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Content: Resources to assist with Imposter Syndrome</w:t>
      </w:r>
    </w:p>
    <w:p w14:paraId="158EEA4F" w14:textId="7EC70FC0"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Media: </w:t>
      </w:r>
      <w:r w:rsidR="004A5570">
        <w:rPr>
          <w:rFonts w:asciiTheme="minorHAnsi" w:hAnsiTheme="minorHAnsi" w:cstheme="minorHAnsi"/>
        </w:rPr>
        <w:t>embedded PowerPoint (jquery)</w:t>
      </w:r>
    </w:p>
    <w:p w14:paraId="37407CEA" w14:textId="4B657E73" w:rsidR="00190291"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Interaction: hyperlinks</w:t>
      </w:r>
    </w:p>
    <w:p w14:paraId="0FB0E283" w14:textId="2316C8C2" w:rsidR="00265C18" w:rsidRDefault="00265C18" w:rsidP="00265C18">
      <w:pPr>
        <w:rPr>
          <w:rFonts w:asciiTheme="minorHAnsi" w:hAnsiTheme="minorHAnsi" w:cstheme="minorHAnsi"/>
        </w:rPr>
      </w:pPr>
    </w:p>
    <w:p w14:paraId="3C20822F" w14:textId="7E598FDA" w:rsidR="00265C18" w:rsidRDefault="00265C18" w:rsidP="00265C18">
      <w:pPr>
        <w:rPr>
          <w:rFonts w:asciiTheme="minorHAnsi" w:hAnsiTheme="minorHAnsi" w:cstheme="minorHAnsi"/>
        </w:rPr>
      </w:pPr>
      <w:r>
        <w:rPr>
          <w:rFonts w:asciiTheme="minorHAnsi" w:hAnsiTheme="minorHAnsi" w:cstheme="minorHAnsi"/>
        </w:rPr>
        <w:t>What is imposter syndrome and how can you combat it</w:t>
      </w:r>
    </w:p>
    <w:p w14:paraId="4CF09C4D" w14:textId="7CE0FA3C" w:rsidR="00265C18" w:rsidRDefault="00265C18" w:rsidP="00265C18">
      <w:pPr>
        <w:rPr>
          <w:rFonts w:asciiTheme="minorHAnsi" w:hAnsiTheme="minorHAnsi" w:cstheme="minorHAnsi"/>
        </w:rPr>
      </w:pPr>
      <w:hyperlink r:id="rId5" w:history="1">
        <w:r w:rsidRPr="000E3559">
          <w:rPr>
            <w:rStyle w:val="Hyperlink"/>
            <w:rFonts w:asciiTheme="minorHAnsi" w:hAnsiTheme="minorHAnsi" w:cstheme="minorHAnsi"/>
          </w:rPr>
          <w:t>https://youtu.be/ZQUxL4Jm1Lo</w:t>
        </w:r>
      </w:hyperlink>
    </w:p>
    <w:p w14:paraId="6DBBE73C" w14:textId="1E18E1A2" w:rsidR="00265C18" w:rsidRDefault="00265C18" w:rsidP="00265C18">
      <w:pPr>
        <w:rPr>
          <w:rFonts w:asciiTheme="minorHAnsi" w:hAnsiTheme="minorHAnsi" w:cstheme="minorHAnsi"/>
        </w:rPr>
      </w:pPr>
      <w:r>
        <w:rPr>
          <w:rFonts w:asciiTheme="minorHAnsi" w:hAnsiTheme="minorHAnsi" w:cstheme="minorHAnsi"/>
        </w:rPr>
        <w:t>Elizabeth Cox</w:t>
      </w:r>
    </w:p>
    <w:p w14:paraId="3B94C916" w14:textId="40858A46" w:rsidR="00265C18" w:rsidRDefault="00265C18" w:rsidP="00265C18">
      <w:pPr>
        <w:rPr>
          <w:rFonts w:asciiTheme="minorHAnsi" w:hAnsiTheme="minorHAnsi" w:cstheme="minorHAnsi"/>
        </w:rPr>
      </w:pPr>
      <w:r>
        <w:rPr>
          <w:rFonts w:asciiTheme="minorHAnsi" w:hAnsiTheme="minorHAnsi" w:cstheme="minorHAnsi"/>
        </w:rPr>
        <w:t>Ted-Ed</w:t>
      </w:r>
    </w:p>
    <w:p w14:paraId="238342F9" w14:textId="77777777" w:rsidR="00265C18" w:rsidRPr="00265C18" w:rsidRDefault="00265C18" w:rsidP="00265C18">
      <w:pPr>
        <w:shd w:val="clear" w:color="auto" w:fill="FFFFFF"/>
        <w:spacing w:before="150" w:after="150"/>
        <w:outlineLvl w:val="1"/>
        <w:rPr>
          <w:rFonts w:ascii="Arial" w:eastAsia="Times New Roman" w:hAnsi="Arial" w:cs="Arial"/>
          <w:b/>
          <w:bCs/>
          <w:color w:val="000000"/>
          <w:sz w:val="36"/>
          <w:szCs w:val="36"/>
        </w:rPr>
      </w:pPr>
      <w:r w:rsidRPr="00265C18">
        <w:rPr>
          <w:rFonts w:ascii="Arial" w:eastAsia="Times New Roman" w:hAnsi="Arial" w:cs="Arial"/>
          <w:b/>
          <w:bCs/>
          <w:color w:val="000000"/>
          <w:sz w:val="36"/>
          <w:szCs w:val="36"/>
        </w:rPr>
        <w:t>Meet The Creators</w:t>
      </w:r>
    </w:p>
    <w:p w14:paraId="7DAD1E1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Educator </w:t>
      </w:r>
      <w:r w:rsidRPr="00265C18">
        <w:rPr>
          <w:rFonts w:ascii="Arial" w:eastAsia="Times New Roman" w:hAnsi="Arial" w:cs="Arial"/>
          <w:color w:val="000000"/>
          <w:sz w:val="21"/>
          <w:szCs w:val="21"/>
        </w:rPr>
        <w:t>Elizabeth Cox</w:t>
      </w:r>
    </w:p>
    <w:p w14:paraId="7567B40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Director </w:t>
      </w:r>
      <w:r w:rsidRPr="00265C18">
        <w:rPr>
          <w:rFonts w:ascii="Arial" w:eastAsia="Times New Roman" w:hAnsi="Arial" w:cs="Arial"/>
          <w:color w:val="000000"/>
          <w:sz w:val="21"/>
          <w:szCs w:val="21"/>
        </w:rPr>
        <w:t>Sharon Colman</w:t>
      </w:r>
    </w:p>
    <w:p w14:paraId="2671D3B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Narrator </w:t>
      </w:r>
      <w:r w:rsidRPr="00265C18">
        <w:rPr>
          <w:rFonts w:ascii="Arial" w:eastAsia="Times New Roman" w:hAnsi="Arial" w:cs="Arial"/>
          <w:color w:val="000000"/>
          <w:sz w:val="21"/>
          <w:szCs w:val="21"/>
        </w:rPr>
        <w:t>Christina Greer</w:t>
      </w:r>
    </w:p>
    <w:p w14:paraId="77D3303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Content Producer </w:t>
      </w:r>
      <w:proofErr w:type="spellStart"/>
      <w:r w:rsidRPr="00265C18">
        <w:rPr>
          <w:rFonts w:ascii="Arial" w:eastAsia="Times New Roman" w:hAnsi="Arial" w:cs="Arial"/>
          <w:color w:val="000000"/>
          <w:sz w:val="21"/>
          <w:szCs w:val="21"/>
        </w:rPr>
        <w:t>Gerta</w:t>
      </w:r>
      <w:proofErr w:type="spellEnd"/>
      <w:r w:rsidRPr="00265C18">
        <w:rPr>
          <w:rFonts w:ascii="Arial" w:eastAsia="Times New Roman" w:hAnsi="Arial" w:cs="Arial"/>
          <w:color w:val="000000"/>
          <w:sz w:val="21"/>
          <w:szCs w:val="21"/>
        </w:rPr>
        <w:t xml:space="preserve"> </w:t>
      </w:r>
      <w:proofErr w:type="spellStart"/>
      <w:r w:rsidRPr="00265C18">
        <w:rPr>
          <w:rFonts w:ascii="Arial" w:eastAsia="Times New Roman" w:hAnsi="Arial" w:cs="Arial"/>
          <w:color w:val="000000"/>
          <w:sz w:val="21"/>
          <w:szCs w:val="21"/>
        </w:rPr>
        <w:t>Xhelo</w:t>
      </w:r>
      <w:proofErr w:type="spellEnd"/>
    </w:p>
    <w:p w14:paraId="7BECFAE0"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Editorial Producer </w:t>
      </w:r>
      <w:r w:rsidRPr="00265C18">
        <w:rPr>
          <w:rFonts w:ascii="Arial" w:eastAsia="Times New Roman" w:hAnsi="Arial" w:cs="Arial"/>
          <w:color w:val="000000"/>
          <w:sz w:val="21"/>
          <w:szCs w:val="21"/>
        </w:rPr>
        <w:t>Alex Rosenthal</w:t>
      </w:r>
    </w:p>
    <w:p w14:paraId="4D61685F"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Associate Producer </w:t>
      </w:r>
      <w:r w:rsidRPr="00265C18">
        <w:rPr>
          <w:rFonts w:ascii="Arial" w:eastAsia="Times New Roman" w:hAnsi="Arial" w:cs="Arial"/>
          <w:color w:val="000000"/>
          <w:sz w:val="21"/>
          <w:szCs w:val="21"/>
        </w:rPr>
        <w:t xml:space="preserve">Bethany </w:t>
      </w:r>
      <w:proofErr w:type="spellStart"/>
      <w:r w:rsidRPr="00265C18">
        <w:rPr>
          <w:rFonts w:ascii="Arial" w:eastAsia="Times New Roman" w:hAnsi="Arial" w:cs="Arial"/>
          <w:color w:val="000000"/>
          <w:sz w:val="21"/>
          <w:szCs w:val="21"/>
        </w:rPr>
        <w:t>Cutmore</w:t>
      </w:r>
      <w:proofErr w:type="spellEnd"/>
      <w:r w:rsidRPr="00265C18">
        <w:rPr>
          <w:rFonts w:ascii="Arial" w:eastAsia="Times New Roman" w:hAnsi="Arial" w:cs="Arial"/>
          <w:color w:val="000000"/>
          <w:sz w:val="21"/>
          <w:szCs w:val="21"/>
        </w:rPr>
        <w:t>-Scott</w:t>
      </w:r>
    </w:p>
    <w:p w14:paraId="2CEDEE3D"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Fact-Checker </w:t>
      </w:r>
      <w:r w:rsidRPr="00265C18">
        <w:rPr>
          <w:rFonts w:ascii="Arial" w:eastAsia="Times New Roman" w:hAnsi="Arial" w:cs="Arial"/>
          <w:color w:val="000000"/>
          <w:sz w:val="21"/>
          <w:szCs w:val="21"/>
        </w:rPr>
        <w:t>Francisco Diez</w:t>
      </w:r>
    </w:p>
    <w:p w14:paraId="5E1685B5" w14:textId="6568A50B" w:rsidR="00265C18" w:rsidRDefault="00265C18" w:rsidP="00265C18">
      <w:pPr>
        <w:rPr>
          <w:rFonts w:asciiTheme="minorHAnsi" w:hAnsiTheme="minorHAnsi" w:cstheme="minorHAnsi"/>
        </w:rPr>
      </w:pPr>
    </w:p>
    <w:p w14:paraId="7A909566" w14:textId="59EF83AC" w:rsidR="00265C18" w:rsidRDefault="00265C18" w:rsidP="00265C18">
      <w:pPr>
        <w:rPr>
          <w:rFonts w:asciiTheme="minorHAnsi" w:hAnsiTheme="minorHAnsi" w:cstheme="minorHAnsi"/>
        </w:rPr>
      </w:pPr>
      <w:r>
        <w:rPr>
          <w:rFonts w:asciiTheme="minorHAnsi" w:hAnsiTheme="minorHAnsi" w:cstheme="minorHAnsi"/>
        </w:rPr>
        <w:t>The imposter syndrome</w:t>
      </w:r>
    </w:p>
    <w:p w14:paraId="549B341A" w14:textId="235E82C5" w:rsidR="00265C18" w:rsidRDefault="00265C18" w:rsidP="00265C18">
      <w:pPr>
        <w:rPr>
          <w:rFonts w:asciiTheme="minorHAnsi" w:hAnsiTheme="minorHAnsi" w:cstheme="minorHAnsi"/>
        </w:rPr>
      </w:pPr>
      <w:r w:rsidRPr="00265C18">
        <w:rPr>
          <w:rFonts w:asciiTheme="minorHAnsi" w:hAnsiTheme="minorHAnsi" w:cstheme="minorHAnsi"/>
        </w:rPr>
        <w:t>The School of Life</w:t>
      </w:r>
      <w:r>
        <w:rPr>
          <w:rFonts w:asciiTheme="minorHAnsi" w:hAnsiTheme="minorHAnsi" w:cstheme="minorHAnsi"/>
        </w:rPr>
        <w:t xml:space="preserve"> </w:t>
      </w:r>
      <w:r w:rsidRPr="00265C18">
        <w:rPr>
          <w:rFonts w:asciiTheme="minorHAnsi" w:hAnsiTheme="minorHAnsi" w:cstheme="minorHAnsi"/>
        </w:rPr>
        <w:t xml:space="preserve">Produced in collaboration with </w:t>
      </w:r>
      <w:proofErr w:type="spellStart"/>
      <w:r w:rsidRPr="00265C18">
        <w:rPr>
          <w:rFonts w:asciiTheme="minorHAnsi" w:hAnsiTheme="minorHAnsi" w:cstheme="minorHAnsi"/>
        </w:rPr>
        <w:t>Zedem</w:t>
      </w:r>
      <w:proofErr w:type="spellEnd"/>
      <w:r w:rsidRPr="00265C18">
        <w:rPr>
          <w:rFonts w:asciiTheme="minorHAnsi" w:hAnsiTheme="minorHAnsi" w:cstheme="minorHAnsi"/>
        </w:rPr>
        <w:t xml:space="preserve"> Media</w:t>
      </w:r>
    </w:p>
    <w:p w14:paraId="5A341EA6" w14:textId="2267EED2" w:rsidR="00265C18" w:rsidRDefault="00265C18" w:rsidP="00265C18">
      <w:pPr>
        <w:rPr>
          <w:rFonts w:asciiTheme="minorHAnsi" w:hAnsiTheme="minorHAnsi" w:cstheme="minorHAnsi"/>
        </w:rPr>
      </w:pPr>
      <w:hyperlink r:id="rId6" w:history="1">
        <w:r w:rsidRPr="000E3559">
          <w:rPr>
            <w:rStyle w:val="Hyperlink"/>
            <w:rFonts w:asciiTheme="minorHAnsi" w:hAnsiTheme="minorHAnsi" w:cstheme="minorHAnsi"/>
          </w:rPr>
          <w:t>https://youtu.be/eqhUHyVpAwE</w:t>
        </w:r>
      </w:hyperlink>
    </w:p>
    <w:p w14:paraId="4BCEE7B4" w14:textId="141FE197" w:rsidR="00265C18" w:rsidRDefault="00265C18" w:rsidP="00265C18">
      <w:pPr>
        <w:rPr>
          <w:rFonts w:asciiTheme="minorHAnsi" w:hAnsiTheme="minorHAnsi" w:cstheme="minorHAnsi"/>
        </w:rPr>
      </w:pPr>
    </w:p>
    <w:p w14:paraId="21C315A8" w14:textId="77777777" w:rsidR="00265C18" w:rsidRDefault="00265C18" w:rsidP="00265C18">
      <w:pPr>
        <w:rPr>
          <w:rFonts w:asciiTheme="minorHAnsi" w:hAnsiTheme="minorHAnsi" w:cstheme="minorHAnsi"/>
        </w:rPr>
      </w:pPr>
      <w:r w:rsidRPr="00265C18">
        <w:rPr>
          <w:rFonts w:asciiTheme="minorHAnsi" w:hAnsiTheme="minorHAnsi" w:cstheme="minorHAnsi"/>
        </w:rPr>
        <w:t>6 Signs You Might Have Impostor Syndrome</w:t>
      </w:r>
    </w:p>
    <w:p w14:paraId="4AF1A859" w14:textId="11B73E24" w:rsidR="00265C18" w:rsidRDefault="00265C18" w:rsidP="00265C18">
      <w:pPr>
        <w:rPr>
          <w:rFonts w:asciiTheme="minorHAnsi" w:hAnsiTheme="minorHAnsi" w:cstheme="minorHAnsi"/>
        </w:rPr>
      </w:pPr>
      <w:r w:rsidRPr="00265C18">
        <w:rPr>
          <w:rFonts w:asciiTheme="minorHAnsi" w:hAnsiTheme="minorHAnsi" w:cstheme="minorHAnsi"/>
        </w:rPr>
        <w:t>Psych2Go</w:t>
      </w:r>
    </w:p>
    <w:p w14:paraId="59212B4A" w14:textId="1A6BDFDB" w:rsidR="00265C18" w:rsidRDefault="00265C18" w:rsidP="00265C18">
      <w:pPr>
        <w:rPr>
          <w:rFonts w:asciiTheme="minorHAnsi" w:hAnsiTheme="minorHAnsi" w:cstheme="minorHAnsi"/>
        </w:rPr>
      </w:pPr>
      <w:hyperlink r:id="rId7" w:history="1">
        <w:r w:rsidRPr="000E3559">
          <w:rPr>
            <w:rStyle w:val="Hyperlink"/>
            <w:rFonts w:asciiTheme="minorHAnsi" w:hAnsiTheme="minorHAnsi" w:cstheme="minorHAnsi"/>
          </w:rPr>
          <w:t>https://youtu.be/xvGawC0eS4w</w:t>
        </w:r>
      </w:hyperlink>
    </w:p>
    <w:p w14:paraId="6D475727"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Writer: Carley Swanson-</w:t>
      </w:r>
      <w:proofErr w:type="spellStart"/>
      <w:r w:rsidRPr="00265C18">
        <w:rPr>
          <w:rFonts w:asciiTheme="minorHAnsi" w:hAnsiTheme="minorHAnsi" w:cstheme="minorHAnsi"/>
        </w:rPr>
        <w:t>Garro</w:t>
      </w:r>
      <w:proofErr w:type="spellEnd"/>
    </w:p>
    <w:p w14:paraId="64E75519"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Script Editor: Isadora Ho </w:t>
      </w:r>
    </w:p>
    <w:p w14:paraId="19B88982"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Script Manager: Kelly Soong</w:t>
      </w:r>
    </w:p>
    <w:p w14:paraId="57800981"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VO: Amanda </w:t>
      </w:r>
      <w:proofErr w:type="spellStart"/>
      <w:r w:rsidRPr="00265C18">
        <w:rPr>
          <w:rFonts w:asciiTheme="minorHAnsi" w:hAnsiTheme="minorHAnsi" w:cstheme="minorHAnsi"/>
        </w:rPr>
        <w:t>Silvera</w:t>
      </w:r>
      <w:proofErr w:type="spellEnd"/>
      <w:r w:rsidRPr="00265C18">
        <w:rPr>
          <w:rFonts w:asciiTheme="minorHAnsi" w:hAnsiTheme="minorHAnsi" w:cstheme="minorHAnsi"/>
        </w:rPr>
        <w:t xml:space="preserve"> </w:t>
      </w:r>
    </w:p>
    <w:p w14:paraId="65F98C6D"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Animation: Andrew Allan </w:t>
      </w:r>
    </w:p>
    <w:p w14:paraId="318D2763"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YouTube Manager: Cindy Cheong </w:t>
      </w:r>
    </w:p>
    <w:p w14:paraId="0F2CC920" w14:textId="77777777" w:rsidR="00265C18" w:rsidRPr="00265C18" w:rsidRDefault="00265C18" w:rsidP="00265C18">
      <w:pPr>
        <w:rPr>
          <w:rFonts w:asciiTheme="minorHAnsi" w:hAnsiTheme="minorHAnsi" w:cstheme="minorHAnsi"/>
        </w:rPr>
      </w:pPr>
    </w:p>
    <w:p w14:paraId="442C8107"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Reference </w:t>
      </w:r>
    </w:p>
    <w:p w14:paraId="7A5ED06B" w14:textId="77777777" w:rsidR="00265C18" w:rsidRPr="00265C18" w:rsidRDefault="00265C18" w:rsidP="00265C18">
      <w:pPr>
        <w:rPr>
          <w:rFonts w:asciiTheme="minorHAnsi" w:hAnsiTheme="minorHAnsi" w:cstheme="minorHAnsi"/>
        </w:rPr>
      </w:pPr>
      <w:proofErr w:type="spellStart"/>
      <w:r w:rsidRPr="00265C18">
        <w:rPr>
          <w:rFonts w:asciiTheme="minorHAnsi" w:hAnsiTheme="minorHAnsi" w:cstheme="minorHAnsi"/>
        </w:rPr>
        <w:lastRenderedPageBreak/>
        <w:t>Clance</w:t>
      </w:r>
      <w:proofErr w:type="spellEnd"/>
      <w:r w:rsidRPr="00265C18">
        <w:rPr>
          <w:rFonts w:asciiTheme="minorHAnsi" w:hAnsiTheme="minorHAnsi" w:cstheme="minorHAnsi"/>
        </w:rPr>
        <w:t xml:space="preserve">, P. R., </w:t>
      </w:r>
      <w:proofErr w:type="spellStart"/>
      <w:r w:rsidRPr="00265C18">
        <w:rPr>
          <w:rFonts w:asciiTheme="minorHAnsi" w:hAnsiTheme="minorHAnsi" w:cstheme="minorHAnsi"/>
        </w:rPr>
        <w:t>Imes</w:t>
      </w:r>
      <w:proofErr w:type="spellEnd"/>
      <w:r w:rsidRPr="00265C18">
        <w:rPr>
          <w:rFonts w:asciiTheme="minorHAnsi" w:hAnsiTheme="minorHAnsi" w:cstheme="minorHAnsi"/>
        </w:rPr>
        <w:t>, S. A. (Fall 1978). The impostor phenomenon in high achieving women: Dynamics and therapeutic intervention. Psychotherapy: Theory, Research &amp; Practice. 15 (3): 241–247. http://mpowir.org/wp-content/uploads/....</w:t>
      </w:r>
    </w:p>
    <w:p w14:paraId="226E81C6" w14:textId="77777777" w:rsidR="00265C18" w:rsidRPr="00265C18" w:rsidRDefault="00265C18" w:rsidP="00265C18">
      <w:pPr>
        <w:rPr>
          <w:rFonts w:asciiTheme="minorHAnsi" w:hAnsiTheme="minorHAnsi" w:cstheme="minorHAnsi"/>
        </w:rPr>
      </w:pPr>
    </w:p>
    <w:p w14:paraId="047547CC"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Langford, J., </w:t>
      </w:r>
      <w:proofErr w:type="spellStart"/>
      <w:r w:rsidRPr="00265C18">
        <w:rPr>
          <w:rFonts w:asciiTheme="minorHAnsi" w:hAnsiTheme="minorHAnsi" w:cstheme="minorHAnsi"/>
        </w:rPr>
        <w:t>Clance</w:t>
      </w:r>
      <w:proofErr w:type="spellEnd"/>
      <w:r w:rsidRPr="00265C18">
        <w:rPr>
          <w:rFonts w:asciiTheme="minorHAnsi" w:hAnsiTheme="minorHAnsi" w:cstheme="minorHAnsi"/>
        </w:rPr>
        <w:t>, P. R. (Fall 1993). The impostor phenomenon: recent research findings regarding dynamics, personality and family patterns and their implications for treatment. Psychotherapy: Theory, Research, Practice, Training. 30(3): 495–501. doi:10.1037/0033-3204.30.3.495.</w:t>
      </w:r>
    </w:p>
    <w:p w14:paraId="22501FCC" w14:textId="77777777" w:rsidR="00265C18" w:rsidRPr="00265C18" w:rsidRDefault="00265C18" w:rsidP="00265C18">
      <w:pPr>
        <w:rPr>
          <w:rFonts w:asciiTheme="minorHAnsi" w:hAnsiTheme="minorHAnsi" w:cstheme="minorHAnsi"/>
        </w:rPr>
      </w:pPr>
    </w:p>
    <w:p w14:paraId="76E0A1E8" w14:textId="77777777" w:rsidR="00265C18" w:rsidRPr="00265C18" w:rsidRDefault="00265C18" w:rsidP="00265C18">
      <w:pPr>
        <w:rPr>
          <w:rFonts w:asciiTheme="minorHAnsi" w:hAnsiTheme="minorHAnsi" w:cstheme="minorHAnsi"/>
        </w:rPr>
      </w:pPr>
      <w:proofErr w:type="spellStart"/>
      <w:r w:rsidRPr="00265C18">
        <w:rPr>
          <w:rFonts w:asciiTheme="minorHAnsi" w:hAnsiTheme="minorHAnsi" w:cstheme="minorHAnsi"/>
        </w:rPr>
        <w:t>McAllum</w:t>
      </w:r>
      <w:proofErr w:type="spellEnd"/>
      <w:r w:rsidRPr="00265C18">
        <w:rPr>
          <w:rFonts w:asciiTheme="minorHAnsi" w:hAnsiTheme="minorHAnsi" w:cstheme="minorHAnsi"/>
        </w:rPr>
        <w:t>, K. (2016). Managing imposter syndrome among the “Trophy Kids”: creating teaching practices that develop independence in millennial students. Communication Education, 65(3), 363–365. Doi: 10.1080/03634523.2016.1177848.</w:t>
      </w:r>
    </w:p>
    <w:p w14:paraId="22B04874" w14:textId="77777777" w:rsidR="00265C18" w:rsidRPr="00265C18" w:rsidRDefault="00265C18" w:rsidP="00265C18">
      <w:pPr>
        <w:rPr>
          <w:rFonts w:asciiTheme="minorHAnsi" w:hAnsiTheme="minorHAnsi" w:cstheme="minorHAnsi"/>
        </w:rPr>
      </w:pPr>
    </w:p>
    <w:p w14:paraId="5FD857B1"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Richards, C. (October 26, 2015). Learning to deal with the impostor syndrome. The New York Times. Retrieved 9 May 2020 from https://www.nytimes.com/2015/10/26/yo....</w:t>
      </w:r>
    </w:p>
    <w:p w14:paraId="09A8FB12" w14:textId="77777777" w:rsidR="00265C18" w:rsidRPr="00265C18" w:rsidRDefault="00265C18" w:rsidP="00265C18">
      <w:pPr>
        <w:rPr>
          <w:rFonts w:asciiTheme="minorHAnsi" w:hAnsiTheme="minorHAnsi" w:cstheme="minorHAnsi"/>
        </w:rPr>
      </w:pPr>
    </w:p>
    <w:p w14:paraId="144C3ADD" w14:textId="32B485E1" w:rsidR="00265C18" w:rsidRDefault="00265C18" w:rsidP="00265C18">
      <w:pPr>
        <w:rPr>
          <w:rFonts w:asciiTheme="minorHAnsi" w:hAnsiTheme="minorHAnsi" w:cstheme="minorHAnsi"/>
        </w:rPr>
      </w:pPr>
      <w:proofErr w:type="spellStart"/>
      <w:r w:rsidRPr="00265C18">
        <w:rPr>
          <w:rFonts w:asciiTheme="minorHAnsi" w:hAnsiTheme="minorHAnsi" w:cstheme="minorHAnsi"/>
        </w:rPr>
        <w:t>Sakulku</w:t>
      </w:r>
      <w:proofErr w:type="spellEnd"/>
      <w:r w:rsidRPr="00265C18">
        <w:rPr>
          <w:rFonts w:asciiTheme="minorHAnsi" w:hAnsiTheme="minorHAnsi" w:cstheme="minorHAnsi"/>
        </w:rPr>
        <w:t>, J., Alexander, J. (2011). The impostor phenomenon. International Journal of Behavioral Science. 6: 73–92. doi:10.14456/ijbs.2011.6.</w:t>
      </w:r>
    </w:p>
    <w:p w14:paraId="7F3A77FB" w14:textId="71D66A0F" w:rsidR="00265C18" w:rsidRDefault="00265C18" w:rsidP="00265C18">
      <w:pPr>
        <w:rPr>
          <w:rFonts w:asciiTheme="minorHAnsi" w:hAnsiTheme="minorHAnsi" w:cstheme="minorHAnsi"/>
        </w:rPr>
      </w:pPr>
    </w:p>
    <w:p w14:paraId="49AFB104" w14:textId="75F50203" w:rsidR="00363CA7" w:rsidRDefault="00363CA7" w:rsidP="00265C18">
      <w:pPr>
        <w:rPr>
          <w:rFonts w:asciiTheme="minorHAnsi" w:hAnsiTheme="minorHAnsi" w:cstheme="minorHAnsi"/>
        </w:rPr>
      </w:pPr>
      <w:r>
        <w:rPr>
          <w:rFonts w:asciiTheme="minorHAnsi" w:hAnsiTheme="minorHAnsi" w:cstheme="minorHAnsi"/>
        </w:rPr>
        <w:t>Images:</w:t>
      </w:r>
    </w:p>
    <w:p w14:paraId="5B33D510" w14:textId="77777777" w:rsidR="0079110F" w:rsidRDefault="0079110F" w:rsidP="00265C18">
      <w:r>
        <w:rPr>
          <w:rFonts w:asciiTheme="minorHAnsi" w:hAnsiTheme="minorHAnsi" w:cstheme="minorHAnsi"/>
        </w:rPr>
        <w:t xml:space="preserve">Creative </w:t>
      </w:r>
      <w:proofErr w:type="spellStart"/>
      <w:r>
        <w:rPr>
          <w:rFonts w:asciiTheme="minorHAnsi" w:hAnsiTheme="minorHAnsi" w:cstheme="minorHAnsi"/>
        </w:rPr>
        <w:t>Lix</w:t>
      </w:r>
      <w:proofErr w:type="spellEnd"/>
      <w:r>
        <w:rPr>
          <w:rFonts w:asciiTheme="minorHAnsi" w:hAnsiTheme="minorHAnsi" w:cstheme="minorHAnsi"/>
        </w:rPr>
        <w:t xml:space="preserve"> </w:t>
      </w:r>
      <w:r w:rsidRPr="0079110F">
        <w:rPr>
          <w:rFonts w:asciiTheme="minorHAnsi" w:hAnsiTheme="minorHAnsi" w:cstheme="minorHAnsi"/>
        </w:rPr>
        <w:t>Q</w:t>
      </w:r>
      <w:r w:rsidRPr="0079110F">
        <w:rPr>
          <w:rFonts w:asciiTheme="minorHAnsi" w:hAnsiTheme="minorHAnsi" w:cstheme="minorHAnsi"/>
        </w:rPr>
        <w:t>uestion</w:t>
      </w:r>
      <w:r>
        <w:rPr>
          <w:rFonts w:asciiTheme="minorHAnsi" w:hAnsiTheme="minorHAnsi" w:cstheme="minorHAnsi"/>
        </w:rPr>
        <w:t>-marks</w:t>
      </w:r>
      <w:r w:rsidRPr="0079110F">
        <w:t xml:space="preserve"> </w:t>
      </w:r>
    </w:p>
    <w:p w14:paraId="535B3456" w14:textId="7E09DB6D" w:rsidR="00363CA7" w:rsidRPr="00265C18" w:rsidRDefault="0079110F" w:rsidP="00265C18">
      <w:pPr>
        <w:rPr>
          <w:rFonts w:asciiTheme="minorHAnsi" w:hAnsiTheme="minorHAnsi" w:cstheme="minorHAnsi"/>
        </w:rPr>
      </w:pPr>
      <w:r w:rsidRPr="0079110F">
        <w:t>https://creativelix.com/question-marks-the-origins/</w:t>
      </w:r>
    </w:p>
    <w:sectPr w:rsidR="00363CA7" w:rsidRPr="0026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0AE3"/>
    <w:multiLevelType w:val="multilevel"/>
    <w:tmpl w:val="BADA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45D31"/>
    <w:multiLevelType w:val="hybridMultilevel"/>
    <w:tmpl w:val="D094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97D8D"/>
    <w:multiLevelType w:val="hybridMultilevel"/>
    <w:tmpl w:val="38569C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7FF4E10"/>
    <w:multiLevelType w:val="hybridMultilevel"/>
    <w:tmpl w:val="38569CC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FE2384"/>
    <w:multiLevelType w:val="hybridMultilevel"/>
    <w:tmpl w:val="CAE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567D5"/>
    <w:multiLevelType w:val="hybridMultilevel"/>
    <w:tmpl w:val="4D9A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08606">
    <w:abstractNumId w:val="1"/>
  </w:num>
  <w:num w:numId="2" w16cid:durableId="1637560763">
    <w:abstractNumId w:val="2"/>
  </w:num>
  <w:num w:numId="3" w16cid:durableId="1902859733">
    <w:abstractNumId w:val="3"/>
  </w:num>
  <w:num w:numId="4" w16cid:durableId="1694457837">
    <w:abstractNumId w:val="4"/>
  </w:num>
  <w:num w:numId="5" w16cid:durableId="416749871">
    <w:abstractNumId w:val="5"/>
  </w:num>
  <w:num w:numId="6" w16cid:durableId="10061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35"/>
    <w:rsid w:val="00190291"/>
    <w:rsid w:val="00265C18"/>
    <w:rsid w:val="00363CA7"/>
    <w:rsid w:val="004A5570"/>
    <w:rsid w:val="0079110F"/>
    <w:rsid w:val="00B92E7D"/>
    <w:rsid w:val="00C618D3"/>
    <w:rsid w:val="00D6549C"/>
    <w:rsid w:val="00DC1C39"/>
    <w:rsid w:val="00DF5420"/>
    <w:rsid w:val="00FF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5D8E6"/>
  <w15:chartTrackingRefBased/>
  <w15:docId w15:val="{127D69AD-F014-D648-8348-3268AD42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5C18"/>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035"/>
    <w:rPr>
      <w:b/>
      <w:bCs/>
    </w:rPr>
  </w:style>
  <w:style w:type="paragraph" w:styleId="ListParagraph">
    <w:name w:val="List Paragraph"/>
    <w:basedOn w:val="Normal"/>
    <w:uiPriority w:val="34"/>
    <w:qFormat/>
    <w:rsid w:val="00FF5035"/>
    <w:pPr>
      <w:ind w:left="720"/>
      <w:contextualSpacing/>
    </w:pPr>
  </w:style>
  <w:style w:type="character" w:styleId="Hyperlink">
    <w:name w:val="Hyperlink"/>
    <w:basedOn w:val="DefaultParagraphFont"/>
    <w:uiPriority w:val="99"/>
    <w:unhideWhenUsed/>
    <w:rsid w:val="00265C18"/>
    <w:rPr>
      <w:color w:val="0563C1" w:themeColor="hyperlink"/>
      <w:u w:val="single"/>
    </w:rPr>
  </w:style>
  <w:style w:type="character" w:styleId="UnresolvedMention">
    <w:name w:val="Unresolved Mention"/>
    <w:basedOn w:val="DefaultParagraphFont"/>
    <w:uiPriority w:val="99"/>
    <w:semiHidden/>
    <w:unhideWhenUsed/>
    <w:rsid w:val="00265C18"/>
    <w:rPr>
      <w:color w:val="605E5C"/>
      <w:shd w:val="clear" w:color="auto" w:fill="E1DFDD"/>
    </w:rPr>
  </w:style>
  <w:style w:type="character" w:customStyle="1" w:styleId="Heading2Char">
    <w:name w:val="Heading 2 Char"/>
    <w:basedOn w:val="DefaultParagraphFont"/>
    <w:link w:val="Heading2"/>
    <w:uiPriority w:val="9"/>
    <w:rsid w:val="00265C18"/>
    <w:rPr>
      <w:rFonts w:eastAsia="Times New Roman" w:cs="Times New Roman"/>
      <w:b/>
      <w:bCs/>
      <w:sz w:val="36"/>
      <w:szCs w:val="36"/>
    </w:rPr>
  </w:style>
  <w:style w:type="character" w:customStyle="1" w:styleId="role-title">
    <w:name w:val="role-title"/>
    <w:basedOn w:val="DefaultParagraphFont"/>
    <w:rsid w:val="00265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33464">
      <w:bodyDiv w:val="1"/>
      <w:marLeft w:val="0"/>
      <w:marRight w:val="0"/>
      <w:marTop w:val="0"/>
      <w:marBottom w:val="0"/>
      <w:divBdr>
        <w:top w:val="none" w:sz="0" w:space="0" w:color="auto"/>
        <w:left w:val="none" w:sz="0" w:space="0" w:color="auto"/>
        <w:bottom w:val="none" w:sz="0" w:space="0" w:color="auto"/>
        <w:right w:val="none" w:sz="0" w:space="0" w:color="auto"/>
      </w:divBdr>
      <w:divsChild>
        <w:div w:id="1784954982">
          <w:marLeft w:val="0"/>
          <w:marRight w:val="0"/>
          <w:marTop w:val="0"/>
          <w:marBottom w:val="0"/>
          <w:divBdr>
            <w:top w:val="none" w:sz="0" w:space="0" w:color="auto"/>
            <w:left w:val="none" w:sz="0" w:space="0" w:color="auto"/>
            <w:bottom w:val="none" w:sz="0" w:space="0" w:color="auto"/>
            <w:right w:val="none" w:sz="0" w:space="0" w:color="auto"/>
          </w:divBdr>
          <w:divsChild>
            <w:div w:id="1046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xvGawC0eS4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qhUHyVpAwE" TargetMode="External"/><Relationship Id="rId5" Type="http://schemas.openxmlformats.org/officeDocument/2006/relationships/hyperlink" Target="https://youtu.be/ZQUxL4Jm1L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Trocio II</dc:creator>
  <cp:keywords/>
  <dc:description/>
  <cp:lastModifiedBy>Rich Trocio II</cp:lastModifiedBy>
  <cp:revision>2</cp:revision>
  <dcterms:created xsi:type="dcterms:W3CDTF">2022-10-11T19:42:00Z</dcterms:created>
  <dcterms:modified xsi:type="dcterms:W3CDTF">2022-10-19T16:37:00Z</dcterms:modified>
</cp:coreProperties>
</file>