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321600">
            <wp:simplePos x="0" y="0"/>
            <wp:positionH relativeFrom="page">
              <wp:posOffset>7200189</wp:posOffset>
            </wp:positionH>
            <wp:positionV relativeFrom="page">
              <wp:posOffset>4967880</wp:posOffset>
            </wp:positionV>
            <wp:extent cx="2858210" cy="2804518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210" cy="2804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2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737725" cy="532384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9737725" cy="5323840"/>
                          <a:chExt cx="9737725" cy="532384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707" cy="53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497579" y="2945193"/>
                            <a:ext cx="6240145" cy="1792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0145" h="1792605">
                                <a:moveTo>
                                  <a:pt x="6233160" y="954151"/>
                                </a:moveTo>
                                <a:lnTo>
                                  <a:pt x="0" y="954151"/>
                                </a:lnTo>
                                <a:lnTo>
                                  <a:pt x="0" y="1792033"/>
                                </a:lnTo>
                                <a:lnTo>
                                  <a:pt x="6233160" y="1792033"/>
                                </a:lnTo>
                                <a:lnTo>
                                  <a:pt x="6233160" y="954151"/>
                                </a:lnTo>
                                <a:close/>
                              </a:path>
                              <a:path w="6240145" h="1792605">
                                <a:moveTo>
                                  <a:pt x="6240145" y="0"/>
                                </a:moveTo>
                                <a:lnTo>
                                  <a:pt x="457200" y="0"/>
                                </a:lnTo>
                                <a:lnTo>
                                  <a:pt x="457200" y="954087"/>
                                </a:lnTo>
                                <a:lnTo>
                                  <a:pt x="6240145" y="954087"/>
                                </a:lnTo>
                                <a:lnTo>
                                  <a:pt x="6240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12pt;margin-top:0pt;width:766.75pt;height:419.2pt;mso-position-horizontal-relative:page;mso-position-vertical-relative:page;z-index:-15994368" id="docshapegroup2" coordorigin="0,0" coordsize="15335,8384">
                <v:shape style="position:absolute;left:0;top:0;width:7746;height:8384" type="#_x0000_t75" id="docshape3" stroked="false">
                  <v:imagedata r:id="rId7" o:title=""/>
                </v:shape>
                <v:shape style="position:absolute;left:5508;top:4638;width:9827;height:2823" id="docshape4" coordorigin="5508,4638" coordsize="9827,2823" path="m15324,6141l5508,6141,5508,7460,15324,7460,15324,6141xm15335,4638l6228,4638,6228,6141,15335,6141,15335,463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2540151</wp:posOffset>
            </wp:positionH>
            <wp:positionV relativeFrom="page">
              <wp:posOffset>7162633</wp:posOffset>
            </wp:positionV>
            <wp:extent cx="1803075" cy="266496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3075" cy="266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2320925</wp:posOffset>
                </wp:positionH>
                <wp:positionV relativeFrom="page">
                  <wp:posOffset>7072642</wp:posOffset>
                </wp:positionV>
                <wp:extent cx="1270" cy="48704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270" cy="487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87045">
                              <a:moveTo>
                                <a:pt x="0" y="0"/>
                              </a:moveTo>
                              <a:lnTo>
                                <a:pt x="0" y="48704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688" from="182.75pt,556.901001pt" to="182.75pt,595.251001pt" stroked="true" strokeweight=".75pt" strokecolor="#7e7e7e">
                <v:stroke dashstyle="solid"/>
                <w10:wrap type="none"/>
              </v:line>
            </w:pict>
          </mc:Fallback>
        </mc:AlternateContent>
      </w:r>
    </w:p>
    <w:p>
      <w:pPr>
        <w:spacing w:line="240" w:lineRule="auto"/>
        <w:ind w:left="1185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64236" cy="37947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236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478"/>
        <w:rPr>
          <w:rFonts w:ascii="Times New Roman"/>
          <w:sz w:val="72"/>
        </w:rPr>
      </w:pPr>
    </w:p>
    <w:p>
      <w:pPr>
        <w:pStyle w:val="Heading1"/>
      </w:pPr>
      <w:r>
        <w:rPr/>
        <w:t>Evaluación</w:t>
      </w:r>
      <w:r>
        <w:rPr>
          <w:spacing w:val="-3"/>
        </w:rPr>
        <w:t> </w:t>
      </w:r>
      <w:r>
        <w:rPr/>
        <w:t>Parcial</w:t>
      </w:r>
      <w:r>
        <w:rPr>
          <w:spacing w:val="-2"/>
        </w:rPr>
        <w:t> </w:t>
      </w:r>
      <w:r>
        <w:rPr/>
        <w:t>Nº </w:t>
      </w:r>
      <w:r>
        <w:rPr>
          <w:spacing w:val="-10"/>
        </w:rPr>
        <w:t>3</w:t>
      </w:r>
    </w:p>
    <w:p>
      <w:pPr>
        <w:pStyle w:val="BodyText"/>
        <w:spacing w:before="38"/>
        <w:rPr>
          <w:b/>
          <w:sz w:val="48"/>
        </w:rPr>
      </w:pPr>
    </w:p>
    <w:p>
      <w:pPr>
        <w:spacing w:before="0"/>
        <w:ind w:left="4981" w:right="0" w:firstLine="0"/>
        <w:jc w:val="left"/>
        <w:rPr>
          <w:sz w:val="48"/>
        </w:rPr>
      </w:pPr>
      <w:r>
        <w:rPr>
          <w:sz w:val="48"/>
        </w:rPr>
        <w:t>Instrucciones</w:t>
      </w:r>
      <w:r>
        <w:rPr>
          <w:spacing w:val="-3"/>
          <w:sz w:val="48"/>
        </w:rPr>
        <w:t> </w:t>
      </w:r>
      <w:r>
        <w:rPr>
          <w:sz w:val="48"/>
        </w:rPr>
        <w:t>y</w:t>
      </w:r>
      <w:r>
        <w:rPr>
          <w:spacing w:val="-1"/>
          <w:sz w:val="48"/>
        </w:rPr>
        <w:t> </w:t>
      </w:r>
      <w:r>
        <w:rPr>
          <w:sz w:val="48"/>
        </w:rPr>
        <w:t>pauta</w:t>
      </w:r>
      <w:r>
        <w:rPr>
          <w:spacing w:val="-2"/>
          <w:sz w:val="48"/>
        </w:rPr>
        <w:t> </w:t>
      </w:r>
      <w:r>
        <w:rPr>
          <w:sz w:val="48"/>
        </w:rPr>
        <w:t>de</w:t>
      </w:r>
      <w:r>
        <w:rPr>
          <w:spacing w:val="-2"/>
          <w:sz w:val="48"/>
        </w:rPr>
        <w:t> </w:t>
      </w:r>
      <w:r>
        <w:rPr>
          <w:sz w:val="48"/>
        </w:rPr>
        <w:t>evaluación</w:t>
      </w:r>
      <w:r>
        <w:rPr>
          <w:spacing w:val="-2"/>
          <w:sz w:val="48"/>
        </w:rPr>
        <w:t> </w:t>
      </w:r>
      <w:r>
        <w:rPr>
          <w:sz w:val="48"/>
        </w:rPr>
        <w:t>|</w:t>
      </w:r>
      <w:r>
        <w:rPr>
          <w:spacing w:val="-2"/>
          <w:sz w:val="48"/>
        </w:rPr>
        <w:t> Estudiante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497646</wp:posOffset>
            </wp:positionH>
            <wp:positionV relativeFrom="paragraph">
              <wp:posOffset>289014</wp:posOffset>
            </wp:positionV>
            <wp:extent cx="1549888" cy="288036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9888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15840" w:h="12240" w:orient="landscape"/>
          <w:pgMar w:header="0" w:footer="329" w:top="0" w:bottom="560" w:left="720" w:right="360"/>
          <w:pgNumType w:start="1"/>
        </w:sectPr>
      </w:pPr>
    </w:p>
    <w:p>
      <w:pPr>
        <w:pStyle w:val="Heading2"/>
      </w:pPr>
      <w:r>
        <w:rPr/>
        <w:t>Evaluación</w:t>
      </w:r>
      <w:r>
        <w:rPr>
          <w:spacing w:val="-5"/>
        </w:rPr>
        <w:t> </w:t>
      </w:r>
      <w:r>
        <w:rPr/>
        <w:t>Parcial</w:t>
      </w:r>
      <w:r>
        <w:rPr>
          <w:spacing w:val="-1"/>
        </w:rPr>
        <w:t> </w:t>
      </w:r>
      <w:r>
        <w:rPr>
          <w:spacing w:val="-5"/>
        </w:rPr>
        <w:t>Nº3</w:t>
      </w:r>
    </w:p>
    <w:p>
      <w:pPr>
        <w:pStyle w:val="Heading4"/>
        <w:ind w:right="3217"/>
      </w:pPr>
      <w:r>
        <w:rPr/>
        <w:t>Verificando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calidad,</w:t>
      </w:r>
      <w:r>
        <w:rPr>
          <w:spacing w:val="-6"/>
        </w:rPr>
        <w:t> </w:t>
      </w:r>
      <w:r>
        <w:rPr/>
        <w:t>seguridad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cumplimiento</w:t>
      </w:r>
      <w:r>
        <w:rPr>
          <w:spacing w:val="-6"/>
        </w:rPr>
        <w:t> </w:t>
      </w:r>
      <w:r>
        <w:rPr/>
        <w:t>normativo Instrucciones y pauta de evaluación</w:t>
      </w:r>
    </w:p>
    <w:p>
      <w:pPr>
        <w:spacing w:line="439" w:lineRule="exact" w:before="0"/>
        <w:ind w:left="698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Estudiante</w:t>
      </w:r>
    </w:p>
    <w:tbl>
      <w:tblPr>
        <w:tblW w:w="0" w:type="auto"/>
        <w:jc w:val="left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0"/>
        <w:gridCol w:w="6016"/>
        <w:gridCol w:w="3263"/>
        <w:gridCol w:w="2185"/>
      </w:tblGrid>
      <w:tr>
        <w:trPr>
          <w:trHeight w:val="302" w:hRule="atLeast"/>
        </w:trPr>
        <w:tc>
          <w:tcPr>
            <w:tcW w:w="1520" w:type="dxa"/>
            <w:shd w:val="clear" w:color="auto" w:fill="D9D9D9"/>
          </w:tcPr>
          <w:p>
            <w:pPr>
              <w:pStyle w:val="TableParagraph"/>
              <w:spacing w:line="266" w:lineRule="exact" w:before="16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Sigla</w:t>
            </w:r>
          </w:p>
        </w:tc>
        <w:tc>
          <w:tcPr>
            <w:tcW w:w="6016" w:type="dxa"/>
            <w:shd w:val="clear" w:color="auto" w:fill="D9D9D9"/>
          </w:tcPr>
          <w:p>
            <w:pPr>
              <w:pStyle w:val="TableParagraph"/>
              <w:spacing w:line="266" w:lineRule="exact" w:before="16"/>
              <w:ind w:left="1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Nombre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Asignatura</w:t>
            </w:r>
          </w:p>
        </w:tc>
        <w:tc>
          <w:tcPr>
            <w:tcW w:w="3263" w:type="dxa"/>
            <w:shd w:val="clear" w:color="auto" w:fill="D9D9D9"/>
          </w:tcPr>
          <w:p>
            <w:pPr>
              <w:pStyle w:val="TableParagraph"/>
              <w:spacing w:line="266" w:lineRule="exact" w:before="16"/>
              <w:ind w:left="8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Tiempo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Asignado</w:t>
            </w:r>
          </w:p>
        </w:tc>
        <w:tc>
          <w:tcPr>
            <w:tcW w:w="2185" w:type="dxa"/>
            <w:shd w:val="clear" w:color="auto" w:fill="D9D9D9"/>
          </w:tcPr>
          <w:p>
            <w:pPr>
              <w:pStyle w:val="TableParagraph"/>
              <w:spacing w:line="266" w:lineRule="exact" w:before="16"/>
              <w:ind w:left="8" w:right="3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% </w:t>
            </w:r>
            <w:r>
              <w:rPr>
                <w:b/>
                <w:spacing w:val="-2"/>
                <w:sz w:val="22"/>
              </w:rPr>
              <w:t>Ponderación</w:t>
            </w:r>
          </w:p>
        </w:tc>
      </w:tr>
      <w:tr>
        <w:trPr>
          <w:trHeight w:val="508" w:hRule="atLeast"/>
        </w:trPr>
        <w:tc>
          <w:tcPr>
            <w:tcW w:w="1520" w:type="dxa"/>
          </w:tcPr>
          <w:p>
            <w:pPr>
              <w:pStyle w:val="TableParagraph"/>
              <w:spacing w:before="119"/>
              <w:ind w:left="12"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ISY1102</w:t>
            </w:r>
          </w:p>
        </w:tc>
        <w:tc>
          <w:tcPr>
            <w:tcW w:w="6016" w:type="dxa"/>
          </w:tcPr>
          <w:p>
            <w:pPr>
              <w:pStyle w:val="TableParagraph"/>
              <w:spacing w:before="119"/>
              <w:ind w:left="10" w:right="4"/>
              <w:jc w:val="center"/>
              <w:rPr>
                <w:sz w:val="22"/>
              </w:rPr>
            </w:pPr>
            <w:r>
              <w:rPr>
                <w:sz w:val="22"/>
              </w:rPr>
              <w:t>Seguridad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Calidad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Desarrollo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Software</w:t>
            </w:r>
          </w:p>
        </w:tc>
        <w:tc>
          <w:tcPr>
            <w:tcW w:w="3263" w:type="dxa"/>
          </w:tcPr>
          <w:p>
            <w:pPr>
              <w:pStyle w:val="TableParagraph"/>
              <w:spacing w:before="119"/>
              <w:ind w:left="8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hora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pedagógica</w:t>
            </w:r>
          </w:p>
        </w:tc>
        <w:tc>
          <w:tcPr>
            <w:tcW w:w="2185" w:type="dxa"/>
          </w:tcPr>
          <w:p>
            <w:pPr>
              <w:pStyle w:val="TableParagraph"/>
              <w:spacing w:before="119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12%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1148" w:val="left" w:leader="none"/>
        </w:tabs>
        <w:spacing w:line="240" w:lineRule="auto" w:before="309" w:after="0"/>
        <w:ind w:left="1148" w:right="0" w:hanging="450"/>
        <w:jc w:val="left"/>
        <w:rPr>
          <w:rFonts w:ascii="Gadugi"/>
        </w:rPr>
      </w:pPr>
      <w:r>
        <w:rPr/>
        <w:t>Instrucciones</w:t>
      </w:r>
      <w:r>
        <w:rPr>
          <w:spacing w:val="-12"/>
        </w:rPr>
        <w:t> </w:t>
      </w:r>
      <w:r>
        <w:rPr>
          <w:spacing w:val="-2"/>
        </w:rPr>
        <w:t>generales</w:t>
      </w:r>
    </w:p>
    <w:p>
      <w:pPr>
        <w:pStyle w:val="BodyText"/>
        <w:spacing w:before="11"/>
        <w:rPr>
          <w:b/>
          <w:sz w:val="20"/>
        </w:rPr>
      </w:pPr>
    </w:p>
    <w:tbl>
      <w:tblPr>
        <w:tblW w:w="0" w:type="auto"/>
        <w:jc w:val="left"/>
        <w:tblInd w:w="7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2"/>
      </w:tblGrid>
      <w:tr>
        <w:trPr>
          <w:trHeight w:val="508" w:hRule="atLeast"/>
        </w:trPr>
        <w:tc>
          <w:tcPr>
            <w:tcW w:w="12962" w:type="dxa"/>
            <w:shd w:val="clear" w:color="auto" w:fill="D9D9D9"/>
          </w:tcPr>
          <w:p>
            <w:pPr>
              <w:pStyle w:val="TableParagraph"/>
              <w:spacing w:before="121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Descripción</w:t>
            </w:r>
          </w:p>
        </w:tc>
      </w:tr>
      <w:tr>
        <w:trPr>
          <w:trHeight w:val="5047" w:hRule="atLeast"/>
        </w:trPr>
        <w:tc>
          <w:tcPr>
            <w:tcW w:w="12962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40" w:lineRule="auto" w:before="42" w:after="0"/>
              <w:ind w:left="828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Evaluación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Parcial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corresponde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encargo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presentación,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cual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las/los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estudiantes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tendrán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acceso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software</w:t>
            </w:r>
          </w:p>
          <w:p>
            <w:pPr>
              <w:pStyle w:val="TableParagraph"/>
              <w:spacing w:line="288" w:lineRule="auto" w:before="51"/>
              <w:ind w:left="828" w:right="44"/>
              <w:rPr>
                <w:sz w:val="22"/>
              </w:rPr>
            </w:pPr>
            <w:r>
              <w:rPr>
                <w:sz w:val="22"/>
              </w:rPr>
              <w:t>desarrollado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semestral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donde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deberán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profundizar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evaluación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técnica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software, aplicando herramientas de análisis estático, revisión manual y auditoría técnica para identificar vulnerabilidades, desviaciones y brechas de cumplimiento legal y normativo.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40" w:lineRule="auto" w:before="1" w:after="0"/>
              <w:ind w:left="828" w:right="0" w:hanging="360"/>
              <w:jc w:val="left"/>
              <w:rPr>
                <w:b/>
                <w:sz w:val="22"/>
              </w:rPr>
            </w:pPr>
            <w:r>
              <w:rPr>
                <w:sz w:val="22"/>
              </w:rPr>
              <w:t>Esta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evaluación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medirá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siguientes</w:t>
            </w:r>
            <w:r>
              <w:rPr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Indicadores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de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Logro: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8" w:val="left" w:leader="none"/>
              </w:tabs>
              <w:spacing w:line="283" w:lineRule="auto" w:before="53" w:after="0"/>
              <w:ind w:left="1548" w:right="171" w:hanging="360"/>
              <w:jc w:val="left"/>
              <w:rPr>
                <w:sz w:val="22"/>
              </w:rPr>
            </w:pPr>
            <w:r>
              <w:rPr>
                <w:sz w:val="22"/>
              </w:rPr>
              <w:t>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2.1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estrategias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considerando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cumplimiento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normativo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componentes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esenciales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del aseguramiento de la calidad del software.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7" w:val="left" w:leader="none"/>
              </w:tabs>
              <w:spacing w:line="240" w:lineRule="auto" w:before="5" w:after="0"/>
              <w:ind w:left="1547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IL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2.2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Diseña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casos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permitan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verificar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estándares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calidad,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seguridad,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marcos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legales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regulatorias.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8" w:val="left" w:leader="none"/>
              </w:tabs>
              <w:spacing w:line="283" w:lineRule="auto" w:before="46" w:after="0"/>
              <w:ind w:left="1548" w:right="1268" w:hanging="360"/>
              <w:jc w:val="left"/>
              <w:rPr>
                <w:sz w:val="22"/>
              </w:rPr>
            </w:pPr>
            <w:r>
              <w:rPr>
                <w:sz w:val="22"/>
              </w:rPr>
              <w:t>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2.3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Aplica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herramientas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análisis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estático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auditar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código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fuente,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identificando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deficiencias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calidad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 vulnerabilidades conforme a criterios legales y normativos.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8" w:val="left" w:leader="none"/>
              </w:tabs>
              <w:spacing w:line="280" w:lineRule="auto" w:before="5" w:after="0"/>
              <w:ind w:left="1548" w:right="717" w:hanging="360"/>
              <w:jc w:val="left"/>
              <w:rPr>
                <w:sz w:val="22"/>
              </w:rPr>
            </w:pPr>
            <w:r>
              <w:rPr>
                <w:sz w:val="22"/>
              </w:rPr>
              <w:t>IL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2.4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Ejecuta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ciclos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prueba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documentando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hallazgos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vulnerabilidades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forma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estructurada,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utilizando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estándares reconocidos de la industria.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548" w:val="left" w:leader="none"/>
              </w:tabs>
              <w:spacing w:line="283" w:lineRule="auto" w:before="8" w:after="0"/>
              <w:ind w:left="1548" w:right="367" w:hanging="360"/>
              <w:jc w:val="left"/>
              <w:rPr>
                <w:sz w:val="22"/>
              </w:rPr>
            </w:pPr>
            <w:r>
              <w:rPr>
                <w:sz w:val="22"/>
              </w:rPr>
              <w:t>IL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2.5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Elabora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técnicos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integren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evidencias,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hallazgos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recomendaciones,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fundamentados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principios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éticos, normativos y de mejora continua.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8" w:val="left" w:leader="none"/>
              </w:tabs>
              <w:spacing w:line="289" w:lineRule="exact" w:before="167" w:after="0"/>
              <w:ind w:left="468" w:right="0" w:hanging="361"/>
              <w:jc w:val="left"/>
              <w:rPr>
                <w:sz w:val="22"/>
              </w:rPr>
            </w:pPr>
            <w:r>
              <w:rPr>
                <w:sz w:val="22"/>
              </w:rPr>
              <w:t>La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distribución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porcentajes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evaluación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siguiente:</w:t>
            </w:r>
          </w:p>
        </w:tc>
      </w:tr>
    </w:tbl>
    <w:p>
      <w:pPr>
        <w:pStyle w:val="TableParagraph"/>
        <w:spacing w:after="0" w:line="289" w:lineRule="exact"/>
        <w:jc w:val="left"/>
        <w:rPr>
          <w:sz w:val="22"/>
        </w:rPr>
        <w:sectPr>
          <w:headerReference w:type="default" r:id="rId11"/>
          <w:footerReference w:type="default" r:id="rId12"/>
          <w:pgSz w:w="15840" w:h="12240" w:orient="landscape"/>
          <w:pgMar w:header="171" w:footer="763" w:top="920" w:bottom="1000" w:left="720" w:right="360"/>
          <w:pgNumType w:start="1"/>
        </w:sectPr>
      </w:pPr>
    </w:p>
    <w:p>
      <w:pPr>
        <w:pStyle w:val="BodyTex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3648">
                <wp:simplePos x="0" y="0"/>
                <wp:positionH relativeFrom="page">
                  <wp:posOffset>900684</wp:posOffset>
                </wp:positionH>
                <wp:positionV relativeFrom="page">
                  <wp:posOffset>811021</wp:posOffset>
                </wp:positionV>
                <wp:extent cx="8237220" cy="570992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8237220" cy="57099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37220" h="570992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5703773"/>
                              </a:lnTo>
                              <a:lnTo>
                                <a:pt x="6096" y="5703773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237220" h="5709920">
                              <a:moveTo>
                                <a:pt x="8236966" y="5703786"/>
                              </a:moveTo>
                              <a:lnTo>
                                <a:pt x="8230870" y="5703786"/>
                              </a:lnTo>
                              <a:lnTo>
                                <a:pt x="6096" y="5703786"/>
                              </a:lnTo>
                              <a:lnTo>
                                <a:pt x="0" y="5703786"/>
                              </a:lnTo>
                              <a:lnTo>
                                <a:pt x="0" y="5709869"/>
                              </a:lnTo>
                              <a:lnTo>
                                <a:pt x="6096" y="5709869"/>
                              </a:lnTo>
                              <a:lnTo>
                                <a:pt x="8230870" y="5709869"/>
                              </a:lnTo>
                              <a:lnTo>
                                <a:pt x="8236966" y="5709869"/>
                              </a:lnTo>
                              <a:lnTo>
                                <a:pt x="8236966" y="5703786"/>
                              </a:lnTo>
                              <a:close/>
                            </a:path>
                            <a:path w="8237220" h="5709920">
                              <a:moveTo>
                                <a:pt x="8236966" y="6172"/>
                              </a:moveTo>
                              <a:lnTo>
                                <a:pt x="8230870" y="6172"/>
                              </a:lnTo>
                              <a:lnTo>
                                <a:pt x="8230870" y="5703773"/>
                              </a:lnTo>
                              <a:lnTo>
                                <a:pt x="8236966" y="5703773"/>
                              </a:lnTo>
                              <a:lnTo>
                                <a:pt x="8236966" y="6172"/>
                              </a:lnTo>
                              <a:close/>
                            </a:path>
                            <a:path w="8237220" h="5709920">
                              <a:moveTo>
                                <a:pt x="8236966" y="0"/>
                              </a:moveTo>
                              <a:lnTo>
                                <a:pt x="823087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30870" y="6096"/>
                              </a:lnTo>
                              <a:lnTo>
                                <a:pt x="8236966" y="6096"/>
                              </a:lnTo>
                              <a:lnTo>
                                <a:pt x="8236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63.859974pt;width:648.6pt;height:449.6pt;mso-position-horizontal-relative:page;mso-position-vertical-relative:page;z-index:-15992832" id="docshape7" coordorigin="1418,1277" coordsize="12972,8992" path="m1428,1287l1418,1287,1418,10260,1428,10260,1428,1287xm14390,10260l14380,10260,1428,10260,1418,10260,1418,10269,1428,10269,14380,10269,14390,10269,14390,10260xm14390,1287l14380,1287,14380,10260,14390,10260,14390,1287xm14390,1277l14380,1277,1428,1277,1418,1277,1418,1287,1428,1287,14380,1287,14390,1287,14390,12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173"/>
        <w:rPr>
          <w:b/>
          <w:sz w:val="20"/>
        </w:rPr>
      </w:pPr>
    </w:p>
    <w:tbl>
      <w:tblPr>
        <w:tblW w:w="0" w:type="auto"/>
        <w:jc w:val="left"/>
        <w:tblInd w:w="29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1"/>
        <w:gridCol w:w="1843"/>
        <w:gridCol w:w="2127"/>
        <w:gridCol w:w="2127"/>
      </w:tblGrid>
      <w:tr>
        <w:trPr>
          <w:trHeight w:val="431" w:hRule="atLeast"/>
        </w:trPr>
        <w:tc>
          <w:tcPr>
            <w:tcW w:w="2441" w:type="dxa"/>
          </w:tcPr>
          <w:p>
            <w:pPr>
              <w:pStyle w:val="TableParagraph"/>
              <w:spacing w:before="42"/>
              <w:ind w:left="9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Evaluación</w:t>
            </w:r>
          </w:p>
        </w:tc>
        <w:tc>
          <w:tcPr>
            <w:tcW w:w="1843" w:type="dxa"/>
          </w:tcPr>
          <w:p>
            <w:pPr>
              <w:pStyle w:val="TableParagraph"/>
              <w:spacing w:line="194" w:lineRule="exact" w:before="23"/>
              <w:ind w:left="629" w:hanging="224"/>
              <w:rPr>
                <w:b/>
                <w:sz w:val="16"/>
              </w:rPr>
            </w:pPr>
            <w:r>
              <w:rPr>
                <w:b/>
                <w:sz w:val="16"/>
              </w:rPr>
              <w:t>Tipo</w:t>
            </w:r>
            <w:r>
              <w:rPr>
                <w:b/>
                <w:spacing w:val="-10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situación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evaluativa</w:t>
            </w:r>
          </w:p>
        </w:tc>
        <w:tc>
          <w:tcPr>
            <w:tcW w:w="2127" w:type="dxa"/>
          </w:tcPr>
          <w:p>
            <w:pPr>
              <w:pStyle w:val="TableParagraph"/>
              <w:spacing w:before="42"/>
              <w:ind w:left="13" w:right="5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Distribución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porcentajes</w:t>
            </w:r>
          </w:p>
        </w:tc>
        <w:tc>
          <w:tcPr>
            <w:tcW w:w="2127" w:type="dxa"/>
          </w:tcPr>
          <w:p>
            <w:pPr>
              <w:pStyle w:val="TableParagraph"/>
              <w:spacing w:before="42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Individual/Grupal</w:t>
            </w:r>
          </w:p>
        </w:tc>
      </w:tr>
      <w:tr>
        <w:trPr>
          <w:trHeight w:val="470" w:hRule="atLeast"/>
        </w:trPr>
        <w:tc>
          <w:tcPr>
            <w:tcW w:w="2441" w:type="dxa"/>
          </w:tcPr>
          <w:p>
            <w:pPr>
              <w:pStyle w:val="TableParagraph"/>
              <w:spacing w:line="236" w:lineRule="exact"/>
              <w:ind w:left="107" w:right="545"/>
              <w:rPr>
                <w:sz w:val="16"/>
              </w:rPr>
            </w:pPr>
            <w:r>
              <w:rPr>
                <w:sz w:val="16"/>
              </w:rPr>
              <w:t>Evaluación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Parcial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Nº3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(12%)</w:t>
            </w:r>
          </w:p>
        </w:tc>
        <w:tc>
          <w:tcPr>
            <w:tcW w:w="1843" w:type="dxa"/>
          </w:tcPr>
          <w:p>
            <w:pPr>
              <w:pStyle w:val="TableParagraph"/>
              <w:spacing w:before="39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Encargo</w:t>
            </w:r>
          </w:p>
        </w:tc>
        <w:tc>
          <w:tcPr>
            <w:tcW w:w="2127" w:type="dxa"/>
          </w:tcPr>
          <w:p>
            <w:pPr>
              <w:pStyle w:val="TableParagraph"/>
              <w:spacing w:before="39"/>
              <w:ind w:left="13" w:right="3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100%</w:t>
            </w:r>
          </w:p>
        </w:tc>
        <w:tc>
          <w:tcPr>
            <w:tcW w:w="2127" w:type="dxa"/>
          </w:tcPr>
          <w:p>
            <w:pPr>
              <w:pStyle w:val="TableParagraph"/>
              <w:spacing w:before="39"/>
              <w:ind w:left="13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Grupal</w:t>
            </w:r>
          </w:p>
        </w:tc>
      </w:tr>
      <w:tr>
        <w:trPr>
          <w:trHeight w:val="300" w:hRule="atLeast"/>
        </w:trPr>
        <w:tc>
          <w:tcPr>
            <w:tcW w:w="4284" w:type="dxa"/>
            <w:gridSpan w:val="2"/>
          </w:tcPr>
          <w:p>
            <w:pPr>
              <w:pStyle w:val="TableParagraph"/>
              <w:spacing w:before="37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Total</w:t>
            </w:r>
          </w:p>
        </w:tc>
        <w:tc>
          <w:tcPr>
            <w:tcW w:w="2127" w:type="dxa"/>
          </w:tcPr>
          <w:p>
            <w:pPr>
              <w:pStyle w:val="TableParagraph"/>
              <w:spacing w:before="37"/>
              <w:ind w:left="1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100%</w:t>
            </w:r>
          </w:p>
        </w:tc>
        <w:tc>
          <w:tcPr>
            <w:tcW w:w="212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7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0" w:after="0"/>
        <w:ind w:left="1171" w:right="1212" w:hanging="361"/>
        <w:jc w:val="left"/>
        <w:rPr>
          <w:sz w:val="22"/>
        </w:rPr>
      </w:pPr>
      <w:r>
        <w:rPr>
          <w:sz w:val="22"/>
        </w:rPr>
        <w:t>El </w:t>
      </w:r>
      <w:r>
        <w:rPr>
          <w:b/>
          <w:sz w:val="22"/>
        </w:rPr>
        <w:t>tiempo </w:t>
      </w:r>
      <w:r>
        <w:rPr>
          <w:sz w:val="22"/>
        </w:rPr>
        <w:t>asignado para desarrollar esta evaluación es de 10 minutos de defensa del trabajo efectuado, más 5 minutos para responder</w:t>
      </w:r>
      <w:r>
        <w:rPr>
          <w:spacing w:val="80"/>
          <w:sz w:val="22"/>
        </w:rPr>
        <w:t> </w:t>
      </w:r>
      <w:r>
        <w:rPr>
          <w:spacing w:val="-2"/>
          <w:sz w:val="22"/>
        </w:rPr>
        <w:t>preguntas.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41" w:after="0"/>
        <w:ind w:left="1171" w:right="0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presentación</w:t>
      </w:r>
      <w:r>
        <w:rPr>
          <w:spacing w:val="-4"/>
          <w:sz w:val="22"/>
        </w:rPr>
        <w:t> </w:t>
      </w:r>
      <w:r>
        <w:rPr>
          <w:sz w:val="22"/>
        </w:rPr>
        <w:t>se</w:t>
      </w:r>
      <w:r>
        <w:rPr>
          <w:spacing w:val="-5"/>
          <w:sz w:val="22"/>
        </w:rPr>
        <w:t> </w:t>
      </w:r>
      <w:r>
        <w:rPr>
          <w:sz w:val="22"/>
        </w:rPr>
        <w:t>organizará</w:t>
      </w:r>
      <w:r>
        <w:rPr>
          <w:spacing w:val="-3"/>
          <w:sz w:val="22"/>
        </w:rPr>
        <w:t> </w:t>
      </w: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sz w:val="22"/>
        </w:rPr>
        <w:t>azar,</w:t>
      </w:r>
      <w:r>
        <w:rPr>
          <w:spacing w:val="-3"/>
          <w:sz w:val="22"/>
        </w:rPr>
        <w:t> </w:t>
      </w:r>
      <w:r>
        <w:rPr>
          <w:sz w:val="22"/>
        </w:rPr>
        <w:t>por</w:t>
      </w:r>
      <w:r>
        <w:rPr>
          <w:spacing w:val="-3"/>
          <w:sz w:val="22"/>
        </w:rPr>
        <w:t> </w:t>
      </w:r>
      <w:r>
        <w:rPr>
          <w:sz w:val="22"/>
        </w:rPr>
        <w:t>lo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todos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4"/>
          <w:sz w:val="22"/>
        </w:rPr>
        <w:t> </w:t>
      </w:r>
      <w:r>
        <w:rPr>
          <w:sz w:val="22"/>
        </w:rPr>
        <w:t>grupos</w:t>
      </w:r>
      <w:r>
        <w:rPr>
          <w:spacing w:val="-3"/>
          <w:sz w:val="22"/>
        </w:rPr>
        <w:t> </w:t>
      </w:r>
      <w:r>
        <w:rPr>
          <w:sz w:val="22"/>
        </w:rPr>
        <w:t>deben</w:t>
      </w:r>
      <w:r>
        <w:rPr>
          <w:spacing w:val="-3"/>
          <w:sz w:val="22"/>
        </w:rPr>
        <w:t> </w:t>
      </w:r>
      <w:r>
        <w:rPr>
          <w:sz w:val="22"/>
        </w:rPr>
        <w:t>estar</w:t>
      </w:r>
      <w:r>
        <w:rPr>
          <w:spacing w:val="-3"/>
          <w:sz w:val="22"/>
        </w:rPr>
        <w:t> </w:t>
      </w:r>
      <w:r>
        <w:rPr>
          <w:sz w:val="22"/>
        </w:rPr>
        <w:t>preparados</w:t>
      </w:r>
      <w:r>
        <w:rPr>
          <w:spacing w:val="-3"/>
          <w:sz w:val="22"/>
        </w:rPr>
        <w:t> </w:t>
      </w:r>
      <w:r>
        <w:rPr>
          <w:sz w:val="22"/>
        </w:rPr>
        <w:t>desde</w:t>
      </w:r>
      <w:r>
        <w:rPr>
          <w:spacing w:val="-5"/>
          <w:sz w:val="22"/>
        </w:rPr>
        <w:t> </w:t>
      </w:r>
      <w:r>
        <w:rPr>
          <w:sz w:val="22"/>
        </w:rPr>
        <w:t>el</w:t>
      </w:r>
      <w:r>
        <w:rPr>
          <w:spacing w:val="-3"/>
          <w:sz w:val="22"/>
        </w:rPr>
        <w:t> </w:t>
      </w:r>
      <w:r>
        <w:rPr>
          <w:sz w:val="22"/>
        </w:rPr>
        <w:t>inicio</w:t>
      </w:r>
      <w:r>
        <w:rPr>
          <w:spacing w:val="-5"/>
          <w:sz w:val="22"/>
        </w:rPr>
        <w:t> </w:t>
      </w:r>
      <w:r>
        <w:rPr>
          <w:sz w:val="22"/>
        </w:rPr>
        <w:t>del</w:t>
      </w:r>
      <w:r>
        <w:rPr>
          <w:spacing w:val="-3"/>
          <w:sz w:val="22"/>
        </w:rPr>
        <w:t> </w:t>
      </w:r>
      <w:r>
        <w:rPr>
          <w:sz w:val="22"/>
        </w:rPr>
        <w:t>período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evaluación.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39" w:after="0"/>
        <w:ind w:left="1171" w:right="0" w:hanging="360"/>
        <w:jc w:val="left"/>
        <w:rPr>
          <w:sz w:val="22"/>
        </w:rPr>
      </w:pPr>
      <w:r>
        <w:rPr>
          <w:sz w:val="22"/>
        </w:rPr>
        <w:t>Cada</w:t>
      </w:r>
      <w:r>
        <w:rPr>
          <w:spacing w:val="-5"/>
          <w:sz w:val="22"/>
        </w:rPr>
        <w:t> </w:t>
      </w:r>
      <w:r>
        <w:rPr>
          <w:sz w:val="22"/>
        </w:rPr>
        <w:t>grupo</w:t>
      </w:r>
      <w:r>
        <w:rPr>
          <w:spacing w:val="-3"/>
          <w:sz w:val="22"/>
        </w:rPr>
        <w:t> </w:t>
      </w:r>
      <w:r>
        <w:rPr>
          <w:sz w:val="22"/>
        </w:rPr>
        <w:t>deberá</w:t>
      </w:r>
      <w:r>
        <w:rPr>
          <w:spacing w:val="-5"/>
          <w:sz w:val="22"/>
        </w:rPr>
        <w:t> </w:t>
      </w:r>
      <w:r>
        <w:rPr>
          <w:sz w:val="22"/>
        </w:rPr>
        <w:t>enviar</w:t>
      </w:r>
      <w:r>
        <w:rPr>
          <w:spacing w:val="-6"/>
          <w:sz w:val="22"/>
        </w:rPr>
        <w:t> </w:t>
      </w:r>
      <w:r>
        <w:rPr>
          <w:sz w:val="22"/>
        </w:rPr>
        <w:t>mediante</w:t>
      </w:r>
      <w:r>
        <w:rPr>
          <w:spacing w:val="-3"/>
          <w:sz w:val="22"/>
        </w:rPr>
        <w:t> </w:t>
      </w:r>
      <w:r>
        <w:rPr>
          <w:sz w:val="22"/>
        </w:rPr>
        <w:t>AVA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z w:val="22"/>
        </w:rPr>
        <w:t>encargo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z w:val="22"/>
        </w:rPr>
        <w:t>material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apoyo</w:t>
      </w:r>
      <w:r>
        <w:rPr>
          <w:spacing w:val="-2"/>
          <w:sz w:val="22"/>
        </w:rPr>
        <w:t> </w:t>
      </w:r>
      <w:r>
        <w:rPr>
          <w:sz w:val="22"/>
        </w:rPr>
        <w:t>utilizado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defender</w:t>
      </w:r>
      <w:r>
        <w:rPr>
          <w:spacing w:val="-3"/>
          <w:sz w:val="22"/>
        </w:rPr>
        <w:t> </w:t>
      </w:r>
      <w:r>
        <w:rPr>
          <w:sz w:val="22"/>
        </w:rPr>
        <w:t>su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encargo.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42" w:after="0"/>
        <w:ind w:left="1171" w:right="1198" w:hanging="361"/>
        <w:jc w:val="both"/>
        <w:rPr>
          <w:sz w:val="22"/>
        </w:rPr>
      </w:pPr>
      <w:r>
        <w:rPr>
          <w:sz w:val="22"/>
        </w:rPr>
        <w:t>Aunque el proyecto se trabaja de forma grupal, la defensa es individual. Cada estudiante será evaluado de forma personal, en base a su desempeño, claridad y dominio del proyecto. La nota dependerá exclusivamente de lo que cada uno demuestre en la presentación,</w:t>
      </w:r>
      <w:r>
        <w:rPr>
          <w:spacing w:val="-1"/>
          <w:sz w:val="22"/>
        </w:rPr>
        <w:t> </w:t>
      </w:r>
      <w:r>
        <w:rPr>
          <w:sz w:val="22"/>
        </w:rPr>
        <w:t>por lo que es fundamental conocer a fondo todos los aspectos del desarrollo.</w:t>
      </w:r>
    </w:p>
    <w:p>
      <w:pPr>
        <w:pStyle w:val="ListParagraph"/>
        <w:numPr>
          <w:ilvl w:val="1"/>
          <w:numId w:val="1"/>
        </w:numPr>
        <w:tabs>
          <w:tab w:pos="1171" w:val="left" w:leader="none"/>
        </w:tabs>
        <w:spacing w:line="240" w:lineRule="auto" w:before="38" w:after="0"/>
        <w:ind w:left="1171" w:right="0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-9"/>
          <w:sz w:val="22"/>
        </w:rPr>
        <w:t> </w:t>
      </w:r>
      <w:r>
        <w:rPr>
          <w:sz w:val="22"/>
        </w:rPr>
        <w:t>durante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8"/>
          <w:sz w:val="22"/>
        </w:rPr>
        <w:t> </w:t>
      </w:r>
      <w:r>
        <w:rPr>
          <w:sz w:val="22"/>
        </w:rPr>
        <w:t>defensa</w:t>
      </w:r>
      <w:r>
        <w:rPr>
          <w:spacing w:val="-8"/>
          <w:sz w:val="22"/>
        </w:rPr>
        <w:t> </w:t>
      </w:r>
      <w:r>
        <w:rPr>
          <w:sz w:val="22"/>
        </w:rPr>
        <w:t>un/a</w:t>
      </w:r>
      <w:r>
        <w:rPr>
          <w:spacing w:val="-9"/>
          <w:sz w:val="22"/>
        </w:rPr>
        <w:t> </w:t>
      </w:r>
      <w:r>
        <w:rPr>
          <w:sz w:val="22"/>
        </w:rPr>
        <w:t>estudiante</w:t>
      </w:r>
      <w:r>
        <w:rPr>
          <w:spacing w:val="-8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puede</w:t>
      </w:r>
      <w:r>
        <w:rPr>
          <w:spacing w:val="-7"/>
          <w:sz w:val="22"/>
        </w:rPr>
        <w:t> </w:t>
      </w:r>
      <w:r>
        <w:rPr>
          <w:sz w:val="22"/>
        </w:rPr>
        <w:t>explicar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claridad</w:t>
      </w:r>
      <w:r>
        <w:rPr>
          <w:spacing w:val="-8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proyecto,</w:t>
      </w:r>
      <w:r>
        <w:rPr>
          <w:spacing w:val="-10"/>
          <w:sz w:val="22"/>
        </w:rPr>
        <w:t> </w:t>
      </w:r>
      <w:r>
        <w:rPr>
          <w:sz w:val="22"/>
        </w:rPr>
        <w:t>se</w:t>
      </w:r>
      <w:r>
        <w:rPr>
          <w:spacing w:val="-7"/>
          <w:sz w:val="22"/>
        </w:rPr>
        <w:t> </w:t>
      </w:r>
      <w:r>
        <w:rPr>
          <w:sz w:val="22"/>
        </w:rPr>
        <w:t>asumirá</w:t>
      </w:r>
      <w:r>
        <w:rPr>
          <w:spacing w:val="-8"/>
          <w:sz w:val="22"/>
        </w:rPr>
        <w:t> </w:t>
      </w:r>
      <w:r>
        <w:rPr>
          <w:sz w:val="22"/>
        </w:rPr>
        <w:t>que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6"/>
          <w:sz w:val="22"/>
        </w:rPr>
        <w:t> </w:t>
      </w:r>
      <w:r>
        <w:rPr>
          <w:sz w:val="22"/>
        </w:rPr>
        <w:t>participó</w:t>
      </w:r>
      <w:r>
        <w:rPr>
          <w:spacing w:val="-6"/>
          <w:sz w:val="22"/>
        </w:rPr>
        <w:t> </w:t>
      </w:r>
      <w:r>
        <w:rPr>
          <w:sz w:val="22"/>
        </w:rPr>
        <w:t>activamente</w:t>
      </w:r>
      <w:r>
        <w:rPr>
          <w:spacing w:val="-7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su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desarrollo.</w:t>
      </w:r>
    </w:p>
    <w:p>
      <w:pPr>
        <w:pStyle w:val="BodyText"/>
        <w:spacing w:before="82"/>
      </w:pPr>
    </w:p>
    <w:p>
      <w:pPr>
        <w:pStyle w:val="Heading5"/>
        <w:rPr>
          <w:u w:val="none"/>
        </w:rPr>
      </w:pPr>
      <w:r>
        <w:rPr>
          <w:u w:val="single"/>
        </w:rPr>
        <w:t>Instrucciones</w:t>
      </w:r>
      <w:r>
        <w:rPr>
          <w:spacing w:val="-4"/>
          <w:u w:val="single"/>
        </w:rPr>
        <w:t> </w:t>
      </w:r>
      <w:r>
        <w:rPr>
          <w:u w:val="single"/>
        </w:rPr>
        <w:t>específicas</w:t>
      </w:r>
      <w:r>
        <w:rPr>
          <w:spacing w:val="-3"/>
          <w:u w:val="single"/>
        </w:rPr>
        <w:t> </w:t>
      </w:r>
      <w:r>
        <w:rPr>
          <w:u w:val="single"/>
        </w:rPr>
        <w:t>de</w:t>
      </w:r>
      <w:r>
        <w:rPr>
          <w:spacing w:val="-4"/>
          <w:u w:val="single"/>
        </w:rPr>
        <w:t> </w:t>
      </w:r>
      <w:r>
        <w:rPr>
          <w:u w:val="single"/>
        </w:rPr>
        <w:t>la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Evaluación:</w:t>
      </w:r>
    </w:p>
    <w:p>
      <w:pPr>
        <w:pStyle w:val="BodyText"/>
        <w:spacing w:before="80"/>
        <w:rPr>
          <w:b/>
        </w:rPr>
      </w:pPr>
    </w:p>
    <w:p>
      <w:pPr>
        <w:pStyle w:val="Heading6"/>
        <w:ind w:left="811" w:firstLine="0"/>
      </w:pPr>
      <w:r>
        <w:rPr/>
        <w:t>Consideraciones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el</w:t>
      </w:r>
      <w:r>
        <w:rPr>
          <w:spacing w:val="-6"/>
        </w:rPr>
        <w:t> </w:t>
      </w:r>
      <w:r>
        <w:rPr>
          <w:spacing w:val="-2"/>
        </w:rPr>
        <w:t>encargo:</w:t>
      </w:r>
    </w:p>
    <w:p>
      <w:pPr>
        <w:pStyle w:val="BodyText"/>
        <w:spacing w:before="41"/>
        <w:ind w:left="811"/>
      </w:pPr>
      <w:r>
        <w:rPr/>
        <w:t>El</w:t>
      </w:r>
      <w:r>
        <w:rPr>
          <w:spacing w:val="-4"/>
        </w:rPr>
        <w:t> </w:t>
      </w:r>
      <w:r>
        <w:rPr/>
        <w:t>informe</w:t>
      </w:r>
      <w:r>
        <w:rPr>
          <w:spacing w:val="-4"/>
        </w:rPr>
        <w:t> </w:t>
      </w:r>
      <w:r>
        <w:rPr/>
        <w:t>debe</w:t>
      </w:r>
      <w:r>
        <w:rPr>
          <w:spacing w:val="-4"/>
        </w:rPr>
        <w:t> </w:t>
      </w:r>
      <w:r>
        <w:rPr/>
        <w:t>incluir</w:t>
      </w:r>
      <w:r>
        <w:rPr>
          <w:spacing w:val="-4"/>
        </w:rPr>
        <w:t> </w:t>
      </w:r>
      <w:r>
        <w:rPr/>
        <w:t>los</w:t>
      </w:r>
      <w:r>
        <w:rPr>
          <w:spacing w:val="-6"/>
        </w:rPr>
        <w:t> </w:t>
      </w:r>
      <w:r>
        <w:rPr/>
        <w:t>siguientes</w:t>
      </w:r>
      <w:r>
        <w:rPr>
          <w:spacing w:val="-2"/>
        </w:rPr>
        <w:t> </w:t>
      </w:r>
      <w:r>
        <w:rPr>
          <w:b/>
          <w:spacing w:val="-2"/>
        </w:rPr>
        <w:t>apartados</w:t>
      </w:r>
      <w:r>
        <w:rPr>
          <w:spacing w:val="-2"/>
        </w:rPr>
        <w:t>: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41" w:after="0"/>
        <w:ind w:left="153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Puntos</w:t>
      </w:r>
      <w:r>
        <w:rPr>
          <w:spacing w:val="-12"/>
          <w:sz w:val="22"/>
        </w:rPr>
        <w:t> </w:t>
      </w:r>
      <w:r>
        <w:rPr>
          <w:sz w:val="22"/>
        </w:rPr>
        <w:t>abordados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7"/>
          <w:sz w:val="22"/>
        </w:rPr>
        <w:t> </w:t>
      </w:r>
      <w:r>
        <w:rPr>
          <w:sz w:val="22"/>
        </w:rPr>
        <w:t>primera</w:t>
      </w:r>
      <w:r>
        <w:rPr>
          <w:spacing w:val="-8"/>
          <w:sz w:val="22"/>
        </w:rPr>
        <w:t> </w:t>
      </w:r>
      <w:r>
        <w:rPr>
          <w:sz w:val="22"/>
        </w:rPr>
        <w:t>evaluación</w:t>
      </w:r>
      <w:r>
        <w:rPr>
          <w:spacing w:val="-8"/>
          <w:sz w:val="22"/>
        </w:rPr>
        <w:t> </w:t>
      </w:r>
      <w:r>
        <w:rPr>
          <w:sz w:val="22"/>
        </w:rPr>
        <w:t>parcial</w:t>
      </w:r>
      <w:r>
        <w:rPr>
          <w:spacing w:val="-8"/>
          <w:sz w:val="22"/>
        </w:rPr>
        <w:t> </w:t>
      </w:r>
      <w:r>
        <w:rPr>
          <w:sz w:val="22"/>
        </w:rPr>
        <w:t>con</w:t>
      </w:r>
      <w:r>
        <w:rPr>
          <w:spacing w:val="-8"/>
          <w:sz w:val="22"/>
        </w:rPr>
        <w:t> </w:t>
      </w:r>
      <w:r>
        <w:rPr>
          <w:sz w:val="22"/>
        </w:rPr>
        <w:t>ajustes</w:t>
      </w:r>
      <w:r>
        <w:rPr>
          <w:spacing w:val="-7"/>
          <w:sz w:val="22"/>
        </w:rPr>
        <w:t> </w:t>
      </w:r>
      <w:r>
        <w:rPr>
          <w:sz w:val="22"/>
        </w:rPr>
        <w:t>basados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7"/>
          <w:sz w:val="22"/>
        </w:rPr>
        <w:t> </w:t>
      </w:r>
      <w:r>
        <w:rPr>
          <w:sz w:val="22"/>
        </w:rPr>
        <w:t>retroalimentación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feedback</w:t>
      </w:r>
      <w:r>
        <w:rPr>
          <w:spacing w:val="-9"/>
          <w:sz w:val="22"/>
        </w:rPr>
        <w:t> </w:t>
      </w:r>
      <w:r>
        <w:rPr>
          <w:sz w:val="22"/>
        </w:rPr>
        <w:t>entregado</w:t>
      </w:r>
      <w:r>
        <w:rPr>
          <w:spacing w:val="-7"/>
          <w:sz w:val="22"/>
        </w:rPr>
        <w:t> </w:t>
      </w:r>
      <w:r>
        <w:rPr>
          <w:sz w:val="22"/>
        </w:rPr>
        <w:t>por</w:t>
      </w:r>
      <w:r>
        <w:rPr>
          <w:spacing w:val="-7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docente.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88" w:lineRule="auto" w:before="51" w:after="0"/>
        <w:ind w:left="1531" w:right="1198" w:hanging="360"/>
        <w:jc w:val="left"/>
        <w:rPr>
          <w:rFonts w:ascii="Symbol" w:hAnsi="Symbol"/>
          <w:sz w:val="22"/>
        </w:rPr>
      </w:pPr>
      <w:r>
        <w:rPr>
          <w:sz w:val="22"/>
        </w:rPr>
        <w:t>Casos de prueba con una cobertura del 100% de los requerimientos del documento de especificación de requerimientos de software (ERS) cubriendo necesidades, normativas, legales y seguridad del software.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1" w:after="0"/>
        <w:ind w:left="153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Criterios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calidad,</w:t>
      </w:r>
      <w:r>
        <w:rPr>
          <w:spacing w:val="-9"/>
          <w:sz w:val="22"/>
        </w:rPr>
        <w:t> </w:t>
      </w:r>
      <w:r>
        <w:rPr>
          <w:sz w:val="22"/>
        </w:rPr>
        <w:t>seguridad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cumplimiento</w:t>
      </w:r>
      <w:r>
        <w:rPr>
          <w:spacing w:val="-5"/>
          <w:sz w:val="22"/>
        </w:rPr>
        <w:t> </w:t>
      </w:r>
      <w:r>
        <w:rPr>
          <w:sz w:val="22"/>
        </w:rPr>
        <w:t>normativo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satisfacer</w:t>
      </w:r>
      <w:r>
        <w:rPr>
          <w:spacing w:val="-8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caso.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54" w:after="0"/>
        <w:ind w:left="153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Plan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pruebas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53" w:after="0"/>
        <w:ind w:left="2250" w:right="0" w:hanging="359"/>
        <w:jc w:val="left"/>
        <w:rPr>
          <w:sz w:val="22"/>
        </w:rPr>
      </w:pPr>
      <w:r>
        <w:rPr>
          <w:sz w:val="22"/>
        </w:rPr>
        <w:t>Estrategia</w:t>
      </w:r>
      <w:r>
        <w:rPr>
          <w:spacing w:val="-9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pruebas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Tipos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prueba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su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justificación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9" w:after="0"/>
        <w:ind w:left="2250" w:right="0" w:hanging="359"/>
        <w:jc w:val="left"/>
        <w:rPr>
          <w:sz w:val="22"/>
        </w:rPr>
      </w:pPr>
      <w:r>
        <w:rPr>
          <w:sz w:val="22"/>
        </w:rPr>
        <w:t>Criterios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aceptación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pacing w:val="-2"/>
          <w:sz w:val="22"/>
        </w:rPr>
        <w:t>Herramientas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utilizadas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5840" w:h="12240" w:orient="landscape"/>
          <w:pgMar w:header="171" w:footer="763" w:top="920" w:bottom="1080" w:left="720" w:right="360"/>
        </w:sectPr>
      </w:pPr>
    </w:p>
    <w:p>
      <w:pPr>
        <w:pStyle w:val="BodyText"/>
        <w:spacing w:before="8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900684</wp:posOffset>
                </wp:positionH>
                <wp:positionV relativeFrom="page">
                  <wp:posOffset>811021</wp:posOffset>
                </wp:positionV>
                <wp:extent cx="8237220" cy="600900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8237220" cy="6009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37220" h="6009005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6002477"/>
                              </a:lnTo>
                              <a:lnTo>
                                <a:pt x="6096" y="6002477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8237220" h="6009005">
                              <a:moveTo>
                                <a:pt x="8236966" y="6002490"/>
                              </a:moveTo>
                              <a:lnTo>
                                <a:pt x="8230870" y="6002490"/>
                              </a:lnTo>
                              <a:lnTo>
                                <a:pt x="6096" y="6002490"/>
                              </a:lnTo>
                              <a:lnTo>
                                <a:pt x="0" y="6002490"/>
                              </a:lnTo>
                              <a:lnTo>
                                <a:pt x="0" y="6008573"/>
                              </a:lnTo>
                              <a:lnTo>
                                <a:pt x="6096" y="6008573"/>
                              </a:lnTo>
                              <a:lnTo>
                                <a:pt x="8230870" y="6008573"/>
                              </a:lnTo>
                              <a:lnTo>
                                <a:pt x="8236966" y="6008573"/>
                              </a:lnTo>
                              <a:lnTo>
                                <a:pt x="8236966" y="6002490"/>
                              </a:lnTo>
                              <a:close/>
                            </a:path>
                            <a:path w="8237220" h="6009005">
                              <a:moveTo>
                                <a:pt x="8236966" y="6172"/>
                              </a:moveTo>
                              <a:lnTo>
                                <a:pt x="8230870" y="6172"/>
                              </a:lnTo>
                              <a:lnTo>
                                <a:pt x="8230870" y="6002477"/>
                              </a:lnTo>
                              <a:lnTo>
                                <a:pt x="8236966" y="6002477"/>
                              </a:lnTo>
                              <a:lnTo>
                                <a:pt x="8236966" y="6172"/>
                              </a:lnTo>
                              <a:close/>
                            </a:path>
                            <a:path w="8237220" h="6009005">
                              <a:moveTo>
                                <a:pt x="8236966" y="0"/>
                              </a:moveTo>
                              <a:lnTo>
                                <a:pt x="8230870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8230870" y="6096"/>
                              </a:lnTo>
                              <a:lnTo>
                                <a:pt x="8236966" y="6096"/>
                              </a:lnTo>
                              <a:lnTo>
                                <a:pt x="82369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20006pt;margin-top:63.859974pt;width:648.6pt;height:473.15pt;mso-position-horizontal-relative:page;mso-position-vertical-relative:page;z-index:-15992320" id="docshape8" coordorigin="1418,1277" coordsize="12972,9463" path="m1428,1287l1418,1287,1418,10730,1428,10730,1428,1287xm14390,10730l14380,10730,1428,10730,1418,10730,1418,10740,1428,10740,14380,10740,14390,10740,14390,10730xm14390,1287l14380,1287,14380,10730,14390,10730,14390,1287xm14390,1277l14380,1277,1428,1277,1418,1277,1418,1287,1428,1287,14380,1287,14390,1287,14390,127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88" w:lineRule="auto" w:before="0" w:after="0"/>
        <w:ind w:left="1531" w:right="1197" w:hanging="360"/>
        <w:jc w:val="left"/>
        <w:rPr>
          <w:rFonts w:ascii="Symbol" w:hAnsi="Symbol"/>
          <w:sz w:val="20"/>
        </w:rPr>
      </w:pPr>
      <w:r>
        <w:rPr>
          <w:sz w:val="22"/>
        </w:rPr>
        <w:t>Diseño de casos de prueba (al menos 5 casos de prueba representativos para los distintos tipos requerimientos definidos en el</w:t>
      </w:r>
      <w:r>
        <w:rPr>
          <w:spacing w:val="20"/>
          <w:sz w:val="22"/>
        </w:rPr>
        <w:t> </w:t>
      </w:r>
      <w:r>
        <w:rPr>
          <w:sz w:val="22"/>
        </w:rPr>
        <w:t>ERS). Cada caso de prueba debe detallar: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74" w:lineRule="exact" w:before="0" w:after="0"/>
        <w:ind w:left="2250" w:right="0" w:hanging="359"/>
        <w:jc w:val="left"/>
        <w:rPr>
          <w:sz w:val="22"/>
        </w:rPr>
      </w:pPr>
      <w:r>
        <w:rPr>
          <w:sz w:val="22"/>
        </w:rPr>
        <w:t>ID</w:t>
      </w:r>
      <w:r>
        <w:rPr>
          <w:spacing w:val="-2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caso.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8" w:after="0"/>
        <w:ind w:left="2250" w:right="0" w:hanging="359"/>
        <w:jc w:val="left"/>
        <w:rPr>
          <w:sz w:val="22"/>
        </w:rPr>
      </w:pPr>
      <w:r>
        <w:rPr>
          <w:spacing w:val="-2"/>
          <w:sz w:val="22"/>
        </w:rPr>
        <w:t>Descripción.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Requerimiento</w:t>
      </w:r>
      <w:r>
        <w:rPr>
          <w:spacing w:val="-8"/>
          <w:sz w:val="22"/>
        </w:rPr>
        <w:t> </w:t>
      </w:r>
      <w:r>
        <w:rPr>
          <w:sz w:val="22"/>
        </w:rPr>
        <w:t>asociado</w:t>
      </w:r>
      <w:r>
        <w:rPr>
          <w:spacing w:val="-8"/>
          <w:sz w:val="22"/>
        </w:rPr>
        <w:t> </w:t>
      </w:r>
      <w:r>
        <w:rPr>
          <w:sz w:val="22"/>
        </w:rPr>
        <w:t>(definido</w:t>
      </w:r>
      <w:r>
        <w:rPr>
          <w:spacing w:val="-7"/>
          <w:sz w:val="22"/>
        </w:rPr>
        <w:t> </w:t>
      </w:r>
      <w:r>
        <w:rPr>
          <w:sz w:val="22"/>
        </w:rPr>
        <w:t>con</w:t>
      </w:r>
      <w:r>
        <w:rPr>
          <w:spacing w:val="-12"/>
          <w:sz w:val="22"/>
        </w:rPr>
        <w:t> </w:t>
      </w:r>
      <w:r>
        <w:rPr>
          <w:sz w:val="22"/>
        </w:rPr>
        <w:t>código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ERS).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Datos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entrada</w:t>
      </w:r>
      <w:r>
        <w:rPr>
          <w:spacing w:val="-4"/>
          <w:sz w:val="22"/>
        </w:rPr>
        <w:t> </w:t>
      </w:r>
      <w:r>
        <w:rPr>
          <w:sz w:val="22"/>
        </w:rPr>
        <w:t>(solo</w:t>
      </w:r>
      <w:r>
        <w:rPr>
          <w:spacing w:val="-6"/>
          <w:sz w:val="22"/>
        </w:rPr>
        <w:t> </w:t>
      </w:r>
      <w:r>
        <w:rPr>
          <w:sz w:val="22"/>
        </w:rPr>
        <w:t>si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aplica).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Resultado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esperado.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9" w:after="0"/>
        <w:ind w:left="2250" w:right="0" w:hanging="359"/>
        <w:jc w:val="left"/>
        <w:rPr>
          <w:sz w:val="22"/>
        </w:rPr>
      </w:pPr>
      <w:r>
        <w:rPr>
          <w:sz w:val="22"/>
        </w:rPr>
        <w:t>Criterios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aceptación.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Tipo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prueba.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47" w:after="0"/>
        <w:ind w:left="153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Ejecución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pruebas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53" w:after="0"/>
        <w:ind w:left="2250" w:right="0" w:hanging="359"/>
        <w:jc w:val="left"/>
        <w:rPr>
          <w:sz w:val="22"/>
        </w:rPr>
      </w:pPr>
      <w:r>
        <w:rPr>
          <w:sz w:val="22"/>
        </w:rPr>
        <w:t>Resumen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ejecución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8" w:after="0"/>
        <w:ind w:left="2250" w:right="0" w:hanging="359"/>
        <w:jc w:val="left"/>
        <w:rPr>
          <w:sz w:val="22"/>
        </w:rPr>
      </w:pPr>
      <w:r>
        <w:rPr>
          <w:sz w:val="22"/>
        </w:rPr>
        <w:t>Detalle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ejecución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casos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prueba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Incidentes</w:t>
      </w:r>
      <w:r>
        <w:rPr>
          <w:spacing w:val="-7"/>
          <w:sz w:val="22"/>
        </w:rPr>
        <w:t> </w:t>
      </w:r>
      <w:r>
        <w:rPr>
          <w:sz w:val="22"/>
        </w:rPr>
        <w:t>identificados</w:t>
      </w:r>
      <w:r>
        <w:rPr>
          <w:spacing w:val="-9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su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criticidad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47" w:after="0"/>
        <w:ind w:left="153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Análisis</w:t>
      </w:r>
      <w:r>
        <w:rPr>
          <w:spacing w:val="-6"/>
          <w:sz w:val="22"/>
        </w:rPr>
        <w:t> </w:t>
      </w:r>
      <w:r>
        <w:rPr>
          <w:sz w:val="22"/>
        </w:rPr>
        <w:t>ético</w:t>
      </w:r>
      <w:r>
        <w:rPr>
          <w:spacing w:val="-6"/>
          <w:sz w:val="22"/>
        </w:rPr>
        <w:t> </w:t>
      </w:r>
      <w:r>
        <w:rPr>
          <w:sz w:val="22"/>
        </w:rPr>
        <w:t>y</w:t>
      </w:r>
      <w:r>
        <w:rPr>
          <w:spacing w:val="-5"/>
          <w:sz w:val="22"/>
        </w:rPr>
        <w:t> </w:t>
      </w:r>
      <w:r>
        <w:rPr>
          <w:sz w:val="22"/>
        </w:rPr>
        <w:t>normativo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8"/>
          <w:sz w:val="22"/>
        </w:rPr>
        <w:t> </w:t>
      </w:r>
      <w:r>
        <w:rPr>
          <w:sz w:val="22"/>
        </w:rPr>
        <w:t>resultados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obtenidos.</w:t>
      </w:r>
    </w:p>
    <w:p>
      <w:pPr>
        <w:pStyle w:val="BodyText"/>
        <w:spacing w:before="134"/>
      </w:pPr>
    </w:p>
    <w:p>
      <w:pPr>
        <w:pStyle w:val="BodyText"/>
        <w:spacing w:before="1"/>
        <w:ind w:left="811"/>
      </w:pPr>
      <w:r>
        <w:rPr/>
        <w:t>Los</w:t>
      </w:r>
      <w:r>
        <w:rPr>
          <w:spacing w:val="-8"/>
        </w:rPr>
        <w:t> </w:t>
      </w:r>
      <w:r>
        <w:rPr/>
        <w:t>aspectos</w:t>
      </w:r>
      <w:r>
        <w:rPr>
          <w:spacing w:val="-6"/>
        </w:rPr>
        <w:t> </w:t>
      </w:r>
      <w:r>
        <w:rPr/>
        <w:t>formales</w:t>
      </w:r>
      <w:r>
        <w:rPr>
          <w:spacing w:val="-1"/>
        </w:rPr>
        <w:t> </w:t>
      </w:r>
      <w:r>
        <w:rPr>
          <w:spacing w:val="-4"/>
        </w:rPr>
        <w:t>son:</w:t>
      </w:r>
    </w:p>
    <w:p>
      <w:pPr>
        <w:pStyle w:val="Heading6"/>
        <w:numPr>
          <w:ilvl w:val="2"/>
          <w:numId w:val="1"/>
        </w:numPr>
        <w:tabs>
          <w:tab w:pos="1531" w:val="left" w:leader="none"/>
        </w:tabs>
        <w:spacing w:line="240" w:lineRule="auto" w:before="41" w:after="0"/>
        <w:ind w:left="1531" w:right="0" w:hanging="360"/>
        <w:jc w:val="left"/>
        <w:rPr>
          <w:rFonts w:ascii="Symbol" w:hAnsi="Symbol"/>
          <w:b w:val="0"/>
        </w:rPr>
      </w:pPr>
      <w:r>
        <w:rPr/>
        <w:t>Formato:</w:t>
      </w:r>
      <w:r>
        <w:rPr>
          <w:spacing w:val="-9"/>
        </w:rPr>
        <w:t> </w:t>
      </w:r>
      <w:r>
        <w:rPr/>
        <w:t>el</w:t>
      </w:r>
      <w:r>
        <w:rPr>
          <w:spacing w:val="-10"/>
        </w:rPr>
        <w:t> </w:t>
      </w:r>
      <w:r>
        <w:rPr/>
        <w:t>encargo</w:t>
      </w:r>
      <w:r>
        <w:rPr>
          <w:spacing w:val="-8"/>
        </w:rPr>
        <w:t> </w:t>
      </w:r>
      <w:r>
        <w:rPr/>
        <w:t>debe</w:t>
      </w:r>
      <w:r>
        <w:rPr>
          <w:spacing w:val="-10"/>
        </w:rPr>
        <w:t> </w:t>
      </w:r>
      <w:r>
        <w:rPr/>
        <w:t>presentarse</w:t>
      </w:r>
      <w:r>
        <w:rPr>
          <w:spacing w:val="-9"/>
        </w:rPr>
        <w:t> </w:t>
      </w:r>
      <w:r>
        <w:rPr/>
        <w:t>en</w:t>
      </w:r>
      <w:r>
        <w:rPr>
          <w:spacing w:val="-9"/>
        </w:rPr>
        <w:t> </w:t>
      </w:r>
      <w:r>
        <w:rPr/>
        <w:t>formato</w:t>
      </w:r>
      <w:r>
        <w:rPr>
          <w:spacing w:val="-8"/>
        </w:rPr>
        <w:t> </w:t>
      </w:r>
      <w:r>
        <w:rPr/>
        <w:t>Word</w:t>
      </w:r>
      <w:r>
        <w:rPr>
          <w:spacing w:val="-9"/>
        </w:rPr>
        <w:t> </w:t>
      </w:r>
      <w:r>
        <w:rPr/>
        <w:t>o</w:t>
      </w:r>
      <w:r>
        <w:rPr>
          <w:spacing w:val="-8"/>
        </w:rPr>
        <w:t> </w:t>
      </w:r>
      <w:r>
        <w:rPr>
          <w:spacing w:val="-4"/>
        </w:rPr>
        <w:t>PDF.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51" w:after="0"/>
        <w:ind w:left="1531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Medio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entrega:</w:t>
      </w:r>
      <w:r>
        <w:rPr>
          <w:b/>
          <w:spacing w:val="-7"/>
          <w:sz w:val="22"/>
        </w:rPr>
        <w:t> </w:t>
      </w:r>
      <w:r>
        <w:rPr>
          <w:sz w:val="22"/>
        </w:rPr>
        <w:t>Subir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9"/>
          <w:sz w:val="22"/>
        </w:rPr>
        <w:t> </w:t>
      </w:r>
      <w:r>
        <w:rPr>
          <w:sz w:val="22"/>
        </w:rPr>
        <w:t>informe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z w:val="22"/>
        </w:rPr>
        <w:t>plataforma</w:t>
      </w:r>
      <w:r>
        <w:rPr>
          <w:spacing w:val="-7"/>
          <w:sz w:val="22"/>
        </w:rPr>
        <w:t> </w:t>
      </w:r>
      <w:r>
        <w:rPr>
          <w:sz w:val="22"/>
        </w:rPr>
        <w:t>AVA</w:t>
      </w:r>
      <w:r>
        <w:rPr>
          <w:spacing w:val="-6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el</w:t>
      </w:r>
      <w:r>
        <w:rPr>
          <w:spacing w:val="-7"/>
          <w:sz w:val="22"/>
        </w:rPr>
        <w:t> </w:t>
      </w:r>
      <w:r>
        <w:rPr>
          <w:sz w:val="22"/>
        </w:rPr>
        <w:t>plazo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entrega</w:t>
      </w:r>
      <w:r>
        <w:rPr>
          <w:spacing w:val="-7"/>
          <w:sz w:val="22"/>
        </w:rPr>
        <w:t> </w:t>
      </w:r>
      <w:r>
        <w:rPr>
          <w:sz w:val="22"/>
        </w:rPr>
        <w:t>correspondiente</w:t>
      </w:r>
      <w:r>
        <w:rPr>
          <w:spacing w:val="-6"/>
          <w:sz w:val="22"/>
        </w:rPr>
        <w:t> </w:t>
      </w:r>
      <w:r>
        <w:rPr>
          <w:sz w:val="22"/>
        </w:rPr>
        <w:t>al</w:t>
      </w:r>
      <w:r>
        <w:rPr>
          <w:spacing w:val="-6"/>
          <w:sz w:val="22"/>
        </w:rPr>
        <w:t> </w:t>
      </w:r>
      <w:r>
        <w:rPr>
          <w:sz w:val="22"/>
        </w:rPr>
        <w:t>día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la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evaluación.</w:t>
      </w:r>
    </w:p>
    <w:p>
      <w:pPr>
        <w:pStyle w:val="Heading6"/>
        <w:numPr>
          <w:ilvl w:val="2"/>
          <w:numId w:val="1"/>
        </w:numPr>
        <w:tabs>
          <w:tab w:pos="1531" w:val="left" w:leader="none"/>
        </w:tabs>
        <w:spacing w:line="240" w:lineRule="auto" w:before="56" w:after="0"/>
        <w:ind w:left="1531" w:right="0" w:hanging="360"/>
        <w:jc w:val="left"/>
        <w:rPr>
          <w:rFonts w:ascii="Symbol" w:hAnsi="Symbol"/>
          <w:b w:val="0"/>
        </w:rPr>
      </w:pPr>
      <w:r>
        <w:rPr>
          <w:spacing w:val="-2"/>
        </w:rPr>
        <w:t>Formato: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53" w:after="0"/>
        <w:ind w:left="2250" w:right="0" w:hanging="359"/>
        <w:jc w:val="left"/>
        <w:rPr>
          <w:sz w:val="22"/>
        </w:rPr>
      </w:pPr>
      <w:r>
        <w:rPr>
          <w:sz w:val="22"/>
        </w:rPr>
        <w:t>Títulos</w:t>
      </w:r>
      <w:r>
        <w:rPr>
          <w:spacing w:val="-6"/>
          <w:sz w:val="22"/>
        </w:rPr>
        <w:t> </w:t>
      </w:r>
      <w:r>
        <w:rPr>
          <w:sz w:val="22"/>
        </w:rPr>
        <w:t>fuente</w:t>
      </w:r>
      <w:r>
        <w:rPr>
          <w:spacing w:val="-6"/>
          <w:sz w:val="22"/>
        </w:rPr>
        <w:t> </w:t>
      </w:r>
      <w:r>
        <w:rPr>
          <w:sz w:val="22"/>
        </w:rPr>
        <w:t>Arial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12.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Cuerpo</w:t>
      </w:r>
      <w:r>
        <w:rPr>
          <w:spacing w:val="-4"/>
          <w:sz w:val="22"/>
        </w:rPr>
        <w:t> </w:t>
      </w:r>
      <w:r>
        <w:rPr>
          <w:sz w:val="22"/>
        </w:rPr>
        <w:t>Arial</w:t>
      </w:r>
      <w:r>
        <w:rPr>
          <w:spacing w:val="-5"/>
          <w:sz w:val="22"/>
        </w:rPr>
        <w:t> 11.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pacing w:val="-2"/>
          <w:sz w:val="22"/>
        </w:rPr>
        <w:t>interlineado</w:t>
      </w:r>
      <w:r>
        <w:rPr>
          <w:spacing w:val="4"/>
          <w:sz w:val="22"/>
        </w:rPr>
        <w:t> </w:t>
      </w:r>
      <w:r>
        <w:rPr>
          <w:spacing w:val="-4"/>
          <w:sz w:val="22"/>
        </w:rPr>
        <w:t>1,5.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9" w:after="0"/>
        <w:ind w:left="2250" w:right="0" w:hanging="359"/>
        <w:jc w:val="left"/>
        <w:rPr>
          <w:sz w:val="22"/>
        </w:rPr>
      </w:pPr>
      <w:r>
        <w:rPr>
          <w:spacing w:val="-4"/>
          <w:sz w:val="22"/>
        </w:rPr>
        <w:t>Texto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justificado.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Portada</w:t>
      </w:r>
      <w:r>
        <w:rPr>
          <w:spacing w:val="-11"/>
          <w:sz w:val="22"/>
        </w:rPr>
        <w:t> </w:t>
      </w:r>
      <w:r>
        <w:rPr>
          <w:sz w:val="22"/>
        </w:rPr>
        <w:t>con</w:t>
      </w:r>
      <w:r>
        <w:rPr>
          <w:spacing w:val="-9"/>
          <w:sz w:val="22"/>
        </w:rPr>
        <w:t> </w:t>
      </w:r>
      <w:r>
        <w:rPr>
          <w:sz w:val="22"/>
        </w:rPr>
        <w:t>nombre</w:t>
      </w:r>
      <w:r>
        <w:rPr>
          <w:spacing w:val="-9"/>
          <w:sz w:val="22"/>
        </w:rPr>
        <w:t> </w:t>
      </w:r>
      <w:r>
        <w:rPr>
          <w:sz w:val="22"/>
        </w:rPr>
        <w:t>completo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cada</w:t>
      </w:r>
      <w:r>
        <w:rPr>
          <w:spacing w:val="-8"/>
          <w:sz w:val="22"/>
        </w:rPr>
        <w:t> </w:t>
      </w:r>
      <w:r>
        <w:rPr>
          <w:sz w:val="22"/>
        </w:rPr>
        <w:t>integrante,</w:t>
      </w:r>
      <w:r>
        <w:rPr>
          <w:spacing w:val="-10"/>
          <w:sz w:val="22"/>
        </w:rPr>
        <w:t> </w:t>
      </w:r>
      <w:r>
        <w:rPr>
          <w:sz w:val="22"/>
        </w:rPr>
        <w:t>carrera,</w:t>
      </w:r>
      <w:r>
        <w:rPr>
          <w:spacing w:val="-8"/>
          <w:sz w:val="22"/>
        </w:rPr>
        <w:t> </w:t>
      </w:r>
      <w:r>
        <w:rPr>
          <w:sz w:val="22"/>
        </w:rPr>
        <w:t>sección,</w:t>
      </w:r>
      <w:r>
        <w:rPr>
          <w:spacing w:val="-8"/>
          <w:sz w:val="22"/>
        </w:rPr>
        <w:t> </w:t>
      </w:r>
      <w:r>
        <w:rPr>
          <w:sz w:val="22"/>
        </w:rPr>
        <w:t>docente</w:t>
      </w:r>
      <w:r>
        <w:rPr>
          <w:spacing w:val="-10"/>
          <w:sz w:val="22"/>
        </w:rPr>
        <w:t> </w:t>
      </w: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fecha.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Redacción</w:t>
      </w:r>
      <w:r>
        <w:rPr>
          <w:spacing w:val="-9"/>
          <w:sz w:val="22"/>
        </w:rPr>
        <w:t> </w:t>
      </w:r>
      <w:r>
        <w:rPr>
          <w:sz w:val="22"/>
        </w:rPr>
        <w:t>en</w:t>
      </w:r>
      <w:r>
        <w:rPr>
          <w:spacing w:val="-6"/>
          <w:sz w:val="22"/>
        </w:rPr>
        <w:t> </w:t>
      </w:r>
      <w:r>
        <w:rPr>
          <w:sz w:val="22"/>
        </w:rPr>
        <w:t>lenguaje</w:t>
      </w:r>
      <w:r>
        <w:rPr>
          <w:spacing w:val="-8"/>
          <w:sz w:val="22"/>
        </w:rPr>
        <w:t> </w:t>
      </w:r>
      <w:r>
        <w:rPr>
          <w:sz w:val="22"/>
        </w:rPr>
        <w:t>formal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técnico.</w:t>
      </w:r>
    </w:p>
    <w:p>
      <w:pPr>
        <w:pStyle w:val="ListParagraph"/>
        <w:numPr>
          <w:ilvl w:val="3"/>
          <w:numId w:val="1"/>
        </w:numPr>
        <w:tabs>
          <w:tab w:pos="2250" w:val="left" w:leader="none"/>
        </w:tabs>
        <w:spacing w:line="240" w:lineRule="auto" w:before="46" w:after="0"/>
        <w:ind w:left="2250" w:right="0" w:hanging="359"/>
        <w:jc w:val="left"/>
        <w:rPr>
          <w:sz w:val="22"/>
        </w:rPr>
      </w:pPr>
      <w:r>
        <w:rPr>
          <w:sz w:val="22"/>
        </w:rPr>
        <w:t>Las</w:t>
      </w:r>
      <w:r>
        <w:rPr>
          <w:spacing w:val="-6"/>
          <w:sz w:val="22"/>
        </w:rPr>
        <w:t> </w:t>
      </w:r>
      <w:r>
        <w:rPr>
          <w:sz w:val="22"/>
        </w:rPr>
        <w:t>capturas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pantalla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modo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evidencia</w:t>
      </w:r>
      <w:r>
        <w:rPr>
          <w:spacing w:val="-6"/>
          <w:sz w:val="22"/>
        </w:rPr>
        <w:t> </w:t>
      </w:r>
      <w:r>
        <w:rPr>
          <w:sz w:val="22"/>
        </w:rPr>
        <w:t>deben</w:t>
      </w:r>
      <w:r>
        <w:rPr>
          <w:spacing w:val="-7"/>
          <w:sz w:val="22"/>
        </w:rPr>
        <w:t> </w:t>
      </w:r>
      <w:r>
        <w:rPr>
          <w:sz w:val="22"/>
        </w:rPr>
        <w:t>tener</w:t>
      </w:r>
      <w:r>
        <w:rPr>
          <w:spacing w:val="-4"/>
          <w:sz w:val="22"/>
        </w:rPr>
        <w:t> </w:t>
      </w:r>
      <w:r>
        <w:rPr>
          <w:sz w:val="22"/>
        </w:rPr>
        <w:t>una</w:t>
      </w:r>
      <w:r>
        <w:rPr>
          <w:spacing w:val="-3"/>
          <w:sz w:val="22"/>
        </w:rPr>
        <w:t> </w:t>
      </w:r>
      <w:r>
        <w:rPr>
          <w:sz w:val="22"/>
        </w:rPr>
        <w:t>buena</w:t>
      </w:r>
      <w:r>
        <w:rPr>
          <w:spacing w:val="-4"/>
          <w:sz w:val="22"/>
        </w:rPr>
        <w:t> </w:t>
      </w:r>
      <w:r>
        <w:rPr>
          <w:sz w:val="22"/>
        </w:rPr>
        <w:t>calidad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legibilidad.</w:t>
      </w:r>
    </w:p>
    <w:p>
      <w:pPr>
        <w:pStyle w:val="BodyText"/>
        <w:spacing w:before="128"/>
      </w:pPr>
    </w:p>
    <w:p>
      <w:pPr>
        <w:spacing w:before="0"/>
        <w:ind w:left="811" w:right="0" w:firstLine="0"/>
        <w:jc w:val="left"/>
        <w:rPr>
          <w:sz w:val="22"/>
        </w:rPr>
      </w:pPr>
      <w:r>
        <w:rPr>
          <w:b/>
          <w:sz w:val="22"/>
        </w:rPr>
        <w:t>Los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materiales,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herramientas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insumos</w:t>
      </w:r>
      <w:r>
        <w:rPr>
          <w:b/>
          <w:spacing w:val="-1"/>
          <w:sz w:val="22"/>
        </w:rPr>
        <w:t> </w:t>
      </w:r>
      <w:r>
        <w:rPr>
          <w:sz w:val="22"/>
        </w:rPr>
        <w:t>que</w:t>
      </w:r>
      <w:r>
        <w:rPr>
          <w:spacing w:val="-5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b/>
          <w:sz w:val="22"/>
        </w:rPr>
        <w:t>requieren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realizar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esta</w:t>
      </w:r>
      <w:r>
        <w:rPr>
          <w:b/>
          <w:spacing w:val="-2"/>
          <w:sz w:val="22"/>
        </w:rPr>
        <w:t> </w:t>
      </w:r>
      <w:r>
        <w:rPr>
          <w:spacing w:val="-2"/>
          <w:sz w:val="22"/>
        </w:rPr>
        <w:t>evaluación:</w:t>
      </w:r>
    </w:p>
    <w:p>
      <w:pPr>
        <w:pStyle w:val="ListParagraph"/>
        <w:numPr>
          <w:ilvl w:val="2"/>
          <w:numId w:val="1"/>
        </w:numPr>
        <w:tabs>
          <w:tab w:pos="1531" w:val="left" w:leader="none"/>
        </w:tabs>
        <w:spacing w:line="240" w:lineRule="auto" w:before="42" w:after="0"/>
        <w:ind w:left="1531" w:right="0" w:hanging="360"/>
        <w:jc w:val="left"/>
        <w:rPr>
          <w:rFonts w:ascii="Symbol" w:hAnsi="Symbol"/>
          <w:sz w:val="22"/>
        </w:rPr>
      </w:pPr>
      <w:r>
        <w:rPr>
          <w:sz w:val="22"/>
        </w:rPr>
        <w:t>Documento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6"/>
          <w:sz w:val="22"/>
        </w:rPr>
        <w:t> </w:t>
      </w:r>
      <w:r>
        <w:rPr>
          <w:sz w:val="22"/>
        </w:rPr>
        <w:t>especificación</w:t>
      </w:r>
      <w:r>
        <w:rPr>
          <w:spacing w:val="-8"/>
          <w:sz w:val="22"/>
        </w:rPr>
        <w:t> </w:t>
      </w:r>
      <w:r>
        <w:rPr>
          <w:sz w:val="22"/>
        </w:rPr>
        <w:t>de</w:t>
      </w:r>
      <w:r>
        <w:rPr>
          <w:spacing w:val="-9"/>
          <w:sz w:val="22"/>
        </w:rPr>
        <w:t> </w:t>
      </w:r>
      <w:r>
        <w:rPr>
          <w:sz w:val="22"/>
        </w:rPr>
        <w:t>requerimientos</w:t>
      </w:r>
      <w:r>
        <w:rPr>
          <w:spacing w:val="-7"/>
          <w:sz w:val="22"/>
        </w:rPr>
        <w:t> </w:t>
      </w:r>
      <w:r>
        <w:rPr>
          <w:sz w:val="22"/>
        </w:rPr>
        <w:t>de</w:t>
      </w:r>
      <w:r>
        <w:rPr>
          <w:spacing w:val="-8"/>
          <w:sz w:val="22"/>
        </w:rPr>
        <w:t> </w:t>
      </w:r>
      <w:r>
        <w:rPr>
          <w:sz w:val="22"/>
        </w:rPr>
        <w:t>software</w:t>
      </w:r>
      <w:r>
        <w:rPr>
          <w:spacing w:val="-7"/>
          <w:sz w:val="22"/>
        </w:rPr>
        <w:t> </w:t>
      </w:r>
      <w:r>
        <w:rPr>
          <w:sz w:val="22"/>
        </w:rPr>
        <w:t>del</w:t>
      </w:r>
      <w:r>
        <w:rPr>
          <w:spacing w:val="-7"/>
          <w:sz w:val="22"/>
        </w:rPr>
        <w:t> </w:t>
      </w:r>
      <w:r>
        <w:rPr>
          <w:sz w:val="22"/>
        </w:rPr>
        <w:t>caso</w:t>
      </w:r>
      <w:r>
        <w:rPr>
          <w:spacing w:val="-6"/>
          <w:sz w:val="22"/>
        </w:rPr>
        <w:t> </w:t>
      </w:r>
      <w:r>
        <w:rPr>
          <w:sz w:val="22"/>
        </w:rPr>
        <w:t>semestral</w:t>
      </w:r>
      <w:r>
        <w:rPr>
          <w:spacing w:val="-10"/>
          <w:sz w:val="22"/>
        </w:rPr>
        <w:t> </w:t>
      </w:r>
      <w:r>
        <w:rPr>
          <w:sz w:val="22"/>
        </w:rPr>
        <w:t>entregado</w:t>
      </w:r>
      <w:r>
        <w:rPr>
          <w:spacing w:val="-6"/>
          <w:sz w:val="22"/>
        </w:rPr>
        <w:t> </w:t>
      </w:r>
      <w:r>
        <w:rPr>
          <w:sz w:val="22"/>
        </w:rPr>
        <w:t>por</w:t>
      </w:r>
      <w:r>
        <w:rPr>
          <w:spacing w:val="-9"/>
          <w:sz w:val="22"/>
        </w:rPr>
        <w:t> </w:t>
      </w:r>
      <w:r>
        <w:rPr>
          <w:sz w:val="22"/>
        </w:rPr>
        <w:t>el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docente.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pgSz w:w="15840" w:h="12240" w:orient="landscape"/>
          <w:pgMar w:header="171" w:footer="763" w:top="920" w:bottom="1080" w:left="720" w:right="360"/>
        </w:sectPr>
      </w:pPr>
    </w:p>
    <w:p>
      <w:pPr>
        <w:pStyle w:val="BodyText"/>
        <w:spacing w:before="100"/>
        <w:rPr>
          <w:sz w:val="20"/>
        </w:rPr>
      </w:pPr>
    </w:p>
    <w:p>
      <w:pPr>
        <w:spacing w:line="240" w:lineRule="auto"/>
        <w:ind w:left="698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230870" cy="855344"/>
                <wp:effectExtent l="9525" t="0" r="0" b="11430"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8230870" cy="855344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80" w:lineRule="exact" w:before="0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Imágenes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Docker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caso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semestral.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53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Código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fuente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caso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semestral.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53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Computadores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disponibles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taller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proyectos.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pos="823" w:val="left" w:leader="none"/>
                              </w:tabs>
                              <w:spacing w:line="240" w:lineRule="auto" w:before="54" w:after="0"/>
                              <w:ind w:left="823" w:right="0" w:hanging="360"/>
                              <w:jc w:val="left"/>
                            </w:pPr>
                            <w:r>
                              <w:rPr/>
                              <w:t>Feedback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docente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evaluación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parcial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uno.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48.1pt;height:67.350pt;mso-position-horizontal-relative:char;mso-position-vertical-relative:line" type="#_x0000_t202" id="docshape9" filled="false" stroked="true" strokeweight=".48004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80" w:lineRule="exact" w:before="0" w:after="0"/>
                        <w:ind w:left="823" w:right="0" w:hanging="360"/>
                        <w:jc w:val="left"/>
                      </w:pPr>
                      <w:r>
                        <w:rPr/>
                        <w:t>Imágenes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Docker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software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caso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semestral.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53" w:after="0"/>
                        <w:ind w:left="823" w:right="0" w:hanging="360"/>
                        <w:jc w:val="left"/>
                      </w:pPr>
                      <w:r>
                        <w:rPr/>
                        <w:t>Código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fuente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software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caso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semestral.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53" w:after="0"/>
                        <w:ind w:left="823" w:right="0" w:hanging="360"/>
                        <w:jc w:val="left"/>
                      </w:pPr>
                      <w:r>
                        <w:rPr/>
                        <w:t>Computadores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disponibles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taller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proyectos.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pos="823" w:val="left" w:leader="none"/>
                        </w:tabs>
                        <w:spacing w:line="240" w:lineRule="auto" w:before="54" w:after="0"/>
                        <w:ind w:left="823" w:right="0" w:hanging="360"/>
                        <w:jc w:val="left"/>
                      </w:pPr>
                      <w:r>
                        <w:rPr/>
                        <w:t>Feedback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docente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evaluación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parcial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4"/>
                        </w:rPr>
                        <w:t>uno.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4"/>
        <w:numPr>
          <w:ilvl w:val="0"/>
          <w:numId w:val="1"/>
        </w:numPr>
        <w:tabs>
          <w:tab w:pos="1059" w:val="left" w:leader="none"/>
        </w:tabs>
        <w:spacing w:line="240" w:lineRule="auto" w:before="258" w:after="0"/>
        <w:ind w:left="1059" w:right="0" w:hanging="361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Pauta de</w:t>
      </w:r>
      <w:r>
        <w:rPr>
          <w:rFonts w:ascii="Times New Roman" w:hAnsi="Times New Roman"/>
          <w:spacing w:val="-2"/>
        </w:rPr>
        <w:t> Evaluación</w:t>
      </w:r>
    </w:p>
    <w:tbl>
      <w:tblPr>
        <w:tblW w:w="0" w:type="auto"/>
        <w:jc w:val="left"/>
        <w:tblInd w:w="7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2"/>
        <w:gridCol w:w="1200"/>
        <w:gridCol w:w="9496"/>
      </w:tblGrid>
      <w:tr>
        <w:trPr>
          <w:trHeight w:val="646" w:hRule="atLeast"/>
        </w:trPr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78"/>
              <w:ind w:left="665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sz w:val="22"/>
              </w:rPr>
              <w:t>Categoría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78"/>
              <w:ind w:left="12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% </w:t>
            </w:r>
            <w:r>
              <w:rPr>
                <w:b/>
                <w:color w:val="FFFFFF"/>
                <w:spacing w:val="-2"/>
                <w:sz w:val="22"/>
              </w:rPr>
              <w:t>logro</w:t>
            </w:r>
          </w:p>
        </w:tc>
        <w:tc>
          <w:tcPr>
            <w:tcW w:w="9496" w:type="dxa"/>
            <w:tcBorders>
              <w:top w:val="nil"/>
              <w:left w:val="nil"/>
              <w:bottom w:val="nil"/>
              <w:right w:val="nil"/>
            </w:tcBorders>
            <w:shd w:val="clear" w:color="auto" w:fill="A4A4A4"/>
          </w:tcPr>
          <w:p>
            <w:pPr>
              <w:pStyle w:val="TableParagraph"/>
              <w:spacing w:before="178"/>
              <w:ind w:left="11"/>
              <w:jc w:val="center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Descripción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niveles</w:t>
            </w:r>
            <w:r>
              <w:rPr>
                <w:b/>
                <w:color w:val="FFFFFF"/>
                <w:spacing w:val="-7"/>
                <w:sz w:val="22"/>
              </w:rPr>
              <w:t> </w:t>
            </w:r>
            <w:r>
              <w:rPr>
                <w:b/>
                <w:color w:val="FFFFFF"/>
                <w:sz w:val="22"/>
              </w:rPr>
              <w:t>de</w:t>
            </w:r>
            <w:r>
              <w:rPr>
                <w:b/>
                <w:color w:val="FFFFFF"/>
                <w:spacing w:val="-6"/>
                <w:sz w:val="22"/>
              </w:rPr>
              <w:t> </w:t>
            </w:r>
            <w:r>
              <w:rPr>
                <w:b/>
                <w:color w:val="FFFFFF"/>
                <w:spacing w:val="-4"/>
                <w:sz w:val="22"/>
              </w:rPr>
              <w:t>logro</w:t>
            </w:r>
          </w:p>
        </w:tc>
      </w:tr>
      <w:tr>
        <w:trPr>
          <w:trHeight w:val="614" w:hRule="atLeast"/>
        </w:trPr>
        <w:tc>
          <w:tcPr>
            <w:tcW w:w="2192" w:type="dxa"/>
            <w:tcBorders>
              <w:top w:val="nil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17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Muy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buen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desempeño</w:t>
            </w:r>
          </w:p>
        </w:tc>
        <w:tc>
          <w:tcPr>
            <w:tcW w:w="1200" w:type="dxa"/>
            <w:tcBorders>
              <w:top w:val="nil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178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9496" w:type="dxa"/>
            <w:tcBorders>
              <w:top w:val="nil"/>
              <w:left w:val="single" w:sz="4" w:space="0" w:color="C8C8C8"/>
              <w:bottom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178"/>
              <w:ind w:left="105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desempeño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destacado,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evidenciando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aspectos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evaluados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indicador.</w:t>
            </w:r>
          </w:p>
        </w:tc>
      </w:tr>
      <w:tr>
        <w:trPr>
          <w:trHeight w:val="613" w:hRule="atLeast"/>
        </w:trPr>
        <w:tc>
          <w:tcPr>
            <w:tcW w:w="2192" w:type="dxa"/>
            <w:tcBorders>
              <w:top w:val="single" w:sz="4" w:space="0" w:color="C8C8C8"/>
              <w:bottom w:val="single" w:sz="4" w:space="0" w:color="C8C8C8"/>
              <w:right w:val="single" w:sz="4" w:space="0" w:color="C8C8C8"/>
            </w:tcBorders>
          </w:tcPr>
          <w:p>
            <w:pPr>
              <w:pStyle w:val="TableParagraph"/>
              <w:spacing w:before="17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Buen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desempeño</w:t>
            </w:r>
          </w:p>
        </w:tc>
        <w:tc>
          <w:tcPr>
            <w:tcW w:w="120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</w:tcPr>
          <w:p>
            <w:pPr>
              <w:pStyle w:val="TableParagraph"/>
              <w:spacing w:before="178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80%</w:t>
            </w:r>
          </w:p>
        </w:tc>
        <w:tc>
          <w:tcPr>
            <w:tcW w:w="9496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</w:tcBorders>
          </w:tcPr>
          <w:p>
            <w:pPr>
              <w:pStyle w:val="TableParagraph"/>
              <w:spacing w:before="178"/>
              <w:ind w:left="105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alto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desempeño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indicador,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presentando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pequeñas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y/o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errores.</w:t>
            </w:r>
          </w:p>
        </w:tc>
      </w:tr>
      <w:tr>
        <w:trPr>
          <w:trHeight w:val="616" w:hRule="atLeast"/>
        </w:trPr>
        <w:tc>
          <w:tcPr>
            <w:tcW w:w="2192" w:type="dxa"/>
            <w:tcBorders>
              <w:top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181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Desempeño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aceptable</w:t>
            </w:r>
          </w:p>
        </w:tc>
        <w:tc>
          <w:tcPr>
            <w:tcW w:w="120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18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60%</w:t>
            </w:r>
          </w:p>
        </w:tc>
        <w:tc>
          <w:tcPr>
            <w:tcW w:w="9496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58"/>
              <w:ind w:left="105"/>
              <w:rPr>
                <w:sz w:val="20"/>
              </w:rPr>
            </w:pPr>
            <w:r>
              <w:rPr>
                <w:sz w:val="20"/>
              </w:rPr>
              <w:t>Demuestra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desempeño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competente,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evidenciando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logro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elementos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básicos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indicador,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 omisiones, dificultades o errores.</w:t>
            </w:r>
          </w:p>
        </w:tc>
      </w:tr>
      <w:tr>
        <w:trPr>
          <w:trHeight w:val="614" w:hRule="atLeast"/>
        </w:trPr>
        <w:tc>
          <w:tcPr>
            <w:tcW w:w="2192" w:type="dxa"/>
            <w:tcBorders>
              <w:top w:val="single" w:sz="4" w:space="0" w:color="C8C8C8"/>
              <w:bottom w:val="single" w:sz="4" w:space="0" w:color="C8C8C8"/>
              <w:right w:val="single" w:sz="4" w:space="0" w:color="C8C8C8"/>
            </w:tcBorders>
          </w:tcPr>
          <w:p>
            <w:pPr>
              <w:pStyle w:val="TableParagraph"/>
              <w:spacing w:before="178"/>
              <w:ind w:left="1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Desempeño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incipiente</w:t>
            </w:r>
          </w:p>
        </w:tc>
        <w:tc>
          <w:tcPr>
            <w:tcW w:w="1200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  <w:right w:val="single" w:sz="4" w:space="0" w:color="C8C8C8"/>
            </w:tcBorders>
          </w:tcPr>
          <w:p>
            <w:pPr>
              <w:pStyle w:val="TableParagraph"/>
              <w:spacing w:before="178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30%</w:t>
            </w:r>
          </w:p>
        </w:tc>
        <w:tc>
          <w:tcPr>
            <w:tcW w:w="9496" w:type="dxa"/>
            <w:tcBorders>
              <w:top w:val="single" w:sz="4" w:space="0" w:color="C8C8C8"/>
              <w:left w:val="single" w:sz="4" w:space="0" w:color="C8C8C8"/>
              <w:bottom w:val="single" w:sz="4" w:space="0" w:color="C8C8C8"/>
            </w:tcBorders>
          </w:tcPr>
          <w:p>
            <w:pPr>
              <w:pStyle w:val="TableParagraph"/>
              <w:spacing w:before="56"/>
              <w:ind w:left="105" w:right="76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importantes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omisiones,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dificultades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desempeño,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permiten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evidenciar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los elementos básicos del logro del indicador, por lo que no puede ser considerado competente.</w:t>
            </w:r>
          </w:p>
        </w:tc>
      </w:tr>
      <w:tr>
        <w:trPr>
          <w:trHeight w:val="616" w:hRule="atLeast"/>
        </w:trPr>
        <w:tc>
          <w:tcPr>
            <w:tcW w:w="2192" w:type="dxa"/>
            <w:tcBorders>
              <w:top w:val="single" w:sz="4" w:space="0" w:color="C8C8C8"/>
              <w:right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17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Desempeño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logrado</w:t>
            </w:r>
          </w:p>
        </w:tc>
        <w:tc>
          <w:tcPr>
            <w:tcW w:w="1200" w:type="dxa"/>
            <w:tcBorders>
              <w:top w:val="single" w:sz="4" w:space="0" w:color="C8C8C8"/>
              <w:left w:val="single" w:sz="4" w:space="0" w:color="C8C8C8"/>
              <w:right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178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0%</w:t>
            </w:r>
          </w:p>
        </w:tc>
        <w:tc>
          <w:tcPr>
            <w:tcW w:w="9496" w:type="dxa"/>
            <w:tcBorders>
              <w:top w:val="single" w:sz="4" w:space="0" w:color="C8C8C8"/>
              <w:left w:val="single" w:sz="4" w:space="0" w:color="C8C8C8"/>
            </w:tcBorders>
            <w:shd w:val="clear" w:color="auto" w:fill="ECECEC"/>
          </w:tcPr>
          <w:p>
            <w:pPr>
              <w:pStyle w:val="TableParagraph"/>
              <w:spacing w:before="178"/>
              <w:ind w:left="105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ausencia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incorrecto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desempeño.</w:t>
            </w:r>
          </w:p>
        </w:tc>
      </w:tr>
    </w:tbl>
    <w:p>
      <w:pPr>
        <w:pStyle w:val="BodyText"/>
        <w:spacing w:before="33"/>
        <w:rPr>
          <w:rFonts w:ascii="Times New Roman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4"/>
        <w:gridCol w:w="2473"/>
        <w:gridCol w:w="1815"/>
        <w:gridCol w:w="1801"/>
        <w:gridCol w:w="1952"/>
        <w:gridCol w:w="1573"/>
        <w:gridCol w:w="1294"/>
      </w:tblGrid>
      <w:tr>
        <w:trPr>
          <w:trHeight w:val="404" w:hRule="atLeast"/>
        </w:trPr>
        <w:tc>
          <w:tcPr>
            <w:tcW w:w="2074" w:type="dxa"/>
            <w:vMerge w:val="restart"/>
            <w:tcBorders>
              <w:bottom w:val="single" w:sz="4" w:space="0" w:color="DBDBDB"/>
              <w:right w:val="single" w:sz="4" w:space="0" w:color="DBDBDB"/>
            </w:tcBorders>
            <w:shd w:val="clear" w:color="auto" w:fill="BEBEBE"/>
          </w:tcPr>
          <w:p>
            <w:pPr>
              <w:pStyle w:val="TableParagraph"/>
              <w:spacing w:before="109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588" w:right="501" w:hanging="75"/>
              <w:rPr>
                <w:b/>
                <w:sz w:val="20"/>
              </w:rPr>
            </w:pPr>
            <w:r>
              <w:rPr>
                <w:b/>
                <w:sz w:val="20"/>
              </w:rPr>
              <w:t>Indicador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Evaluación</w:t>
            </w:r>
          </w:p>
        </w:tc>
        <w:tc>
          <w:tcPr>
            <w:tcW w:w="9614" w:type="dxa"/>
            <w:gridSpan w:val="5"/>
            <w:tcBorders>
              <w:left w:val="single" w:sz="4" w:space="0" w:color="DBDBDB"/>
              <w:bottom w:val="single" w:sz="12" w:space="0" w:color="C8C8C8"/>
              <w:right w:val="single" w:sz="4" w:space="0" w:color="DBDBDB"/>
            </w:tcBorders>
            <w:shd w:val="clear" w:color="auto" w:fill="BEBEBE"/>
          </w:tcPr>
          <w:p>
            <w:pPr>
              <w:pStyle w:val="TableParagraph"/>
              <w:spacing w:before="80"/>
              <w:ind w:left="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Categorías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Respuesta</w:t>
            </w:r>
          </w:p>
        </w:tc>
        <w:tc>
          <w:tcPr>
            <w:tcW w:w="1294" w:type="dxa"/>
            <w:vMerge w:val="restart"/>
            <w:tcBorders>
              <w:left w:val="single" w:sz="4" w:space="0" w:color="DBDBDB"/>
              <w:bottom w:val="single" w:sz="4" w:space="0" w:color="DBDBDB"/>
            </w:tcBorders>
            <w:shd w:val="clear" w:color="auto" w:fill="BEBEBE"/>
          </w:tcPr>
          <w:p>
            <w:pPr>
              <w:pStyle w:val="TableParagraph"/>
              <w:spacing w:before="217"/>
              <w:ind w:left="126" w:right="111" w:hanging="5"/>
              <w:jc w:val="bot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Ponderación </w:t>
            </w:r>
            <w:r>
              <w:rPr>
                <w:b/>
                <w:sz w:val="20"/>
              </w:rPr>
              <w:t>Indicador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 </w:t>
            </w:r>
            <w:r>
              <w:rPr>
                <w:b/>
                <w:spacing w:val="-2"/>
                <w:sz w:val="20"/>
              </w:rPr>
              <w:t>Evaluación</w:t>
            </w:r>
          </w:p>
        </w:tc>
      </w:tr>
      <w:tr>
        <w:trPr>
          <w:trHeight w:val="733" w:hRule="atLeast"/>
        </w:trPr>
        <w:tc>
          <w:tcPr>
            <w:tcW w:w="2074" w:type="dxa"/>
            <w:vMerge/>
            <w:tcBorders>
              <w:top w:val="nil"/>
              <w:bottom w:val="single" w:sz="4" w:space="0" w:color="DBDBDB"/>
              <w:right w:val="single" w:sz="4" w:space="0" w:color="DBDBDB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3" w:type="dxa"/>
            <w:tcBorders>
              <w:top w:val="single" w:sz="12" w:space="0" w:color="C8C8C8"/>
              <w:left w:val="single" w:sz="4" w:space="0" w:color="DBDBDB"/>
              <w:bottom w:val="single" w:sz="12" w:space="0" w:color="C8C8C8"/>
              <w:right w:val="nil"/>
            </w:tcBorders>
            <w:shd w:val="clear" w:color="auto" w:fill="D9D9D9"/>
          </w:tcPr>
          <w:p>
            <w:pPr>
              <w:pStyle w:val="TableParagraph"/>
              <w:spacing w:before="123"/>
              <w:ind w:left="1010" w:right="299" w:hanging="708"/>
              <w:rPr>
                <w:b/>
                <w:sz w:val="20"/>
              </w:rPr>
            </w:pPr>
            <w:r>
              <w:rPr>
                <w:b/>
                <w:sz w:val="20"/>
              </w:rPr>
              <w:t>Muy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buen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desempeño </w:t>
            </w:r>
            <w:r>
              <w:rPr>
                <w:b/>
                <w:spacing w:val="-4"/>
                <w:sz w:val="20"/>
              </w:rPr>
              <w:t>100%</w:t>
            </w:r>
          </w:p>
        </w:tc>
        <w:tc>
          <w:tcPr>
            <w:tcW w:w="1815" w:type="dxa"/>
            <w:tcBorders>
              <w:top w:val="single" w:sz="12" w:space="0" w:color="C8C8C8"/>
              <w:left w:val="nil"/>
              <w:bottom w:val="single" w:sz="12" w:space="0" w:color="C8C8C8"/>
              <w:right w:val="nil"/>
            </w:tcBorders>
            <w:shd w:val="clear" w:color="auto" w:fill="D9D9D9"/>
          </w:tcPr>
          <w:p>
            <w:pPr>
              <w:pStyle w:val="TableParagraph"/>
              <w:spacing w:before="123"/>
              <w:ind w:left="741" w:right="174" w:hanging="550"/>
              <w:rPr>
                <w:b/>
                <w:sz w:val="20"/>
              </w:rPr>
            </w:pPr>
            <w:r>
              <w:rPr>
                <w:b/>
                <w:sz w:val="20"/>
              </w:rPr>
              <w:t>Buen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desempeño </w:t>
            </w:r>
            <w:r>
              <w:rPr>
                <w:b/>
                <w:spacing w:val="-4"/>
                <w:sz w:val="20"/>
              </w:rPr>
              <w:t>80%</w:t>
            </w:r>
          </w:p>
        </w:tc>
        <w:tc>
          <w:tcPr>
            <w:tcW w:w="1801" w:type="dxa"/>
            <w:tcBorders>
              <w:top w:val="single" w:sz="12" w:space="0" w:color="C8C8C8"/>
              <w:left w:val="nil"/>
              <w:bottom w:val="single" w:sz="12" w:space="0" w:color="C8C8C8"/>
              <w:right w:val="nil"/>
            </w:tcBorders>
            <w:shd w:val="clear" w:color="auto" w:fill="D9D9D9"/>
          </w:tcPr>
          <w:p>
            <w:pPr>
              <w:pStyle w:val="TableParagraph"/>
              <w:spacing w:line="240" w:lineRule="atLeast"/>
              <w:ind w:left="409" w:right="39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Desempeño aceptable </w:t>
            </w:r>
            <w:r>
              <w:rPr>
                <w:b/>
                <w:spacing w:val="-4"/>
                <w:sz w:val="20"/>
              </w:rPr>
              <w:t>60%</w:t>
            </w:r>
          </w:p>
        </w:tc>
        <w:tc>
          <w:tcPr>
            <w:tcW w:w="1952" w:type="dxa"/>
            <w:tcBorders>
              <w:top w:val="single" w:sz="12" w:space="0" w:color="C8C8C8"/>
              <w:left w:val="nil"/>
              <w:bottom w:val="single" w:sz="12" w:space="0" w:color="C8C8C8"/>
              <w:right w:val="nil"/>
            </w:tcBorders>
            <w:shd w:val="clear" w:color="auto" w:fill="D9D9D9"/>
          </w:tcPr>
          <w:p>
            <w:pPr>
              <w:pStyle w:val="TableParagraph"/>
              <w:spacing w:line="240" w:lineRule="atLeast"/>
              <w:ind w:left="483" w:right="47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Desempeño incipiente </w:t>
            </w:r>
            <w:r>
              <w:rPr>
                <w:b/>
                <w:spacing w:val="-4"/>
                <w:sz w:val="20"/>
              </w:rPr>
              <w:t>30%</w:t>
            </w:r>
          </w:p>
        </w:tc>
        <w:tc>
          <w:tcPr>
            <w:tcW w:w="1573" w:type="dxa"/>
            <w:tcBorders>
              <w:top w:val="single" w:sz="12" w:space="0" w:color="C8C8C8"/>
              <w:left w:val="nil"/>
              <w:bottom w:val="single" w:sz="12" w:space="0" w:color="C8C8C8"/>
              <w:right w:val="single" w:sz="4" w:space="0" w:color="DBDBDB"/>
            </w:tcBorders>
            <w:shd w:val="clear" w:color="auto" w:fill="D9D9D9"/>
          </w:tcPr>
          <w:p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Desempeño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no </w:t>
            </w:r>
            <w:r>
              <w:rPr>
                <w:b/>
                <w:spacing w:val="-2"/>
                <w:sz w:val="20"/>
              </w:rPr>
              <w:t>logrado</w:t>
            </w:r>
          </w:p>
          <w:p>
            <w:pPr>
              <w:pStyle w:val="TableParagraph"/>
              <w:spacing w:line="223" w:lineRule="exact" w:before="1"/>
              <w:ind w:left="14" w:right="1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0%</w:t>
            </w:r>
          </w:p>
        </w:tc>
        <w:tc>
          <w:tcPr>
            <w:tcW w:w="1294" w:type="dxa"/>
            <w:vMerge/>
            <w:tcBorders>
              <w:top w:val="nil"/>
              <w:left w:val="single" w:sz="4" w:space="0" w:color="DBDBDB"/>
              <w:bottom w:val="single" w:sz="4" w:space="0" w:color="DBDBDB"/>
            </w:tcBorders>
            <w:shd w:val="clear" w:color="auto" w:fill="BEBEBE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2982" w:type="dxa"/>
            <w:gridSpan w:val="7"/>
            <w:tcBorders>
              <w:top w:val="single" w:sz="12" w:space="0" w:color="C8C8C8"/>
              <w:bottom w:val="single" w:sz="4" w:space="0" w:color="DBDBDB"/>
            </w:tcBorders>
          </w:tcPr>
          <w:p>
            <w:pPr>
              <w:pStyle w:val="TableParagraph"/>
              <w:spacing w:before="118"/>
              <w:ind w:left="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Dimensión:</w:t>
            </w:r>
            <w:r>
              <w:rPr>
                <w:b/>
                <w:spacing w:val="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Encargo</w:t>
            </w:r>
          </w:p>
        </w:tc>
      </w:tr>
      <w:tr>
        <w:trPr>
          <w:trHeight w:val="1458" w:hRule="atLeast"/>
        </w:trPr>
        <w:tc>
          <w:tcPr>
            <w:tcW w:w="2074" w:type="dxa"/>
            <w:tcBorders>
              <w:top w:val="single" w:sz="4" w:space="0" w:color="DBDBDB"/>
              <w:bottom w:val="single" w:sz="12" w:space="0" w:color="C8C8C8"/>
              <w:right w:val="single" w:sz="4" w:space="0" w:color="DBDBDB"/>
            </w:tcBorders>
          </w:tcPr>
          <w:p>
            <w:pPr>
              <w:pStyle w:val="TableParagraph"/>
              <w:spacing w:before="43"/>
              <w:ind w:left="105" w:right="12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IE1. Identifica la importancia de la calidad,</w:t>
            </w:r>
            <w:r>
              <w:rPr>
                <w:rFonts w:asci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la</w:t>
            </w:r>
            <w:r>
              <w:rPr>
                <w:rFonts w:asci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seguridad y el cumplimiento legal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en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el</w:t>
            </w:r>
            <w:r>
              <w:rPr>
                <w:rFonts w:ascii="Times New Roman"/>
                <w:b/>
                <w:spacing w:val="-10"/>
                <w:sz w:val="20"/>
              </w:rPr>
              <w:t> </w:t>
            </w:r>
            <w:r>
              <w:rPr>
                <w:rFonts w:ascii="Times New Roman"/>
                <w:b/>
                <w:sz w:val="20"/>
              </w:rPr>
              <w:t>desarrollo de software.</w:t>
            </w:r>
          </w:p>
        </w:tc>
        <w:tc>
          <w:tcPr>
            <w:tcW w:w="2473" w:type="dxa"/>
            <w:tcBorders>
              <w:top w:val="single" w:sz="4" w:space="0" w:color="DBDBDB"/>
              <w:left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23"/>
              <w:ind w:left="124" w:right="117" w:hanging="1"/>
              <w:jc w:val="center"/>
              <w:rPr>
                <w:sz w:val="20"/>
              </w:rPr>
            </w:pPr>
            <w:r>
              <w:rPr>
                <w:sz w:val="20"/>
              </w:rPr>
              <w:t>Identifica con claridad y profundidad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importancia de la calidad, seguridad y cumplimiento legal, integrando ejemplos</w:t>
            </w:r>
          </w:p>
        </w:tc>
        <w:tc>
          <w:tcPr>
            <w:tcW w:w="1815" w:type="dxa"/>
            <w:tcBorders>
              <w:top w:val="single" w:sz="4" w:space="0" w:color="DBDBDB"/>
              <w:left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"/>
              <w:ind w:left="169" w:right="154" w:hanging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Identifica </w:t>
            </w:r>
            <w:r>
              <w:rPr>
                <w:sz w:val="20"/>
              </w:rPr>
              <w:t>correctamente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conceptos </w:t>
            </w:r>
            <w:r>
              <w:rPr>
                <w:sz w:val="20"/>
              </w:rPr>
              <w:t>principales, con leves omisiones o</w:t>
            </w:r>
          </w:p>
          <w:p>
            <w:pPr>
              <w:pStyle w:val="TableParagraph"/>
              <w:spacing w:line="215" w:lineRule="exact" w:before="1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ejemplos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limitados.</w:t>
            </w:r>
          </w:p>
        </w:tc>
        <w:tc>
          <w:tcPr>
            <w:tcW w:w="1801" w:type="dxa"/>
            <w:tcBorders>
              <w:top w:val="single" w:sz="4" w:space="0" w:color="DBDBDB"/>
              <w:left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23"/>
              <w:ind w:left="190" w:right="179" w:firstLine="2"/>
              <w:jc w:val="center"/>
              <w:rPr>
                <w:sz w:val="20"/>
              </w:rPr>
            </w:pPr>
            <w:r>
              <w:rPr>
                <w:sz w:val="20"/>
              </w:rPr>
              <w:t>Menciona de forma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general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 conceptos, sin análisis ni </w:t>
            </w:r>
            <w:r>
              <w:rPr>
                <w:spacing w:val="-2"/>
                <w:sz w:val="20"/>
              </w:rPr>
              <w:t>ejemplos.</w:t>
            </w:r>
          </w:p>
        </w:tc>
        <w:tc>
          <w:tcPr>
            <w:tcW w:w="1952" w:type="dxa"/>
            <w:tcBorders>
              <w:top w:val="single" w:sz="4" w:space="0" w:color="DBDBDB"/>
              <w:left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"/>
              <w:ind w:left="120" w:right="110" w:hanging="1"/>
              <w:jc w:val="center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confusión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errores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conceptuales sobre la relación entre calidad, seguridad y</w:t>
            </w:r>
          </w:p>
          <w:p>
            <w:pPr>
              <w:pStyle w:val="TableParagraph"/>
              <w:spacing w:line="215" w:lineRule="exact" w:before="1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legalidad.</w:t>
            </w:r>
          </w:p>
        </w:tc>
        <w:tc>
          <w:tcPr>
            <w:tcW w:w="1573" w:type="dxa"/>
            <w:tcBorders>
              <w:top w:val="single" w:sz="4" w:space="0" w:color="DBDBDB"/>
              <w:left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"/>
              <w:ind w:left="100" w:right="92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aborda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 conceptos de </w:t>
            </w:r>
            <w:r>
              <w:rPr>
                <w:spacing w:val="-2"/>
                <w:sz w:val="20"/>
              </w:rPr>
              <w:t>calidad, </w:t>
            </w:r>
            <w:r>
              <w:rPr>
                <w:sz w:val="20"/>
              </w:rPr>
              <w:t>seguridad o </w:t>
            </w:r>
            <w:r>
              <w:rPr>
                <w:spacing w:val="-2"/>
                <w:sz w:val="20"/>
              </w:rPr>
              <w:t>cumplimiento</w:t>
            </w:r>
          </w:p>
          <w:p>
            <w:pPr>
              <w:pStyle w:val="TableParagraph"/>
              <w:spacing w:line="215" w:lineRule="exact" w:before="1"/>
              <w:ind w:left="100" w:right="9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legal.</w:t>
            </w:r>
          </w:p>
        </w:tc>
        <w:tc>
          <w:tcPr>
            <w:tcW w:w="1294" w:type="dxa"/>
            <w:tcBorders>
              <w:top w:val="single" w:sz="4" w:space="0" w:color="DBDBDB"/>
              <w:left w:val="single" w:sz="4" w:space="0" w:color="DBDBDB"/>
              <w:bottom w:val="single" w:sz="12" w:space="0" w:color="C8C8C8"/>
            </w:tcBorders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20%</w:t>
            </w:r>
          </w:p>
        </w:tc>
      </w:tr>
    </w:tbl>
    <w:p>
      <w:pPr>
        <w:pStyle w:val="TableParagraph"/>
        <w:spacing w:after="0"/>
        <w:jc w:val="center"/>
        <w:rPr>
          <w:b/>
          <w:sz w:val="20"/>
        </w:rPr>
        <w:sectPr>
          <w:pgSz w:w="15840" w:h="12240" w:orient="landscape"/>
          <w:pgMar w:header="171" w:footer="763" w:top="920" w:bottom="1080" w:left="720" w:right="360"/>
        </w:sectPr>
      </w:pPr>
    </w:p>
    <w:p>
      <w:pPr>
        <w:pStyle w:val="BodyText"/>
        <w:spacing w:before="114"/>
        <w:rPr>
          <w:rFonts w:ascii="Times New Roman"/>
          <w:b/>
          <w:sz w:val="20"/>
        </w:rPr>
      </w:pPr>
    </w:p>
    <w:tbl>
      <w:tblPr>
        <w:tblW w:w="0" w:type="auto"/>
        <w:jc w:val="left"/>
        <w:tblInd w:w="71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2475"/>
        <w:gridCol w:w="1814"/>
        <w:gridCol w:w="1800"/>
        <w:gridCol w:w="1951"/>
        <w:gridCol w:w="1575"/>
        <w:gridCol w:w="1291"/>
      </w:tblGrid>
      <w:tr>
        <w:trPr>
          <w:trHeight w:val="476" w:hRule="atLeast"/>
        </w:trPr>
        <w:tc>
          <w:tcPr>
            <w:tcW w:w="2072" w:type="dxa"/>
            <w:tcBorders>
              <w:bottom w:val="single" w:sz="12" w:space="0" w:color="C8C8C8"/>
              <w:right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5" w:type="dxa"/>
            <w:tcBorders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line="243" w:lineRule="exact" w:before="1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pertinentes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lenguaje</w:t>
            </w:r>
          </w:p>
          <w:p>
            <w:pPr>
              <w:pStyle w:val="TableParagraph"/>
              <w:spacing w:line="212" w:lineRule="exact"/>
              <w:ind w:left="9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técnico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adecuado.</w:t>
            </w:r>
          </w:p>
        </w:tc>
        <w:tc>
          <w:tcPr>
            <w:tcW w:w="1814" w:type="dxa"/>
            <w:tcBorders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tcBorders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1" w:type="dxa"/>
            <w:tcBorders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  <w:tcBorders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1" w:type="dxa"/>
            <w:tcBorders>
              <w:left w:val="single" w:sz="4" w:space="0" w:color="DBDBDB"/>
              <w:bottom w:val="single" w:sz="12" w:space="0" w:color="C8C8C8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964" w:hRule="atLeast"/>
        </w:trPr>
        <w:tc>
          <w:tcPr>
            <w:tcW w:w="2072" w:type="dxa"/>
            <w:tcBorders>
              <w:top w:val="single" w:sz="12" w:space="0" w:color="C8C8C8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8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5" w:right="15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IE3. Clasifica tipos de pruebas y su propósito en el aseguramiento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de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la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calidad.</w:t>
            </w:r>
          </w:p>
        </w:tc>
        <w:tc>
          <w:tcPr>
            <w:tcW w:w="247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"/>
              <w:ind w:left="165" w:right="156" w:firstLine="2"/>
              <w:jc w:val="center"/>
              <w:rPr>
                <w:sz w:val="20"/>
              </w:rPr>
            </w:pPr>
            <w:r>
              <w:rPr>
                <w:sz w:val="20"/>
              </w:rPr>
              <w:t>Clasifica y describe correctamente todos los tipos de prueba (funcionales, no funcionales, seguridad, rendimiento, etc.), justificando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propósito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y</w:t>
            </w:r>
          </w:p>
          <w:p>
            <w:pPr>
              <w:pStyle w:val="TableParagraph"/>
              <w:spacing w:line="223" w:lineRule="exact"/>
              <w:ind w:lef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aplicación.</w:t>
            </w:r>
          </w:p>
        </w:tc>
        <w:tc>
          <w:tcPr>
            <w:tcW w:w="181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3"/>
              <w:ind w:left="140" w:right="125"/>
              <w:jc w:val="center"/>
              <w:rPr>
                <w:sz w:val="20"/>
              </w:rPr>
            </w:pPr>
            <w:r>
              <w:rPr>
                <w:sz w:val="20"/>
              </w:rPr>
              <w:t>Clasifica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describe la mayoría de los tipos de prueba, con leves omisiones o </w:t>
            </w:r>
            <w:r>
              <w:rPr>
                <w:spacing w:val="-2"/>
                <w:sz w:val="20"/>
              </w:rPr>
              <w:t>justificación superficial.</w:t>
            </w:r>
          </w:p>
        </w:tc>
        <w:tc>
          <w:tcPr>
            <w:tcW w:w="180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4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29" w:right="114" w:hanging="1"/>
              <w:jc w:val="center"/>
              <w:rPr>
                <w:sz w:val="20"/>
              </w:rPr>
            </w:pPr>
            <w:r>
              <w:rPr>
                <w:sz w:val="20"/>
              </w:rPr>
              <w:t>Clasifica algunos tipos de prueba, sin justificar adecuadamente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 </w:t>
            </w:r>
            <w:r>
              <w:rPr>
                <w:spacing w:val="-2"/>
                <w:sz w:val="20"/>
              </w:rPr>
              <w:t>propósito.</w:t>
            </w:r>
          </w:p>
        </w:tc>
        <w:tc>
          <w:tcPr>
            <w:tcW w:w="19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4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58" w:right="143"/>
              <w:jc w:val="center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errores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confusión en la clasificación y propósito de las </w:t>
            </w:r>
            <w:r>
              <w:rPr>
                <w:spacing w:val="-2"/>
                <w:sz w:val="20"/>
              </w:rPr>
              <w:t>pruebas.</w:t>
            </w:r>
          </w:p>
        </w:tc>
        <w:tc>
          <w:tcPr>
            <w:tcW w:w="157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62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25" w:right="110" w:hanging="4"/>
              <w:jc w:val="center"/>
              <w:rPr>
                <w:sz w:val="20"/>
              </w:rPr>
            </w:pPr>
            <w:r>
              <w:rPr>
                <w:sz w:val="20"/>
              </w:rPr>
              <w:t>No clasifica ni describe los tipos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prueba.</w:t>
            </w:r>
          </w:p>
        </w:tc>
        <w:tc>
          <w:tcPr>
            <w:tcW w:w="1291" w:type="dxa"/>
            <w:tcBorders>
              <w:top w:val="single" w:sz="12" w:space="0" w:color="C8C8C8"/>
              <w:left w:val="single" w:sz="4" w:space="0" w:color="DBDBDB"/>
              <w:bottom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77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38%</w:t>
            </w:r>
          </w:p>
        </w:tc>
      </w:tr>
      <w:tr>
        <w:trPr>
          <w:trHeight w:val="1708" w:hRule="atLeast"/>
        </w:trPr>
        <w:tc>
          <w:tcPr>
            <w:tcW w:w="2072" w:type="dxa"/>
            <w:tcBorders>
              <w:top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64"/>
              <w:ind w:left="105" w:right="15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IE5. Relaciona los distintos tipos de pruebas no funcionales con su propósito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y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contexto de aplicación.</w:t>
            </w:r>
          </w:p>
        </w:tc>
        <w:tc>
          <w:tcPr>
            <w:tcW w:w="247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2"/>
              <w:ind w:left="157" w:right="148" w:hanging="1"/>
              <w:jc w:val="center"/>
              <w:rPr>
                <w:sz w:val="20"/>
              </w:rPr>
            </w:pPr>
            <w:r>
              <w:rPr>
                <w:sz w:val="20"/>
              </w:rPr>
              <w:t>Diseña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documenta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casos representativos de distintos tipos de pruebas no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funcionales,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definiendo criterios de aceptación y propósito de manera</w:t>
            </w:r>
          </w:p>
          <w:p>
            <w:pPr>
              <w:pStyle w:val="TableParagraph"/>
              <w:spacing w:line="222" w:lineRule="exact"/>
              <w:ind w:left="9" w:right="3"/>
              <w:jc w:val="center"/>
              <w:rPr>
                <w:sz w:val="20"/>
              </w:rPr>
            </w:pPr>
            <w:r>
              <w:rPr>
                <w:sz w:val="20"/>
              </w:rPr>
              <w:t>coherente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contexto.</w:t>
            </w:r>
          </w:p>
        </w:tc>
        <w:tc>
          <w:tcPr>
            <w:tcW w:w="181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2"/>
              <w:ind w:left="129" w:right="114" w:firstLine="2"/>
              <w:jc w:val="center"/>
              <w:rPr>
                <w:sz w:val="20"/>
              </w:rPr>
            </w:pPr>
            <w:r>
              <w:rPr>
                <w:sz w:val="20"/>
              </w:rPr>
              <w:t>Incluye la mayoría de los tipos de pruebas no funcionales con justificación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parcial o escasa</w:t>
            </w:r>
          </w:p>
          <w:p>
            <w:pPr>
              <w:pStyle w:val="TableParagraph"/>
              <w:spacing w:line="222" w:lineRule="exact"/>
              <w:ind w:left="141" w:right="1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profundidad.</w:t>
            </w:r>
          </w:p>
        </w:tc>
        <w:tc>
          <w:tcPr>
            <w:tcW w:w="180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22"/>
              <w:ind w:left="129" w:right="111" w:hanging="4"/>
              <w:jc w:val="center"/>
              <w:rPr>
                <w:sz w:val="20"/>
              </w:rPr>
            </w:pPr>
            <w:r>
              <w:rPr>
                <w:sz w:val="20"/>
              </w:rPr>
              <w:t>Diseña casos básicos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pruebas no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funcionales,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sin detallar su propósito o contexto de uso.</w:t>
            </w:r>
          </w:p>
        </w:tc>
        <w:tc>
          <w:tcPr>
            <w:tcW w:w="19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37" w:right="124" w:hanging="1"/>
              <w:jc w:val="center"/>
              <w:rPr>
                <w:sz w:val="20"/>
              </w:rPr>
            </w:pPr>
            <w:r>
              <w:rPr>
                <w:sz w:val="20"/>
              </w:rPr>
              <w:t>Diseña casos incompletos o con errores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significativos en su aplicación.</w:t>
            </w:r>
          </w:p>
        </w:tc>
        <w:tc>
          <w:tcPr>
            <w:tcW w:w="157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71" w:right="158" w:hanging="1"/>
              <w:jc w:val="center"/>
              <w:rPr>
                <w:sz w:val="20"/>
              </w:rPr>
            </w:pPr>
            <w:r>
              <w:rPr>
                <w:sz w:val="20"/>
              </w:rPr>
              <w:t>No diseña ni relaciona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casos de pruebas no </w:t>
            </w:r>
            <w:r>
              <w:rPr>
                <w:spacing w:val="-2"/>
                <w:sz w:val="20"/>
              </w:rPr>
              <w:t>funcionales.</w:t>
            </w:r>
          </w:p>
        </w:tc>
        <w:tc>
          <w:tcPr>
            <w:tcW w:w="129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</w:tr>
      <w:tr>
        <w:trPr>
          <w:trHeight w:val="2198" w:hRule="atLeast"/>
        </w:trPr>
        <w:tc>
          <w:tcPr>
            <w:tcW w:w="2072" w:type="dxa"/>
            <w:tcBorders>
              <w:top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63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05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IE7. Reconoce los elementos que componen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un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plan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de pruebas y su vinculación con los requerimientos y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normativas.</w:t>
            </w:r>
          </w:p>
        </w:tc>
        <w:tc>
          <w:tcPr>
            <w:tcW w:w="247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"/>
              <w:ind w:left="107" w:right="100" w:firstLine="4"/>
              <w:jc w:val="center"/>
              <w:rPr>
                <w:sz w:val="20"/>
              </w:rPr>
            </w:pPr>
            <w:r>
              <w:rPr>
                <w:sz w:val="20"/>
              </w:rPr>
              <w:t>El plan presenta todos los apartados solicitados (introducción, alcance, objetivos, estrategia, recursos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cronograma)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con coherencia técnica, vinculación a requerimientos y</w:t>
            </w:r>
          </w:p>
          <w:p>
            <w:pPr>
              <w:pStyle w:val="TableParagraph"/>
              <w:spacing w:line="223" w:lineRule="exact" w:before="1"/>
              <w:ind w:left="9" w:right="1"/>
              <w:jc w:val="center"/>
              <w:rPr>
                <w:sz w:val="20"/>
              </w:rPr>
            </w:pPr>
            <w:r>
              <w:rPr>
                <w:sz w:val="20"/>
              </w:rPr>
              <w:t>normativas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vigentes.</w:t>
            </w:r>
          </w:p>
        </w:tc>
        <w:tc>
          <w:tcPr>
            <w:tcW w:w="181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41" w:right="125"/>
              <w:jc w:val="center"/>
              <w:rPr>
                <w:sz w:val="20"/>
              </w:rPr>
            </w:pPr>
            <w:r>
              <w:rPr>
                <w:sz w:val="20"/>
              </w:rPr>
              <w:t>El plan incluye la mayoría de los apartados, con leves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omisiones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 vínculos poco </w:t>
            </w:r>
            <w:r>
              <w:rPr>
                <w:spacing w:val="-2"/>
                <w:sz w:val="20"/>
              </w:rPr>
              <w:t>detallados.</w:t>
            </w:r>
          </w:p>
        </w:tc>
        <w:tc>
          <w:tcPr>
            <w:tcW w:w="180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27" w:right="112" w:hanging="1"/>
              <w:jc w:val="center"/>
              <w:rPr>
                <w:sz w:val="20"/>
              </w:rPr>
            </w:pPr>
            <w:r>
              <w:rPr>
                <w:sz w:val="20"/>
              </w:rPr>
              <w:t>El plan aborda los elementos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básicos, pero sin justificar su relación con los requerimientos o </w:t>
            </w:r>
            <w:r>
              <w:rPr>
                <w:spacing w:val="-2"/>
                <w:sz w:val="20"/>
              </w:rPr>
              <w:t>normas.</w:t>
            </w:r>
          </w:p>
        </w:tc>
        <w:tc>
          <w:tcPr>
            <w:tcW w:w="19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41" w:right="128" w:firstLine="1"/>
              <w:jc w:val="center"/>
              <w:rPr>
                <w:sz w:val="20"/>
              </w:rPr>
            </w:pPr>
            <w:r>
              <w:rPr>
                <w:sz w:val="20"/>
              </w:rPr>
              <w:t>El plan está incompleto o con escasa coherencia entre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los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elementos.</w:t>
            </w:r>
          </w:p>
        </w:tc>
        <w:tc>
          <w:tcPr>
            <w:tcW w:w="157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2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81" w:right="170" w:firstLine="3"/>
              <w:jc w:val="center"/>
              <w:rPr>
                <w:sz w:val="20"/>
              </w:rPr>
            </w:pPr>
            <w:r>
              <w:rPr>
                <w:sz w:val="20"/>
              </w:rPr>
              <w:t>No presenta plan o este no cumple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los </w:t>
            </w:r>
            <w:r>
              <w:rPr>
                <w:spacing w:val="-2"/>
                <w:sz w:val="20"/>
              </w:rPr>
              <w:t>elementos solicitados.</w:t>
            </w:r>
          </w:p>
        </w:tc>
        <w:tc>
          <w:tcPr>
            <w:tcW w:w="129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15%</w:t>
            </w:r>
          </w:p>
        </w:tc>
      </w:tr>
      <w:tr>
        <w:trPr>
          <w:trHeight w:val="1708" w:hRule="atLeast"/>
        </w:trPr>
        <w:tc>
          <w:tcPr>
            <w:tcW w:w="2072" w:type="dxa"/>
            <w:tcBorders>
              <w:top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48"/>
              <w:ind w:left="105" w:right="157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IE9. Analiza la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cobertura, </w:t>
            </w:r>
            <w:r>
              <w:rPr>
                <w:rFonts w:ascii="Times New Roman" w:hAnsi="Times New Roman"/>
                <w:b/>
                <w:sz w:val="20"/>
              </w:rPr>
              <w:t>pertinencia y coherencia del plan de pruebas frente a estándares</w:t>
            </w:r>
            <w:r>
              <w:rPr>
                <w:rFonts w:ascii="Times New Roman" w:hAnsi="Times New Roman"/>
                <w:b/>
                <w:spacing w:val="-13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técnicos</w:t>
            </w:r>
            <w:r>
              <w:rPr>
                <w:rFonts w:ascii="Times New Roman" w:hAnsi="Times New Roman"/>
                <w:b/>
                <w:spacing w:val="-12"/>
                <w:sz w:val="20"/>
              </w:rPr>
              <w:t> </w:t>
            </w:r>
            <w:r>
              <w:rPr>
                <w:rFonts w:ascii="Times New Roman" w:hAnsi="Times New Roman"/>
                <w:b/>
                <w:sz w:val="20"/>
              </w:rPr>
              <w:t>y </w:t>
            </w:r>
            <w:r>
              <w:rPr>
                <w:rFonts w:ascii="Times New Roman" w:hAnsi="Times New Roman"/>
                <w:b/>
                <w:spacing w:val="-2"/>
                <w:sz w:val="20"/>
              </w:rPr>
              <w:t>legales.</w:t>
            </w:r>
          </w:p>
        </w:tc>
        <w:tc>
          <w:tcPr>
            <w:tcW w:w="247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ind w:left="150" w:right="144" w:firstLine="3"/>
              <w:jc w:val="center"/>
              <w:rPr>
                <w:sz w:val="20"/>
              </w:rPr>
            </w:pPr>
            <w:r>
              <w:rPr>
                <w:sz w:val="20"/>
              </w:rPr>
              <w:t>Evalúa la coherencia y cobertura del plan de pruebas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respecto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los requerimientos y estándares, demostrando análisis crítico y</w:t>
            </w:r>
          </w:p>
          <w:p>
            <w:pPr>
              <w:pStyle w:val="TableParagraph"/>
              <w:spacing w:line="223" w:lineRule="exact" w:before="1"/>
              <w:ind w:left="9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justificación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técnica.</w:t>
            </w:r>
          </w:p>
        </w:tc>
        <w:tc>
          <w:tcPr>
            <w:tcW w:w="1814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36" w:right="119" w:hanging="1"/>
              <w:jc w:val="center"/>
              <w:rPr>
                <w:sz w:val="20"/>
              </w:rPr>
            </w:pPr>
            <w:r>
              <w:rPr>
                <w:sz w:val="20"/>
              </w:rPr>
              <w:t>Evidencia buena coherencia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general con leves omisiones o análisis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superficial.</w:t>
            </w:r>
          </w:p>
        </w:tc>
        <w:tc>
          <w:tcPr>
            <w:tcW w:w="1800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ind w:left="230" w:right="213" w:firstLine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Analiza </w:t>
            </w:r>
            <w:r>
              <w:rPr>
                <w:sz w:val="20"/>
              </w:rPr>
              <w:t>parcialmente la cobertura o coherencia del plan,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sin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detallar relación con</w:t>
            </w:r>
          </w:p>
          <w:p>
            <w:pPr>
              <w:pStyle w:val="TableParagraph"/>
              <w:spacing w:line="223" w:lineRule="exact" w:before="1"/>
              <w:ind w:lef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estándares.</w:t>
            </w:r>
          </w:p>
        </w:tc>
        <w:tc>
          <w:tcPr>
            <w:tcW w:w="195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58" w:right="143"/>
              <w:jc w:val="center"/>
              <w:rPr>
                <w:sz w:val="20"/>
              </w:rPr>
            </w:pPr>
            <w:r>
              <w:rPr>
                <w:sz w:val="20"/>
              </w:rPr>
              <w:t>Presenta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análisis confuso o con </w:t>
            </w:r>
            <w:r>
              <w:rPr>
                <w:spacing w:val="-2"/>
                <w:sz w:val="20"/>
              </w:rPr>
              <w:t>errores conceptuales.</w:t>
            </w:r>
          </w:p>
        </w:tc>
        <w:tc>
          <w:tcPr>
            <w:tcW w:w="1575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136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95" w:right="180" w:hanging="4"/>
              <w:jc w:val="center"/>
              <w:rPr>
                <w:sz w:val="20"/>
              </w:rPr>
            </w:pPr>
            <w:r>
              <w:rPr>
                <w:sz w:val="20"/>
              </w:rPr>
              <w:t>No analiza la cobertura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la coherencia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del </w:t>
            </w:r>
            <w:r>
              <w:rPr>
                <w:spacing w:val="-4"/>
                <w:sz w:val="20"/>
              </w:rPr>
              <w:t>plan.</w:t>
            </w:r>
          </w:p>
        </w:tc>
        <w:tc>
          <w:tcPr>
            <w:tcW w:w="129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</w:tcBorders>
          </w:tcPr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b/>
                <w:sz w:val="20"/>
              </w:rPr>
            </w:pPr>
          </w:p>
          <w:p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12%</w:t>
            </w:r>
          </w:p>
        </w:tc>
      </w:tr>
      <w:tr>
        <w:trPr>
          <w:trHeight w:val="359" w:hRule="atLeast"/>
        </w:trPr>
        <w:tc>
          <w:tcPr>
            <w:tcW w:w="11687" w:type="dxa"/>
            <w:gridSpan w:val="6"/>
            <w:tcBorders>
              <w:top w:val="single" w:sz="4" w:space="0" w:color="DBDBDB"/>
              <w:right w:val="single" w:sz="4" w:space="0" w:color="DBDBDB"/>
            </w:tcBorders>
          </w:tcPr>
          <w:p>
            <w:pPr>
              <w:pStyle w:val="TableParagraph"/>
              <w:spacing w:before="59"/>
              <w:ind w:right="92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291" w:type="dxa"/>
            <w:tcBorders>
              <w:top w:val="single" w:sz="4" w:space="0" w:color="DBDBDB"/>
              <w:left w:val="single" w:sz="4" w:space="0" w:color="DBDBDB"/>
            </w:tcBorders>
          </w:tcPr>
          <w:p>
            <w:pPr>
              <w:pStyle w:val="TableParagraph"/>
              <w:spacing w:before="59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100%</w:t>
            </w:r>
          </w:p>
        </w:tc>
      </w:tr>
    </w:tbl>
    <w:sectPr>
      <w:pgSz w:w="15840" w:h="12240" w:orient="landscape"/>
      <w:pgMar w:header="171" w:footer="763" w:top="920" w:bottom="100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Gadugi">
    <w:altName w:val="Gadugi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1088">
              <wp:simplePos x="0" y="0"/>
              <wp:positionH relativeFrom="page">
                <wp:posOffset>1110792</wp:posOffset>
              </wp:positionH>
              <wp:positionV relativeFrom="page">
                <wp:posOffset>7398649</wp:posOffset>
              </wp:positionV>
              <wp:extent cx="354965" cy="2286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549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Segoe UI"/>
                              <w:sz w:val="24"/>
                            </w:rPr>
                          </w:pPr>
                          <w:r>
                            <w:rPr>
                              <w:rFonts w:ascii="Segoe UI"/>
                              <w:spacing w:val="-4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7.463997pt;margin-top:582.570801pt;width:27.95pt;height:18pt;mso-position-horizontal-relative:page;mso-position-vertical-relative:page;z-index:-1599539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Segoe UI"/>
                        <w:sz w:val="24"/>
                      </w:rPr>
                    </w:pPr>
                    <w:r>
                      <w:rPr>
                        <w:rFonts w:ascii="Segoe UI"/>
                        <w:spacing w:val="-4"/>
                        <w:sz w:val="2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2112">
          <wp:simplePos x="0" y="0"/>
          <wp:positionH relativeFrom="page">
            <wp:posOffset>7900186</wp:posOffset>
          </wp:positionH>
          <wp:positionV relativeFrom="page">
            <wp:posOffset>7162709</wp:posOffset>
          </wp:positionV>
          <wp:extent cx="1803075" cy="266496"/>
          <wp:effectExtent l="0" t="0" r="0" b="0"/>
          <wp:wrapNone/>
          <wp:docPr id="11" name="Image 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03075" cy="2664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22624">
          <wp:simplePos x="0" y="0"/>
          <wp:positionH relativeFrom="page">
            <wp:posOffset>413826</wp:posOffset>
          </wp:positionH>
          <wp:positionV relativeFrom="page">
            <wp:posOffset>7084774</wp:posOffset>
          </wp:positionV>
          <wp:extent cx="1555616" cy="289100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555616" cy="28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136">
              <wp:simplePos x="0" y="0"/>
              <wp:positionH relativeFrom="page">
                <wp:posOffset>4672710</wp:posOffset>
              </wp:positionH>
              <wp:positionV relativeFrom="page">
                <wp:posOffset>7314310</wp:posOffset>
              </wp:positionV>
              <wp:extent cx="713105" cy="1524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67.929993pt;margin-top:575.929993pt;width:56.15pt;height:12pt;mso-position-horizontal-relative:page;mso-position-vertical-relative:page;z-index:-15993344" type="#_x0000_t202" id="docshape5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Página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5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23648">
              <wp:simplePos x="0" y="0"/>
              <wp:positionH relativeFrom="page">
                <wp:posOffset>1026972</wp:posOffset>
              </wp:positionH>
              <wp:positionV relativeFrom="page">
                <wp:posOffset>7391028</wp:posOffset>
              </wp:positionV>
              <wp:extent cx="354965" cy="22860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35496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Segoe UI"/>
                              <w:sz w:val="24"/>
                            </w:rPr>
                          </w:pPr>
                          <w:r>
                            <w:rPr>
                              <w:rFonts w:ascii="Segoe UI"/>
                              <w:spacing w:val="-4"/>
                              <w:sz w:val="2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0.863998pt;margin-top:581.970764pt;width:27.95pt;height:18pt;mso-position-horizontal-relative:page;mso-position-vertical-relative:page;z-index:-15992832" type="#_x0000_t202" id="docshape6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Segoe UI"/>
                        <w:sz w:val="24"/>
                      </w:rPr>
                    </w:pPr>
                    <w:r>
                      <w:rPr>
                        <w:rFonts w:ascii="Segoe UI"/>
                        <w:spacing w:val="-4"/>
                        <w:sz w:val="2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21600">
          <wp:simplePos x="0" y="0"/>
          <wp:positionH relativeFrom="page">
            <wp:posOffset>8228114</wp:posOffset>
          </wp:positionH>
          <wp:positionV relativeFrom="page">
            <wp:posOffset>260946</wp:posOffset>
          </wp:positionV>
          <wp:extent cx="1450274" cy="331236"/>
          <wp:effectExtent l="0" t="0" r="0" b="0"/>
          <wp:wrapNone/>
          <wp:docPr id="10" name="Image 1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50274" cy="3312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8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4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45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86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99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3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525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"/>
      <w:lvlJc w:val="left"/>
      <w:pPr>
        <w:ind w:left="468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709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07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5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706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955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204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453" w:hanging="361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1548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7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34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61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8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14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0416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50" w:hanging="452"/>
        <w:jc w:val="left"/>
      </w:pPr>
      <w:rPr>
        <w:rFonts w:hint="default"/>
        <w:spacing w:val="-1"/>
        <w:w w:val="100"/>
        <w:lang w:val="es-ES" w:eastAsia="en-US" w:bidi="ar-SA"/>
      </w:rPr>
    </w:lvl>
    <w:lvl w:ilvl="1">
      <w:start w:val="0"/>
      <w:numFmt w:val="bullet"/>
      <w:lvlText w:val=""/>
      <w:lvlJc w:val="left"/>
      <w:pPr>
        <w:ind w:left="1171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531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3">
      <w:start w:val="0"/>
      <w:numFmt w:val="bullet"/>
      <w:lvlText w:val="o"/>
      <w:lvlJc w:val="left"/>
      <w:pPr>
        <w:ind w:left="225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4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31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617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94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188" w:hanging="360"/>
      </w:pPr>
      <w:rPr>
        <w:rFonts w:hint="default"/>
        <w:lang w:val="es-E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7602"/>
      <w:outlineLvl w:val="1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344"/>
      <w:ind w:left="698"/>
      <w:outlineLvl w:val="2"/>
    </w:pPr>
    <w:rPr>
      <w:rFonts w:ascii="Calibri" w:hAnsi="Calibri" w:eastAsia="Calibri" w:cs="Calibri"/>
      <w:b/>
      <w:bCs/>
      <w:sz w:val="52"/>
      <w:szCs w:val="5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09"/>
      <w:ind w:left="1148" w:hanging="450"/>
      <w:outlineLvl w:val="3"/>
    </w:pPr>
    <w:rPr>
      <w:rFonts w:ascii="Calibri" w:hAnsi="Calibri" w:eastAsia="Calibri" w:cs="Calibri"/>
      <w:b/>
      <w:bCs/>
      <w:sz w:val="40"/>
      <w:szCs w:val="40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698"/>
      <w:outlineLvl w:val="4"/>
    </w:pPr>
    <w:rPr>
      <w:rFonts w:ascii="Calibri" w:hAnsi="Calibri" w:eastAsia="Calibri" w:cs="Calibri"/>
      <w:b/>
      <w:bCs/>
      <w:sz w:val="36"/>
      <w:szCs w:val="36"/>
      <w:lang w:val="es-ES" w:eastAsia="en-US" w:bidi="ar-SA"/>
    </w:rPr>
  </w:style>
  <w:style w:styleId="Heading5" w:type="paragraph">
    <w:name w:val="Heading 5"/>
    <w:basedOn w:val="Normal"/>
    <w:uiPriority w:val="1"/>
    <w:qFormat/>
    <w:pPr>
      <w:ind w:left="811"/>
      <w:outlineLvl w:val="5"/>
    </w:pPr>
    <w:rPr>
      <w:rFonts w:ascii="Calibri" w:hAnsi="Calibri" w:eastAsia="Calibri" w:cs="Calibri"/>
      <w:b/>
      <w:bCs/>
      <w:sz w:val="24"/>
      <w:szCs w:val="24"/>
      <w:u w:val="single" w:color="000000"/>
      <w:lang w:val="es-ES" w:eastAsia="en-US" w:bidi="ar-SA"/>
    </w:rPr>
  </w:style>
  <w:style w:styleId="Heading6" w:type="paragraph">
    <w:name w:val="Heading 6"/>
    <w:basedOn w:val="Normal"/>
    <w:uiPriority w:val="1"/>
    <w:qFormat/>
    <w:pPr>
      <w:ind w:left="1531" w:hanging="360"/>
      <w:outlineLvl w:val="6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46"/>
      <w:ind w:left="2250" w:hanging="35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header" Target="header1.xml"/><Relationship Id="rId12" Type="http://schemas.openxmlformats.org/officeDocument/2006/relationships/footer" Target="footer2.xml"/><Relationship Id="rId13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5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dc:subject>Instrucciones y pauta de evaluación | Estudiante</dc:subject>
  <dc:title>Evaluación Final Transversal Presentación</dc:title>
  <dcterms:created xsi:type="dcterms:W3CDTF">2026-10-27T01:45:52Z</dcterms:created>
  <dcterms:modified xsi:type="dcterms:W3CDTF">2026-10-27T01:45:52Z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2016</vt:lpwstr>
  </property>
</Properties>
</file>