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2E8A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Fantastic domain for “pure thought + fresh code.” Below is a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portfolio of problem tracks in celestial mechanics and planetary theory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need no external data or legacy software—just axioms (Newton/GR approximations), dynamical systems, number theory, and validated numerics. Each item states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 the constraint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we’d attack it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the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verifiable artifacts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we’d produce (machine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checkable proofs, certificates, interval bounds).</w:t>
      </w:r>
    </w:p>
    <w:p w14:paraId="01D63908" w14:textId="77777777" w:rsidR="006A28CA" w:rsidRPr="006A28CA" w:rsidRDefault="004C0795" w:rsidP="006A28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795">
        <w:rPr>
          <w:rFonts w:ascii="Times New Roman" w:eastAsia="Times New Roman" w:hAnsi="Times New Roman" w:cs="Times New Roman"/>
          <w:noProof/>
          <w:kern w:val="0"/>
        </w:rPr>
        <w:pict w14:anchorId="12BA90F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25693AB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Day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0 tooling (we build once, use everywhere)</w:t>
      </w:r>
    </w:p>
    <w:p w14:paraId="1E6BBD99" w14:textId="77777777" w:rsidR="006A28CA" w:rsidRPr="006A28CA" w:rsidRDefault="006A28CA" w:rsidP="006A2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Validated ODE/PDE numerics: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interval arithmetic, Taylor models/Lohner algorithm, Krawczyk/radii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polynomial a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posteriori proofs; reversible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symplectic integrators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certified error bounds.</w:t>
      </w:r>
    </w:p>
    <w:p w14:paraId="26556316" w14:textId="77777777" w:rsidR="006A28CA" w:rsidRPr="006A28CA" w:rsidRDefault="006A28CA" w:rsidP="006A2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Hamiltonian normal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form engine: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Lie transforms, Birkhoff/averaging to very high order, with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rigorous remainder bounds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4C707ED" w14:textId="77777777" w:rsidR="006A28CA" w:rsidRPr="006A28CA" w:rsidRDefault="006A28CA" w:rsidP="006A2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KAM/Nekhoroshev/Arnold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diffusion suite: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Diophantine checks, quantitative KAM steps, Nekhoroshev exponents/domains, computer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assisted diffusion proofs.</w:t>
      </w:r>
    </w:p>
    <w:p w14:paraId="5287ED22" w14:textId="77777777" w:rsidR="006A28CA" w:rsidRPr="006A28CA" w:rsidRDefault="006A28CA" w:rsidP="006A2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Invariant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manifold &amp; global dynamics: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validated computation of stable/unstable manifolds,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Conley index / covering relations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prove connections.</w:t>
      </w:r>
    </w:p>
    <w:p w14:paraId="43A1099E" w14:textId="77777777" w:rsidR="006A28CA" w:rsidRPr="006A28CA" w:rsidRDefault="006A28CA" w:rsidP="006A2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Algebraic geometry for polynomial systems: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Gröbner/resultants/α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theory for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central configurations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periodic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orbit conditions.</w:t>
      </w:r>
    </w:p>
    <w:p w14:paraId="13FACB31" w14:textId="77777777" w:rsidR="006A28CA" w:rsidRPr="006A28CA" w:rsidRDefault="006A28CA" w:rsidP="006A2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Control &amp; optimization with certificates: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Pontryagin solvers +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barrier/Lyapunov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certificates for feasibility/optimality.</w:t>
      </w:r>
    </w:p>
    <w:p w14:paraId="1751D3A5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Artifacts throughout: Lean/Isabelle lemmas, interval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verified enclosures, DRAT/FRAT logs (SAT), dual/Conley certificates, reproducible code.</w:t>
      </w:r>
    </w:p>
    <w:p w14:paraId="3931274D" w14:textId="77777777" w:rsidR="006A28CA" w:rsidRPr="006A28CA" w:rsidRDefault="004C0795" w:rsidP="006A28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795">
        <w:rPr>
          <w:rFonts w:ascii="Times New Roman" w:eastAsia="Times New Roman" w:hAnsi="Times New Roman" w:cs="Times New Roman"/>
          <w:noProof/>
          <w:kern w:val="0"/>
        </w:rPr>
        <w:pict w14:anchorId="4ACB8D6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DBD7DF4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A) Long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time stability of planetary systems</w:t>
      </w:r>
    </w:p>
    <w:p w14:paraId="5995D055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Quantitative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KAM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existence and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Nekhoroshev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stability domains for near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integrable multi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planet Hamiltonians (including post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Newtonian corrections).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analysis/normal forms; no ephemerides required.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High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order averaging + validated numerics to bound remainders, compute Diophantine constants, and certify invariant tori/long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time action confinement.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Formal normal forms +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interval certificates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tori existence and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explicit time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scale bounds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3662CC9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B) Hill/Lagrange stability &amp; collision avoidance</w:t>
      </w:r>
    </w:p>
    <w:p w14:paraId="61D1080A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Sharpened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Lagrange/Hill stability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criteria for hierarchical triples and multi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planet chains; certified collision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free regions for given integrals of motion.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Based on invariants (energy/angular momentum) and comparison theorems.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Derive analytic inequalities + SAT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backed counterexample search; validated flow to 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certify no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collision regions.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with explicit constants;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infeasibility certificates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would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be collision scenarios.</w:t>
      </w:r>
    </w:p>
    <w:p w14:paraId="2B2E4C7D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C) Resonance webs &amp; overlap boundaries</w:t>
      </w:r>
    </w:p>
    <w:p w14:paraId="2A391D9F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Rigorous maps of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mean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motion/secular resonance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widths and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Chirikov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type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overlap thresholds in parameterized families (mass ratios, spacings, eccentricities).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Entirely Hamiltonian/number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theoretic; no data.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Compute normal forms and frequency maps with interval error control; prove width bounds and chaos thresholds.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Certified resonance atlases +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proof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backed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overlap criteria.</w:t>
      </w:r>
    </w:p>
    <w:p w14:paraId="6C3217CE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D) Existence and classification of periodic orbits (“choreographies”)</w:t>
      </w:r>
    </w:p>
    <w:p w14:paraId="58C818C5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families of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periodic orbits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the 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body and restricted three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body problems; stability (Floquet) classification.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Variational principles + symmetry → purely mathematical.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Variational solvers with symmetry constraints;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validated continuation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(Krawczyk/radii polynomials) to enclose true orbits and multipliers.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Libraries of orbits with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machine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verified existence/stability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F6B1CCE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E) Central configurations &amp; Smale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type programs (small N, structured masses)</w:t>
      </w:r>
    </w:p>
    <w:p w14:paraId="1B3CB925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Certified classification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central configurations for N=5–8 under symmetry/mass patterns; lower/upper bounds on their counts.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Polynomial systems amenable to algebraic certification.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Gröbner/resultant elimination +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α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theory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certify isolated solutions; SAT proofs for nonexistence in constrained subcases.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Exhaustive catalogs with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proof certificates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3977DA9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F) Arnold diffusion in planetary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style models</w:t>
      </w:r>
    </w:p>
    <w:p w14:paraId="65BC7F3B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Computer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assisted proofs of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diffusing orbits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crossing resonance webs in a priori unstable setups (e.g., perturbed three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body).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data; pure dynamical systems.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Construct transition chains via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normally hyperbolic invariant manifolds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validate connecting orbits with Conley index/covering relations.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Certified diffusion existence with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topological certificates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bounds on drift/time.</w:t>
      </w:r>
    </w:p>
    <w:p w14:paraId="0B69D52D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G) Invariant manifolds &amp; low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energy transport (CR3BP &amp; beyond)</w:t>
      </w:r>
    </w:p>
    <w:p w14:paraId="7623D18C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Certified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heteroclinic/homoclinic connections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among libration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point orbits; topological structure of transit regions.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Geometry of flows; useful to mission design but proven without ephemerides.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Validated manifold computation;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Conley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Morse decompositions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isolating blocks.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Connection proofs + reproducible geometry of “tubes” with interval error bounds.</w:t>
      </w:r>
    </w:p>
    <w:p w14:paraId="572ADC86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H) Co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orbital (Trojan/horseshoe) dynamics</w:t>
      </w:r>
    </w:p>
    <w:p w14:paraId="225AD37A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Rigorous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existence &amp; measure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stable co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orbital regions across mass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ratio/inclination ranges; transition to chaos.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CR3BP/ER3BP analysis; no data.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Normal forms near equilibria; KAM persistence; validated simulations for boundaries.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Certified domain maps + persistence theorems.</w:t>
      </w:r>
    </w:p>
    <w:p w14:paraId="116FBE26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I) Spin–orbit dynamics &amp; Cassini states</w:t>
      </w:r>
    </w:p>
    <w:p w14:paraId="06DE6E95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Existence, stability, and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capture probabilities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spin–orbit resonances under broad dissipation classes.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Reduced Hamiltonian + weakly dissipative perturbations.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Averaging + Melnikov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type analysis; rigorous capture bounds with interval control of separatrix areas.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with explicit parameter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free (dimensionless) bounds.</w:t>
      </w:r>
    </w:p>
    <w:p w14:paraId="1E44F524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J) Tidal evolution: universal timescale bounds</w:t>
      </w:r>
    </w:p>
    <w:p w14:paraId="567D2398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Parameter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free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upper/lower bounds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tidal circularization/synchronization times across abstract dissipation models.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Energy–angular momentum budgets + monotonicity; no material properties needed beyond inequality classes.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Variational inequalities; comparison between dissipation models; barrier certificates.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Inequalities + extremal model families achieving bounds.</w:t>
      </w:r>
    </w:p>
    <w:p w14:paraId="19CB5CEE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K) Escape, capture, and scattering in few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body systems</w:t>
      </w:r>
    </w:p>
    <w:p w14:paraId="29B8E0B7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Certified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capture cross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sections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escape thresholds in restricted three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body scattering; non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collision escape bounds.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Conservative/weakly dissipative dynamics; no data.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Symbolic reduction to scattering maps; rigorous enclosures of scattering invariants; Conley index for capture regions.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Cross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section bounds with proofs; example trajectories with interval certificates.</w:t>
      </w:r>
    </w:p>
    <w:p w14:paraId="3491A68C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L) Non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collision singularities &amp; regularization</w:t>
      </w:r>
    </w:p>
    <w:p w14:paraId="52AF0912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collision singularity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families (or no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go regions) for 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body with N≥4; improved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regularization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analytic/variational construction.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Blow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up/regularization (Levi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Civita, KS) + validated continuations; SAT searches for geometric configurations enabling singularity scenarios.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Proofs or certified infeasibility for classes of masses/initial data.</w:t>
      </w:r>
    </w:p>
    <w:p w14:paraId="1FFBEAEE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M) Post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Newtonian corrections in multi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body stability</w:t>
      </w:r>
    </w:p>
    <w:p w14:paraId="1E707BD0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Impact of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1PN terms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secular dynamics/resonance structure; certified modifications of stability domains.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Adds small analytic correction to Hamiltonian; still axiomatic.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Include PN terms in normal forms; recompute KAM/Nekhoroshev certificates.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Adjusted bounds with explicit constants.</w:t>
      </w:r>
    </w:p>
    <w:p w14:paraId="5C4A9BC0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N) Mission design fundamentals with proofs</w:t>
      </w:r>
    </w:p>
    <w:p w14:paraId="3545EFA4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Lower bounds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ΔV/time for classes of transfers; optimality certificates for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low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thrust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arcs under constraints.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Optimal control + invariants.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Pontryagin Maximum Principle +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Hamilton–Jacobi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inequalities; barrier certificates for reachability/optimality.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Certified optimal schedules and ΔV bounds.</w:t>
      </w:r>
    </w:p>
    <w:p w14:paraId="570726B7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O) Formation &amp; growth theory (axiomatic)</w:t>
      </w:r>
    </w:p>
    <w:p w14:paraId="486526E7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Rigorous results for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coagulation/fragmentation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(Smoluchowski with gravitational kernels): gelation thresholds, self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similar solutions, moment bounds.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kinetic equations; no empirical fits required for qualitative theorems.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PDE/measure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valued solution theory; Lyapunov/moment methods; constructive self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similarity.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Existence/uniqueness/gelation theorems; explicit self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similar solutions.</w:t>
      </w:r>
    </w:p>
    <w:p w14:paraId="6B923F63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P) Resonant capture &amp; migration (abstract torques)</w:t>
      </w:r>
    </w:p>
    <w:p w14:paraId="6496A024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Adiabatic capture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probabilities into mean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motion resonances under abstract, sign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agnostic migration/damping laws.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Canonical dynamics + adiabatic theory; no disk data.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Rigorous slow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passage analysis with interval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verified separatrix areas; bounds uniform over torque families.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Capture probability theorems with constants and constructive counterexamples.</w:t>
      </w:r>
    </w:p>
    <w:p w14:paraId="018A6391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Q) Rings &amp; granular celestial disks (kinetic theory)</w:t>
      </w:r>
    </w:p>
    <w:p w14:paraId="351A6707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Instability thresholds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transport coefficients for self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gravitating, collisional rings; rigorous closures.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Kinetic/continuum models with structural (not fitted) parameters.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Enskog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type closures; spectral stability analysis with interval bounds; cross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validate with validated particle dynamics at small N.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Instability criteria and certified dispersion curves.</w:t>
      </w:r>
    </w:p>
    <w:p w14:paraId="50EF379B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R) Aperiodic/quasi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periodic forcing &amp; resonance overlap</w:t>
      </w:r>
    </w:p>
    <w:p w14:paraId="04352644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Long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time behavior under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quasi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periodic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perturbations (e.g., multiple primaries): persistence of invariant tori and destruction thresholds.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KAM with multiple frequencies; pure theory.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Quantitative small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divisor analysis; validated normal forms.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Persistence/destruction theorems with constants.</w:t>
      </w:r>
    </w:p>
    <w:p w14:paraId="0609BE9F" w14:textId="77777777" w:rsidR="006A28CA" w:rsidRPr="006A28CA" w:rsidRDefault="004C0795" w:rsidP="006A28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795">
        <w:rPr>
          <w:rFonts w:ascii="Times New Roman" w:eastAsia="Times New Roman" w:hAnsi="Times New Roman" w:cs="Times New Roman"/>
          <w:noProof/>
          <w:kern w:val="0"/>
        </w:rPr>
        <w:pict w14:anchorId="67FF543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E28AEA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Where I’d start (fastest path to rigorous, publishable wins)</w:t>
      </w:r>
    </w:p>
    <w:p w14:paraId="13F812D8" w14:textId="77777777" w:rsidR="006A28CA" w:rsidRPr="006A28CA" w:rsidRDefault="006A28CA" w:rsidP="006A2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Periodic orbits + invariant manifolds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(Tracks D &amp; G): validated periodic orbits and certified heteroclinic connections in CR3BP—clean, high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impact artifacts.</w:t>
      </w:r>
    </w:p>
    <w:p w14:paraId="2EF7A829" w14:textId="77777777" w:rsidR="006A28CA" w:rsidRPr="006A28CA" w:rsidRDefault="006A28CA" w:rsidP="006A2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KAM/Nekhoroshev domains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(Tracks A &amp; C): quantitative, certificate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based stability/chaos maps for generic planetary mass ratios.</w:t>
      </w:r>
    </w:p>
    <w:p w14:paraId="6DFAEF81" w14:textId="77777777" w:rsidR="006A28CA" w:rsidRPr="006A28CA" w:rsidRDefault="006A28CA" w:rsidP="006A2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Central configurations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(Track E): algebraic classification with α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theory certificates—decisive and foundational.</w:t>
      </w:r>
    </w:p>
    <w:p w14:paraId="4EC3140F" w14:textId="77777777" w:rsidR="006A28CA" w:rsidRPr="006A28CA" w:rsidRDefault="004C0795" w:rsidP="006A28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795">
        <w:rPr>
          <w:rFonts w:ascii="Times New Roman" w:eastAsia="Times New Roman" w:hAnsi="Times New Roman" w:cs="Times New Roman"/>
          <w:noProof/>
          <w:kern w:val="0"/>
        </w:rPr>
        <w:pict w14:anchorId="0360E7D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E56861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Example Week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1 plan (if you say “go”)</w:t>
      </w:r>
    </w:p>
    <w:p w14:paraId="77E21E69" w14:textId="77777777" w:rsidR="006A28CA" w:rsidRPr="006A28CA" w:rsidRDefault="006A28CA" w:rsidP="006A2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 up validated ODE engine (interval + symplectic), and a minimal Lie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transform normal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form library.</w:t>
      </w:r>
    </w:p>
    <w:p w14:paraId="38B5A5CB" w14:textId="77777777" w:rsidR="006A28CA" w:rsidRPr="006A28CA" w:rsidRDefault="006A28CA" w:rsidP="006A2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Reproduce a known CR3BP Lyapunov orbit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with a proof enclosure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then validated stable/unstable manifolds; attempt first heteroclinic connection proof (Conley certificate).</w:t>
      </w:r>
    </w:p>
    <w:p w14:paraId="2BA63C22" w14:textId="77777777" w:rsidR="006A28CA" w:rsidRPr="006A28CA" w:rsidRDefault="006A28CA" w:rsidP="006A2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the normal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form engine on a two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planet near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integrable model; compute rigorous remainder bounds + a first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KAM torus certificate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35DA099" w14:textId="77777777" w:rsidR="006A28CA" w:rsidRPr="006A28CA" w:rsidRDefault="006A28CA" w:rsidP="006A2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 Gröbner/α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theory pipeline on symmetric 5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body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central configurations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target a complete certified list under a symmetry ansatz.</w:t>
      </w:r>
    </w:p>
    <w:p w14:paraId="59E6C28E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select 3–5 tracks, I’ll draft APIs, certificate formats, and a day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by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day schedule to hit first certified results within two weeks.</w:t>
      </w:r>
    </w:p>
    <w:p w14:paraId="4B4EB706" w14:textId="77777777" w:rsidR="00CE53DD" w:rsidRDefault="00CE53DD"/>
    <w:sectPr w:rsidR="00CE53DD" w:rsidSect="0003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E7D10"/>
    <w:multiLevelType w:val="multilevel"/>
    <w:tmpl w:val="569A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3C612F"/>
    <w:multiLevelType w:val="multilevel"/>
    <w:tmpl w:val="289A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1514A3"/>
    <w:multiLevelType w:val="multilevel"/>
    <w:tmpl w:val="BF12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143676">
    <w:abstractNumId w:val="2"/>
  </w:num>
  <w:num w:numId="2" w16cid:durableId="1527526470">
    <w:abstractNumId w:val="1"/>
  </w:num>
  <w:num w:numId="3" w16cid:durableId="486289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CA"/>
    <w:rsid w:val="00017D82"/>
    <w:rsid w:val="00022205"/>
    <w:rsid w:val="00025743"/>
    <w:rsid w:val="00026D4E"/>
    <w:rsid w:val="00037454"/>
    <w:rsid w:val="000377A6"/>
    <w:rsid w:val="000551EF"/>
    <w:rsid w:val="000641AC"/>
    <w:rsid w:val="00066F80"/>
    <w:rsid w:val="00097BC2"/>
    <w:rsid w:val="000A14AA"/>
    <w:rsid w:val="000A3961"/>
    <w:rsid w:val="000A758D"/>
    <w:rsid w:val="000B3E7D"/>
    <w:rsid w:val="000C2DF0"/>
    <w:rsid w:val="000C4E1B"/>
    <w:rsid w:val="000C55E1"/>
    <w:rsid w:val="000D087C"/>
    <w:rsid w:val="000D4C7F"/>
    <w:rsid w:val="000E4DAF"/>
    <w:rsid w:val="000E7EDF"/>
    <w:rsid w:val="000F3D35"/>
    <w:rsid w:val="00106626"/>
    <w:rsid w:val="0011758C"/>
    <w:rsid w:val="00117632"/>
    <w:rsid w:val="00146438"/>
    <w:rsid w:val="00152938"/>
    <w:rsid w:val="00171F5F"/>
    <w:rsid w:val="001738E0"/>
    <w:rsid w:val="001A2300"/>
    <w:rsid w:val="001A4B3A"/>
    <w:rsid w:val="001A7C27"/>
    <w:rsid w:val="001B3DB0"/>
    <w:rsid w:val="001E69C9"/>
    <w:rsid w:val="001F2608"/>
    <w:rsid w:val="002007F0"/>
    <w:rsid w:val="0020316D"/>
    <w:rsid w:val="0020513A"/>
    <w:rsid w:val="002109B9"/>
    <w:rsid w:val="002175C6"/>
    <w:rsid w:val="00224626"/>
    <w:rsid w:val="0023644E"/>
    <w:rsid w:val="00250E03"/>
    <w:rsid w:val="00261B91"/>
    <w:rsid w:val="00284480"/>
    <w:rsid w:val="0028546E"/>
    <w:rsid w:val="00287B9A"/>
    <w:rsid w:val="0029788A"/>
    <w:rsid w:val="002A53A2"/>
    <w:rsid w:val="002A7CD9"/>
    <w:rsid w:val="002B5015"/>
    <w:rsid w:val="002B6FB7"/>
    <w:rsid w:val="002C7CF0"/>
    <w:rsid w:val="002E77B4"/>
    <w:rsid w:val="002F404B"/>
    <w:rsid w:val="003011CE"/>
    <w:rsid w:val="00312BB7"/>
    <w:rsid w:val="00323017"/>
    <w:rsid w:val="00350969"/>
    <w:rsid w:val="003554EF"/>
    <w:rsid w:val="00364922"/>
    <w:rsid w:val="00364AE1"/>
    <w:rsid w:val="0037729D"/>
    <w:rsid w:val="00384C32"/>
    <w:rsid w:val="00391A27"/>
    <w:rsid w:val="003A28C9"/>
    <w:rsid w:val="003C5C98"/>
    <w:rsid w:val="003D1974"/>
    <w:rsid w:val="003D27D3"/>
    <w:rsid w:val="003D360F"/>
    <w:rsid w:val="003E210D"/>
    <w:rsid w:val="003E3E1E"/>
    <w:rsid w:val="003E5760"/>
    <w:rsid w:val="003F51FF"/>
    <w:rsid w:val="0041140B"/>
    <w:rsid w:val="00413C80"/>
    <w:rsid w:val="00425C49"/>
    <w:rsid w:val="0043461C"/>
    <w:rsid w:val="00442313"/>
    <w:rsid w:val="004465B5"/>
    <w:rsid w:val="004476D3"/>
    <w:rsid w:val="00454933"/>
    <w:rsid w:val="00466B40"/>
    <w:rsid w:val="00476788"/>
    <w:rsid w:val="00485381"/>
    <w:rsid w:val="00494938"/>
    <w:rsid w:val="00496B5F"/>
    <w:rsid w:val="004A1BC6"/>
    <w:rsid w:val="004C0795"/>
    <w:rsid w:val="004C3227"/>
    <w:rsid w:val="004C3C20"/>
    <w:rsid w:val="004C5DAA"/>
    <w:rsid w:val="004D24B7"/>
    <w:rsid w:val="004D5D89"/>
    <w:rsid w:val="004E296C"/>
    <w:rsid w:val="004E432E"/>
    <w:rsid w:val="004F39C7"/>
    <w:rsid w:val="0050171E"/>
    <w:rsid w:val="005253F7"/>
    <w:rsid w:val="00531876"/>
    <w:rsid w:val="00537433"/>
    <w:rsid w:val="005408EE"/>
    <w:rsid w:val="005475E3"/>
    <w:rsid w:val="00561191"/>
    <w:rsid w:val="00564FCD"/>
    <w:rsid w:val="00574A52"/>
    <w:rsid w:val="0059635C"/>
    <w:rsid w:val="005A6B62"/>
    <w:rsid w:val="005B4941"/>
    <w:rsid w:val="005B54A8"/>
    <w:rsid w:val="005B59EB"/>
    <w:rsid w:val="005B60A8"/>
    <w:rsid w:val="005B7273"/>
    <w:rsid w:val="005F0A76"/>
    <w:rsid w:val="006073F7"/>
    <w:rsid w:val="00612121"/>
    <w:rsid w:val="00630FA6"/>
    <w:rsid w:val="00637C9A"/>
    <w:rsid w:val="00643297"/>
    <w:rsid w:val="0065210B"/>
    <w:rsid w:val="00665C75"/>
    <w:rsid w:val="0067152F"/>
    <w:rsid w:val="00671695"/>
    <w:rsid w:val="00686864"/>
    <w:rsid w:val="00695C60"/>
    <w:rsid w:val="00697B46"/>
    <w:rsid w:val="006A28CA"/>
    <w:rsid w:val="006A3156"/>
    <w:rsid w:val="006A4DA1"/>
    <w:rsid w:val="006B4D05"/>
    <w:rsid w:val="006C518C"/>
    <w:rsid w:val="006E5B94"/>
    <w:rsid w:val="006E6729"/>
    <w:rsid w:val="006F5E5B"/>
    <w:rsid w:val="007055A0"/>
    <w:rsid w:val="00707913"/>
    <w:rsid w:val="00711784"/>
    <w:rsid w:val="007159DA"/>
    <w:rsid w:val="0072567E"/>
    <w:rsid w:val="00732153"/>
    <w:rsid w:val="007373A2"/>
    <w:rsid w:val="007433E0"/>
    <w:rsid w:val="0075334A"/>
    <w:rsid w:val="00765FCA"/>
    <w:rsid w:val="00770FDE"/>
    <w:rsid w:val="007749F0"/>
    <w:rsid w:val="007771A4"/>
    <w:rsid w:val="007829A5"/>
    <w:rsid w:val="00786BEA"/>
    <w:rsid w:val="0079220A"/>
    <w:rsid w:val="007C214C"/>
    <w:rsid w:val="007C6CC0"/>
    <w:rsid w:val="007E62C9"/>
    <w:rsid w:val="00802281"/>
    <w:rsid w:val="00810A4C"/>
    <w:rsid w:val="00813CA5"/>
    <w:rsid w:val="00826CE6"/>
    <w:rsid w:val="008344DD"/>
    <w:rsid w:val="008415C8"/>
    <w:rsid w:val="0084505D"/>
    <w:rsid w:val="0084609E"/>
    <w:rsid w:val="0086741D"/>
    <w:rsid w:val="00870961"/>
    <w:rsid w:val="008A48C1"/>
    <w:rsid w:val="008B1D92"/>
    <w:rsid w:val="008C185E"/>
    <w:rsid w:val="008C3838"/>
    <w:rsid w:val="008C5632"/>
    <w:rsid w:val="008C78F3"/>
    <w:rsid w:val="008D44A5"/>
    <w:rsid w:val="008D6AAF"/>
    <w:rsid w:val="00901547"/>
    <w:rsid w:val="00905F25"/>
    <w:rsid w:val="00923969"/>
    <w:rsid w:val="00926942"/>
    <w:rsid w:val="00926A78"/>
    <w:rsid w:val="00930DB0"/>
    <w:rsid w:val="00934436"/>
    <w:rsid w:val="00935E25"/>
    <w:rsid w:val="009536EF"/>
    <w:rsid w:val="009542B7"/>
    <w:rsid w:val="00956DBE"/>
    <w:rsid w:val="009701A7"/>
    <w:rsid w:val="00970A44"/>
    <w:rsid w:val="00980A55"/>
    <w:rsid w:val="00991F2C"/>
    <w:rsid w:val="00995882"/>
    <w:rsid w:val="009B2BCD"/>
    <w:rsid w:val="009B587B"/>
    <w:rsid w:val="009C5901"/>
    <w:rsid w:val="009F1552"/>
    <w:rsid w:val="00A00F5B"/>
    <w:rsid w:val="00A141EE"/>
    <w:rsid w:val="00A24801"/>
    <w:rsid w:val="00A25D90"/>
    <w:rsid w:val="00A31992"/>
    <w:rsid w:val="00A367C0"/>
    <w:rsid w:val="00A46AC4"/>
    <w:rsid w:val="00A60C8D"/>
    <w:rsid w:val="00A6165C"/>
    <w:rsid w:val="00A707B2"/>
    <w:rsid w:val="00A76544"/>
    <w:rsid w:val="00A767C8"/>
    <w:rsid w:val="00A91417"/>
    <w:rsid w:val="00A917C3"/>
    <w:rsid w:val="00A93E00"/>
    <w:rsid w:val="00AA1C34"/>
    <w:rsid w:val="00AA34BB"/>
    <w:rsid w:val="00AA4D68"/>
    <w:rsid w:val="00AB5E7E"/>
    <w:rsid w:val="00AF33F1"/>
    <w:rsid w:val="00AF3D1C"/>
    <w:rsid w:val="00B15BA4"/>
    <w:rsid w:val="00B2775B"/>
    <w:rsid w:val="00B309B2"/>
    <w:rsid w:val="00B3568B"/>
    <w:rsid w:val="00B4527A"/>
    <w:rsid w:val="00B61FB9"/>
    <w:rsid w:val="00B63E0B"/>
    <w:rsid w:val="00B659D8"/>
    <w:rsid w:val="00B70DF5"/>
    <w:rsid w:val="00B71EE2"/>
    <w:rsid w:val="00B72B3F"/>
    <w:rsid w:val="00B8010D"/>
    <w:rsid w:val="00B806E6"/>
    <w:rsid w:val="00B961D2"/>
    <w:rsid w:val="00BA38FD"/>
    <w:rsid w:val="00BD34C6"/>
    <w:rsid w:val="00BE3153"/>
    <w:rsid w:val="00BF152D"/>
    <w:rsid w:val="00BF1F22"/>
    <w:rsid w:val="00C04452"/>
    <w:rsid w:val="00C07080"/>
    <w:rsid w:val="00C14C6A"/>
    <w:rsid w:val="00C375ED"/>
    <w:rsid w:val="00C43DF1"/>
    <w:rsid w:val="00C5299D"/>
    <w:rsid w:val="00C55194"/>
    <w:rsid w:val="00C60E39"/>
    <w:rsid w:val="00C70292"/>
    <w:rsid w:val="00C87C40"/>
    <w:rsid w:val="00CA0AB7"/>
    <w:rsid w:val="00CA3FDD"/>
    <w:rsid w:val="00CD0D66"/>
    <w:rsid w:val="00CE09FB"/>
    <w:rsid w:val="00CE53DD"/>
    <w:rsid w:val="00CF783F"/>
    <w:rsid w:val="00D031ED"/>
    <w:rsid w:val="00D034A6"/>
    <w:rsid w:val="00D0494F"/>
    <w:rsid w:val="00D12161"/>
    <w:rsid w:val="00D13800"/>
    <w:rsid w:val="00D3194D"/>
    <w:rsid w:val="00D40692"/>
    <w:rsid w:val="00D623D3"/>
    <w:rsid w:val="00D93E09"/>
    <w:rsid w:val="00D94FA8"/>
    <w:rsid w:val="00D958B8"/>
    <w:rsid w:val="00DA54AB"/>
    <w:rsid w:val="00DB0A36"/>
    <w:rsid w:val="00DC1BF5"/>
    <w:rsid w:val="00DC393E"/>
    <w:rsid w:val="00DC53BC"/>
    <w:rsid w:val="00DC6524"/>
    <w:rsid w:val="00DD50AA"/>
    <w:rsid w:val="00DD57FF"/>
    <w:rsid w:val="00DD68F7"/>
    <w:rsid w:val="00DD69D3"/>
    <w:rsid w:val="00DF3617"/>
    <w:rsid w:val="00DF6670"/>
    <w:rsid w:val="00DF7ED7"/>
    <w:rsid w:val="00E01C96"/>
    <w:rsid w:val="00E02602"/>
    <w:rsid w:val="00E10D56"/>
    <w:rsid w:val="00E12F94"/>
    <w:rsid w:val="00E27337"/>
    <w:rsid w:val="00E304D8"/>
    <w:rsid w:val="00E31240"/>
    <w:rsid w:val="00E4300A"/>
    <w:rsid w:val="00E51B14"/>
    <w:rsid w:val="00E67C71"/>
    <w:rsid w:val="00E70947"/>
    <w:rsid w:val="00E8057F"/>
    <w:rsid w:val="00E86455"/>
    <w:rsid w:val="00E90D0E"/>
    <w:rsid w:val="00E94507"/>
    <w:rsid w:val="00EA0C55"/>
    <w:rsid w:val="00EA64F4"/>
    <w:rsid w:val="00EA78EC"/>
    <w:rsid w:val="00EB216E"/>
    <w:rsid w:val="00ED109F"/>
    <w:rsid w:val="00ED7068"/>
    <w:rsid w:val="00EE0F42"/>
    <w:rsid w:val="00EF187F"/>
    <w:rsid w:val="00EF63D7"/>
    <w:rsid w:val="00F00240"/>
    <w:rsid w:val="00F06171"/>
    <w:rsid w:val="00F22BF2"/>
    <w:rsid w:val="00F23E55"/>
    <w:rsid w:val="00F45960"/>
    <w:rsid w:val="00F64049"/>
    <w:rsid w:val="00F67B07"/>
    <w:rsid w:val="00F95ECB"/>
    <w:rsid w:val="00FA28FE"/>
    <w:rsid w:val="00FA5A56"/>
    <w:rsid w:val="00FA7A34"/>
    <w:rsid w:val="00FC1CA5"/>
    <w:rsid w:val="00FE4594"/>
    <w:rsid w:val="00FF1ED4"/>
    <w:rsid w:val="00FF24F0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D7CF2"/>
  <w14:defaultImageDpi w14:val="32767"/>
  <w15:chartTrackingRefBased/>
  <w15:docId w15:val="{626556C4-596F-C547-88CC-AB5FA57D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2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2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A28CA"/>
  </w:style>
  <w:style w:type="character" w:styleId="Strong">
    <w:name w:val="Strong"/>
    <w:basedOn w:val="DefaultParagraphFont"/>
    <w:uiPriority w:val="22"/>
    <w:qFormat/>
    <w:rsid w:val="006A28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1568</Words>
  <Characters>8941</Characters>
  <Application>Microsoft Office Word</Application>
  <DocSecurity>0</DocSecurity>
  <Lines>74</Lines>
  <Paragraphs>20</Paragraphs>
  <ScaleCrop>false</ScaleCrop>
  <Company/>
  <LinksUpToDate>false</LinksUpToDate>
  <CharactersWithSpaces>10489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L. Stevens</dc:creator>
  <cp:keywords/>
  <dc:description/>
  <cp:lastModifiedBy>R. L. Stevens</cp:lastModifiedBy>
  <cp:revision>1</cp:revision>
  <dcterms:created xsi:type="dcterms:W3CDTF">2025-10-19T02:08:00Z</dcterms:created>
  <dcterms:modified xsi:type="dcterms:W3CDTF">2025-10-19T02:09:00Z</dcterms:modified>
</cp:coreProperties>
</file>