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DBAB5" w14:textId="77777777" w:rsidR="00797862" w:rsidRPr="00797862" w:rsidRDefault="00797862" w:rsidP="00797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Love this direction. Chemistry has a deep tier of questions where </w:t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axioms, variational principles, symmetry, and combinatorics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are enough—you can make progress with </w:t>
      </w:r>
      <w:r w:rsidRPr="00797862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proofs, constructive algorithms, and certificates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plus code we write from scratch. Below is a targeted portfolio. For each track I spell out </w:t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what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 it fits the “no data/experiments” constraint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how we’d attack it with thought + fresh code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and </w:t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what verifiable artifacts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we’d produce.</w:t>
      </w:r>
    </w:p>
    <w:p w14:paraId="263097E2" w14:textId="77777777" w:rsidR="00797862" w:rsidRPr="00797862" w:rsidRDefault="007B5D1C" w:rsidP="007978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5D1C">
        <w:rPr>
          <w:rFonts w:ascii="Times New Roman" w:eastAsia="Times New Roman" w:hAnsi="Times New Roman" w:cs="Times New Roman"/>
          <w:noProof/>
          <w:kern w:val="0"/>
        </w:rPr>
        <w:pict w14:anchorId="4E2AC07C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313F82AF" w14:textId="77777777" w:rsidR="00797862" w:rsidRPr="00797862" w:rsidRDefault="00797862" w:rsidP="007978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Day</w:t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noBreakHyphen/>
        <w:t>0 “chemistry from first principles” toolchain (reused across tracks)</w:t>
      </w:r>
    </w:p>
    <w:p w14:paraId="6C853549" w14:textId="77777777" w:rsidR="00797862" w:rsidRPr="00797862" w:rsidRDefault="00797862" w:rsidP="007978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Exact algebra + certificates.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Rational/arbitrary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precision arithmetic, Gröbner bases, interval arithmetic; semidefinite programming (SoS) with </w:t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exact dual certificates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; SAT/SMT with </w:t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DRAT/FRAT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logs; all proofs exportable to Lean/Isabelle.</w:t>
      </w:r>
    </w:p>
    <w:p w14:paraId="4D5A16D2" w14:textId="77777777" w:rsidR="00797862" w:rsidRPr="00797862" w:rsidRDefault="00797862" w:rsidP="007978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Electronic</w:t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noBreakHyphen/>
        <w:t>structure core (from scratch).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Atom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centered basis generator (hydrogenic/Slater/Gaussian), analytic integral engine, self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consistent field (HF), post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HF prototypes (CI/CC), and multi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marginal optimal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transport (OT) solvers; Ewald/PPPM for periodic Coulomb with </w:t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</w:t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noBreakHyphen/>
        <w:t>posteriori error bounds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142A664F" w14:textId="77777777" w:rsidR="00797862" w:rsidRPr="00797862" w:rsidRDefault="00797862" w:rsidP="007978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Chemical</w:t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noBreakHyphen/>
        <w:t>graph &amp; reaction</w:t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noBreakHyphen/>
        <w:t>rewriting lab.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Valence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respecting graph grammars, isomorphism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free enumeration, stereochemistry/chirality deciders, reachability and mechanism search via MILP/SAT with proof logs.</w:t>
      </w:r>
    </w:p>
    <w:p w14:paraId="39A3AD61" w14:textId="77777777" w:rsidR="00797862" w:rsidRPr="00797862" w:rsidRDefault="00797862" w:rsidP="007978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Nonequilibrium thermodynamics kit.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Markov jump process solvers, cycle decompositions, entropy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production bounds, fluctuation relations, barrier certificates.</w:t>
      </w:r>
    </w:p>
    <w:p w14:paraId="573F436B" w14:textId="77777777" w:rsidR="00797862" w:rsidRPr="00797862" w:rsidRDefault="00797862" w:rsidP="007978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Proof channel.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Every claim yields machine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checkable artifacts: Lean lemmas, SDP duals, SAT proofs, certified eigenvalue bounds.</w:t>
      </w:r>
    </w:p>
    <w:p w14:paraId="310A5044" w14:textId="77777777" w:rsidR="00797862" w:rsidRPr="00797862" w:rsidRDefault="007B5D1C" w:rsidP="007978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5D1C">
        <w:rPr>
          <w:rFonts w:ascii="Times New Roman" w:eastAsia="Times New Roman" w:hAnsi="Times New Roman" w:cs="Times New Roman"/>
          <w:noProof/>
          <w:kern w:val="0"/>
        </w:rPr>
        <w:pict w14:anchorId="094694E7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73B605DC" w14:textId="77777777" w:rsidR="00797862" w:rsidRPr="00797862" w:rsidRDefault="00797862" w:rsidP="007978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79786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I. Foundations of Electronic Structure (no fitting, just theorems + certificates)</w:t>
      </w:r>
    </w:p>
    <w:p w14:paraId="290BBBDD" w14:textId="77777777" w:rsidR="00797862" w:rsidRPr="00797862" w:rsidRDefault="00797862" w:rsidP="007978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1) N</w:t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noBreakHyphen/>
        <w:t>Representability &amp; 2</w:t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noBreakHyphen/>
        <w:t>RDM Variational Chemistry</w:t>
      </w:r>
    </w:p>
    <w:p w14:paraId="4232D930" w14:textId="77777777" w:rsidR="00797862" w:rsidRPr="00797862" w:rsidRDefault="00797862" w:rsidP="00797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What.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Close the gap between necessary/sufficient constraints for 2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RDM feasibility; deliver new constraint families that are </w:t>
      </w:r>
      <w:r w:rsidRPr="00797862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provably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tighter and tractable.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 it fits.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Pure convex geometry of reduced density matrices; energies are linear in the 2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RDM.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How.</w:t>
      </w:r>
    </w:p>
    <w:p w14:paraId="33C2E05A" w14:textId="77777777" w:rsidR="00797862" w:rsidRPr="00797862" w:rsidRDefault="00797862" w:rsidP="007978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Implement a 2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RDM SDP solver with exact rational logging; add hierarchies beyond (P,Q,G,T) via moment/SOS relaxations and symmetry reduction.</w:t>
      </w:r>
    </w:p>
    <w:p w14:paraId="5625B556" w14:textId="77777777" w:rsidR="00797862" w:rsidRPr="00797862" w:rsidRDefault="00797862" w:rsidP="007978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Prove constraint validity (and minimality) in classes (pairing Hamiltonians, 1D fermions, Hubbard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like).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Artifacts.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Ground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state </w:t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lower bounds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with SDP dual certificates; infeasibility certificates for candidate 2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RDMs; Lean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formalized lemmas.</w:t>
      </w:r>
    </w:p>
    <w:p w14:paraId="7FAA7982" w14:textId="77777777" w:rsidR="00797862" w:rsidRPr="00797862" w:rsidRDefault="00797862" w:rsidP="007978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2) Non</w:t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noBreakHyphen/>
        <w:t>empirical Density Functional Theory via Convex Analysis</w:t>
      </w:r>
    </w:p>
    <w:p w14:paraId="4A046530" w14:textId="77777777" w:rsidR="00797862" w:rsidRPr="00797862" w:rsidRDefault="00797862" w:rsidP="00797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What.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Characterize the </w:t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cone of XC functionals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that satisfy all exact constraints (scaling, spin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bounds, LO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type bounds, Lieb convexity), then </w:t>
      </w:r>
      <w:r w:rsidRPr="00797862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construct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extremal functionals (best/worst within constraints) for classes of densities.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No data; everything rests on exact conditions + convex duality for the Levy–Lieb universal functional.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How.</w:t>
      </w:r>
    </w:p>
    <w:p w14:paraId="25AAD11C" w14:textId="77777777" w:rsidR="00797862" w:rsidRPr="00797862" w:rsidRDefault="00797862" w:rsidP="007978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Encode constraints as convex sets; use support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function computations (SDP/SOS) to produce functionals and </w:t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guaranteed energy bounds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model densities.</w:t>
      </w:r>
    </w:p>
    <w:p w14:paraId="2524DD84" w14:textId="77777777" w:rsidR="00797862" w:rsidRPr="00797862" w:rsidRDefault="00797862" w:rsidP="007978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Build a </w:t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self</w:t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noBreakHyphen/>
        <w:t>interaction–free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subclass and prove tightness on canonical test densities (all generated by us).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Artifacts.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Analytic forms or certified numeric oracles for XC lower/upper bounds; proofs of constraint satisfaction.</w:t>
      </w:r>
    </w:p>
    <w:p w14:paraId="1252C93A" w14:textId="77777777" w:rsidR="00797862" w:rsidRPr="00797862" w:rsidRDefault="00797862" w:rsidP="007978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3) Strictly</w:t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noBreakHyphen/>
        <w:t>Correlated Electrons (SCE) as Multi</w:t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noBreakHyphen/>
        <w:t>Marginal OT</w:t>
      </w:r>
    </w:p>
    <w:p w14:paraId="0CFE795C" w14:textId="77777777" w:rsidR="00797862" w:rsidRPr="00797862" w:rsidRDefault="00797862" w:rsidP="00797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What.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Compute and bound the SCE functional (W_{\mathrm{SCE}}[\rho]) by solving multi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marginal OT with Coulomb cost; derive new </w:t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</w:t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noBreakHyphen/>
        <w:t>motion function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constructions and </w:t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rigorous bounds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Pure optimal transport + symmetry; no parameters.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How.</w:t>
      </w:r>
    </w:p>
    <w:p w14:paraId="1982763F" w14:textId="77777777" w:rsidR="00797862" w:rsidRPr="00797862" w:rsidRDefault="00797862" w:rsidP="007978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Sparse/discretized OT with exact certificates (duality gaps → </w:t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provable bounds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); symmetry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adapted decompositions for spherical &amp; crystalline densities.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Artifacts.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Certified upper/lower bounds on (W_{\mathrm{SCE}}), with dual potentials as proof objects.</w:t>
      </w:r>
    </w:p>
    <w:p w14:paraId="3CFF0EBA" w14:textId="77777777" w:rsidR="00797862" w:rsidRPr="00797862" w:rsidRDefault="00797862" w:rsidP="007978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4) Sharper Universal Inequalities (Lieb–Oxford–type, kinetic energy, spin)</w:t>
      </w:r>
    </w:p>
    <w:p w14:paraId="1FE4C61F" w14:textId="77777777" w:rsidR="00797862" w:rsidRPr="00797862" w:rsidRDefault="00797862" w:rsidP="00797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What.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Improve constants and functional forms in universal bounds (Coulomb correlation, Pauli/kinetic inequalities) for restricted density classes (e.g., bounded gradient, periodic).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Entirely mathematical; verifiable by SoS/OT/functional analysis with certificates.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How.</w:t>
      </w:r>
    </w:p>
    <w:p w14:paraId="269150DB" w14:textId="77777777" w:rsidR="00797862" w:rsidRPr="00797862" w:rsidRDefault="00797862" w:rsidP="007978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Reduce to extremal problems over admissible densities; solve via SOS/OT duals and certify.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Artifacts.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New constants (with proofs) and extremal witness densities.</w:t>
      </w:r>
    </w:p>
    <w:p w14:paraId="2FD7A0E0" w14:textId="77777777" w:rsidR="00797862" w:rsidRPr="00797862" w:rsidRDefault="00797862" w:rsidP="007978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5) A</w:t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noBreakHyphen/>
        <w:t>posteriori Error Bounds for Many</w:t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noBreakHyphen/>
        <w:t>Body Truncations</w:t>
      </w:r>
    </w:p>
    <w:p w14:paraId="7E437781" w14:textId="77777777" w:rsidR="00797862" w:rsidRPr="00797862" w:rsidRDefault="00797862" w:rsidP="00797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What.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Certified </w:t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upper and lower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energy bounds for truncated CI/CC on finite bases (interval arithmetic + residual norms + variational bracketing).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No experiment; only math around our own solvers.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How.</w:t>
      </w:r>
    </w:p>
    <w:p w14:paraId="7D4C90A9" w14:textId="77777777" w:rsidR="00797862" w:rsidRPr="00797862" w:rsidRDefault="00797862" w:rsidP="007978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Implement envelope theorems and Temple/Kato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type bounds; compute rigorous residual error bars.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Artifacts.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Energies with proven bracketing intervals; regression tests on analytically tractable model Hamiltonians (Hooke’s atom, soft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Coulomb).</w:t>
      </w:r>
    </w:p>
    <w:p w14:paraId="7D56ACE2" w14:textId="77777777" w:rsidR="00797862" w:rsidRPr="00797862" w:rsidRDefault="00797862" w:rsidP="007978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7862">
        <w:rPr>
          <w:rFonts w:ascii="Times New Roman" w:eastAsia="Times New Roman" w:hAnsi="Times New Roman" w:cs="Times New Roman"/>
          <w:kern w:val="0"/>
          <w14:ligatures w14:val="none"/>
        </w:rPr>
        <w:pict w14:anchorId="0744B577">
          <v:rect id="_x0000_i1027" style="width:0;height:1.5pt" o:hralign="center" o:hrstd="t" o:hr="t" fillcolor="#a0a0a0" stroked="f"/>
        </w:pict>
      </w:r>
    </w:p>
    <w:p w14:paraId="0133664C" w14:textId="77777777" w:rsidR="00797862" w:rsidRPr="00797862" w:rsidRDefault="00797862" w:rsidP="007978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79786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II. Chemical Graph Theory, Synthesis Logic, and Mechanistic Limits</w:t>
      </w:r>
    </w:p>
    <w:p w14:paraId="2BE81F64" w14:textId="77777777" w:rsidR="00797862" w:rsidRPr="00797862" w:rsidRDefault="00797862" w:rsidP="007978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6) Complete Isomer Enumeration (incl. Stereochemistry) with Proofs</w:t>
      </w:r>
    </w:p>
    <w:p w14:paraId="0309187F" w14:textId="77777777" w:rsidR="00797862" w:rsidRPr="00797862" w:rsidRDefault="00797862" w:rsidP="00797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What.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Exhaustively enumerate constitutional and stereoisomers up to size (N) under valence rules, aromaticity constraints, and charge balance—</w:t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with isomorphism certificates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Pure combinatorics + group actions; no data.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How.</w:t>
      </w:r>
    </w:p>
    <w:p w14:paraId="0EFD84F6" w14:textId="77777777" w:rsidR="00797862" w:rsidRPr="00797862" w:rsidRDefault="00797862" w:rsidP="007978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Polya–Redfield + canonical labeling; SAT to enforce stereochemical constraints; emit DRAT proofs of completeness/minimality.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Artifacts.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Exact counts, canonical SMILES/graphs, and proof logs.</w:t>
      </w:r>
    </w:p>
    <w:p w14:paraId="2EE291C6" w14:textId="77777777" w:rsidR="00797862" w:rsidRPr="00797862" w:rsidRDefault="00797862" w:rsidP="007978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7) Mechanism Reachability &amp; Minimal Synthesis under Valence</w:t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noBreakHyphen/>
        <w:t>Preserving Rewrites</w:t>
      </w:r>
    </w:p>
    <w:p w14:paraId="44FF14D6" w14:textId="77777777" w:rsidR="00797862" w:rsidRPr="00797862" w:rsidRDefault="00797862" w:rsidP="00797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What.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Decide if a target molecule is reachable from feedstock under a reaction grammar; find </w:t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provably minimal</w:t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noBreakHyphen/>
        <w:t>step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syntheses or prove impossibility.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Graph rewriting + integer invariants (atoms, cycles, parity).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How.</w:t>
      </w:r>
    </w:p>
    <w:p w14:paraId="08CF24E8" w14:textId="77777777" w:rsidR="00797862" w:rsidRPr="00797862" w:rsidRDefault="00797862" w:rsidP="0079786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MILP/SAT encodings of mass/charge/valence invariants and allowed local rewrites; branch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and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bound with </w:t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infeasibility certificates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Artifacts.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Minimal synthesis sequences with proofs; no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go certificates when unreachable.</w:t>
      </w:r>
    </w:p>
    <w:p w14:paraId="0DC79B45" w14:textId="77777777" w:rsidR="00797862" w:rsidRPr="00797862" w:rsidRDefault="00797862" w:rsidP="007978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8) Topological Chirality &amp; Stereogenic Element Classification</w:t>
      </w:r>
    </w:p>
    <w:p w14:paraId="3D9C6861" w14:textId="77777777" w:rsidR="00797862" w:rsidRPr="00797862" w:rsidRDefault="00797862" w:rsidP="00797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What.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Decide and </w:t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prove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chirality (including topological chirality/knots), stereogenic axes/planes, and stereoisomer counts for arbitrary molecular graphs.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Why.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Group theory + knot/link invariants.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How.</w:t>
      </w:r>
    </w:p>
    <w:p w14:paraId="345D2190" w14:textId="77777777" w:rsidR="00797862" w:rsidRPr="00797862" w:rsidRDefault="00797862" w:rsidP="0079786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Build automorphism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group analyzers; link invariants for embedded graphs; certify non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superposability.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Artifacts.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Certificates (group actions/invariants) and canonical stereochemical labels.</w:t>
      </w:r>
    </w:p>
    <w:p w14:paraId="73DD605C" w14:textId="77777777" w:rsidR="00797862" w:rsidRPr="00797862" w:rsidRDefault="00797862" w:rsidP="007978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9) Aromaticity/Anti</w:t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noBreakHyphen/>
        <w:t>aromaticity as Theorems</w:t>
      </w:r>
    </w:p>
    <w:p w14:paraId="0EC69B77" w14:textId="77777777" w:rsidR="00797862" w:rsidRPr="00797862" w:rsidRDefault="00797862" w:rsidP="00797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What.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Generalize Hückel/Clar rules to polycyclic systems: prove when perfect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matching patterns enforce/forbid delocalization.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Spectral graph theory + matching theory.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How.</w:t>
      </w:r>
    </w:p>
    <w:p w14:paraId="7446E93D" w14:textId="77777777" w:rsidR="00797862" w:rsidRPr="00797862" w:rsidRDefault="00797862" w:rsidP="0079786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Hückel Hamiltonians with exact spectra; Pfaffian/matching counts; prove extremal sextet allocations.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Artifacts.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Theorems + explicit extremal molecules (graphs) with symbolic proofs.</w:t>
      </w:r>
    </w:p>
    <w:p w14:paraId="5F6EAE29" w14:textId="77777777" w:rsidR="00797862" w:rsidRPr="00797862" w:rsidRDefault="00797862" w:rsidP="007978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7862">
        <w:rPr>
          <w:rFonts w:ascii="Times New Roman" w:eastAsia="Times New Roman" w:hAnsi="Times New Roman" w:cs="Times New Roman"/>
          <w:kern w:val="0"/>
          <w14:ligatures w14:val="none"/>
        </w:rPr>
        <w:pict w14:anchorId="71F258FD">
          <v:rect id="_x0000_i1028" style="width:0;height:1.5pt" o:hralign="center" o:hrstd="t" o:hr="t" fillcolor="#a0a0a0" stroked="f"/>
        </w:pict>
      </w:r>
    </w:p>
    <w:p w14:paraId="341C5567" w14:textId="77777777" w:rsidR="00797862" w:rsidRPr="00797862" w:rsidRDefault="00797862" w:rsidP="007978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79786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III. Soft</w:t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noBreakHyphen/>
        <w:t>Matter &amp; Molecular Design as Certified Optimization</w:t>
      </w:r>
    </w:p>
    <w:p w14:paraId="3E052995" w14:textId="77777777" w:rsidR="00797862" w:rsidRPr="00797862" w:rsidRDefault="00797862" w:rsidP="007978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10) Inverse Statistical Mechanics: Potentials with Provable Ground States</w:t>
      </w:r>
    </w:p>
    <w:p w14:paraId="671918CF" w14:textId="77777777" w:rsidR="00797862" w:rsidRPr="00797862" w:rsidRDefault="00797862" w:rsidP="00797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What.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Design </w:t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pair (or few</w:t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noBreakHyphen/>
        <w:t>body) potentials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that </w:t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provably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stabilize a target crystal (diamond, wurtzite, bcc…) over a range of densities/temperatures.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Mathematical physics; proof via linear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programming bounds, energy gaps, and perturbations.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How.</w:t>
      </w:r>
    </w:p>
    <w:p w14:paraId="48D9BBAE" w14:textId="77777777" w:rsidR="00797862" w:rsidRPr="00797862" w:rsidRDefault="00797862" w:rsidP="0079786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Extend Cohn–Kumar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type bounds to 3D molecular settings; compute </w:t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rigorous energy gaps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with interval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verified lattice sums.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Artifacts.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Closed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form potentials + proofs of stability; parameter maps with certified gaps.</w:t>
      </w:r>
    </w:p>
    <w:p w14:paraId="6401CD10" w14:textId="77777777" w:rsidR="00797862" w:rsidRPr="00797862" w:rsidRDefault="00797862" w:rsidP="007978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11) Self</w:t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noBreakHyphen/>
        <w:t>Assembly of Cages, Knots, and Frameworks</w:t>
      </w:r>
    </w:p>
    <w:p w14:paraId="3424CA43" w14:textId="77777777" w:rsidR="00797862" w:rsidRPr="00797862" w:rsidRDefault="00797862" w:rsidP="00797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What.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Determine </w:t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necessary/sufficient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connectivity/angle rules for polyhedral cages and periodic nets (MOFs/COFs) to be geometrically realizable without strain.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Metric graph embeddings + rigidity theory.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How.</w:t>
      </w:r>
    </w:p>
    <w:p w14:paraId="027031F4" w14:textId="77777777" w:rsidR="00797862" w:rsidRPr="00797862" w:rsidRDefault="00797862" w:rsidP="0079786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SAT/MILP over distance/angle constraints; rigidity matrix rank certificates; produce realizations (or infeasibility proofs).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Artifacts.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Blueprints with certificates of realizability/non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realizability.</w:t>
      </w:r>
    </w:p>
    <w:p w14:paraId="2539074D" w14:textId="77777777" w:rsidR="00797862" w:rsidRPr="00797862" w:rsidRDefault="00797862" w:rsidP="007978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12) Membrane/Adsorbent Trade</w:t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noBreakHyphen/>
        <w:t>off Frontiers (Provable)</w:t>
      </w:r>
    </w:p>
    <w:p w14:paraId="17D9EE84" w14:textId="77777777" w:rsidR="00797862" w:rsidRPr="00797862" w:rsidRDefault="00797862" w:rsidP="00797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What.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Derive </w:t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upper bounds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(Pareto fronts) for permeability–selectivity or capacity–selectivity trade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offs under generic hopping/partition models.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Pure stochastic processes + convexity; no empirical parameters required for the </w:t>
      </w:r>
      <w:r w:rsidRPr="00797862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shape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of the frontier.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How.</w:t>
      </w:r>
    </w:p>
    <w:p w14:paraId="1EA00AC2" w14:textId="77777777" w:rsidR="00797862" w:rsidRPr="00797862" w:rsidRDefault="00797862" w:rsidP="0079786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Model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class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wise optimization (Markov chains on energy wells with generic barrier distributions); dual certificates for the frontier.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Artifacts.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Closed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form or certified numerical frontiers + extremal microstructure generators.</w:t>
      </w:r>
    </w:p>
    <w:p w14:paraId="7CC96EEB" w14:textId="77777777" w:rsidR="00797862" w:rsidRPr="00797862" w:rsidRDefault="00797862" w:rsidP="007978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7862">
        <w:rPr>
          <w:rFonts w:ascii="Times New Roman" w:eastAsia="Times New Roman" w:hAnsi="Times New Roman" w:cs="Times New Roman"/>
          <w:kern w:val="0"/>
          <w14:ligatures w14:val="none"/>
        </w:rPr>
        <w:pict w14:anchorId="794CDC0A">
          <v:rect id="_x0000_i1029" style="width:0;height:1.5pt" o:hralign="center" o:hrstd="t" o:hr="t" fillcolor="#a0a0a0" stroked="f"/>
        </w:pict>
      </w:r>
    </w:p>
    <w:p w14:paraId="56B12149" w14:textId="77777777" w:rsidR="00797862" w:rsidRPr="00797862" w:rsidRDefault="00797862" w:rsidP="007978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79786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IV. Thermodynamics &amp; Kinetics: Universal Limits</w:t>
      </w:r>
    </w:p>
    <w:p w14:paraId="6456C75B" w14:textId="77777777" w:rsidR="00797862" w:rsidRPr="00797862" w:rsidRDefault="00797862" w:rsidP="007978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13) Microkinetic No</w:t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noBreakHyphen/>
        <w:t>Go Theorems &amp; Volcano Shapes from First Principles</w:t>
      </w:r>
    </w:p>
    <w:p w14:paraId="702AE617" w14:textId="77777777" w:rsidR="00797862" w:rsidRPr="00797862" w:rsidRDefault="00797862" w:rsidP="00797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What.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Prove when a catalytic network </w:t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must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exhibit a volcano relation and bound achievable turnover frequencies given only network topology + thermodynamic consistency.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Cycle affinities + convex flux–force relations; no parameters needed to get </w:t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shape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 </w:t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bounds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How.</w:t>
      </w:r>
    </w:p>
    <w:p w14:paraId="38CA001C" w14:textId="77777777" w:rsidR="00797862" w:rsidRPr="00797862" w:rsidRDefault="00797862" w:rsidP="0079786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Network thermodynamics with cycle decompositions; degree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of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rate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control inequalities; dual bounds by SoS.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Artifacts.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Theorems + certified bounds; synthetic “extremal networks” that attain them.</w:t>
      </w:r>
    </w:p>
    <w:p w14:paraId="38730079" w14:textId="77777777" w:rsidR="00797862" w:rsidRPr="00797862" w:rsidRDefault="00797862" w:rsidP="007978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14) Thermodynamic Uncertainty &amp; Minimum Dissipation for Chemical Computation</w:t>
      </w:r>
    </w:p>
    <w:p w14:paraId="2EE5F4AE" w14:textId="77777777" w:rsidR="00797862" w:rsidRPr="00797862" w:rsidRDefault="00797862" w:rsidP="00797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What.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Tighten speed–accuracy–dissipation trade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offs for templating, proofreading, and molecular logic.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Information thermodynamics of Markov networks.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How.</w:t>
      </w:r>
    </w:p>
    <w:p w14:paraId="46E87F11" w14:textId="77777777" w:rsidR="00797862" w:rsidRPr="00797862" w:rsidRDefault="00797862" w:rsidP="0079786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Large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deviation duals; SoS certificates on cumulant generating functions.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Artifacts.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New inequalities with certificates; optimal protocol constructions.</w:t>
      </w:r>
    </w:p>
    <w:p w14:paraId="605F906E" w14:textId="77777777" w:rsidR="00797862" w:rsidRPr="00797862" w:rsidRDefault="00797862" w:rsidP="007978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>15) Transition</w:t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noBreakHyphen/>
        <w:t>State Theory: Certified Upper/Lower Rate Bounds</w:t>
      </w:r>
    </w:p>
    <w:p w14:paraId="4D34C352" w14:textId="77777777" w:rsidR="00797862" w:rsidRPr="00797862" w:rsidRDefault="00797862" w:rsidP="00797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What.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Derive </w:t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parameter</w:t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noBreakHyphen/>
        <w:t>free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bounds on rate constants for broad barrier shapes using quantum speed limits and variational dividing surfaces.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Analysis + operator inequalities; no potentials needed beyond shape classes.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How.</w:t>
      </w:r>
    </w:p>
    <w:p w14:paraId="7C360830" w14:textId="77777777" w:rsidR="00797862" w:rsidRPr="00797862" w:rsidRDefault="00797862" w:rsidP="0079786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Variational TST with rigorous error control; spectral gaps → lower bounds, variational surfaces → upper bounds.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Artifacts.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Inequality families with proofs and extremal model barriers.</w:t>
      </w:r>
    </w:p>
    <w:p w14:paraId="3FE50CC1" w14:textId="77777777" w:rsidR="00797862" w:rsidRPr="00797862" w:rsidRDefault="007B5D1C" w:rsidP="007978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5D1C">
        <w:rPr>
          <w:rFonts w:ascii="Times New Roman" w:eastAsia="Times New Roman" w:hAnsi="Times New Roman" w:cs="Times New Roman"/>
          <w:noProof/>
          <w:kern w:val="0"/>
        </w:rPr>
        <w:pict w14:anchorId="76649F35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51271091" w14:textId="77777777" w:rsidR="00797862" w:rsidRPr="00797862" w:rsidRDefault="00797862" w:rsidP="007978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79786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V. Electrochemistry &amp; Ionic Transport (structure</w:t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noBreakHyphen/>
        <w:t>free bounds)</w:t>
      </w:r>
    </w:p>
    <w:p w14:paraId="62B37D50" w14:textId="77777777" w:rsidR="00797862" w:rsidRPr="00797862" w:rsidRDefault="00797862" w:rsidP="007978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16) Transport Bounds for Electrolytes &amp; Ion Conductors</w:t>
      </w:r>
    </w:p>
    <w:p w14:paraId="1ADB62D2" w14:textId="77777777" w:rsidR="00797862" w:rsidRPr="00797862" w:rsidRDefault="00797862" w:rsidP="00797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What.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Prove universal upper bounds on ionic conductivity vs. transference number vs. viscosity under generic hopping/constraint models.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Random walks on constraint graphs + Green–Kubo bounds → pure math.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How.</w:t>
      </w:r>
    </w:p>
    <w:p w14:paraId="6D6AD652" w14:textId="77777777" w:rsidR="00797862" w:rsidRPr="00797862" w:rsidRDefault="00797862" w:rsidP="0079786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Compute Cheeger/spectral bounds on effective diffusivity; certify with graph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theoretic certificates.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Artifacts.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Trade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off curves + extremal lattice/hopping models.</w:t>
      </w:r>
    </w:p>
    <w:p w14:paraId="36AD054B" w14:textId="77777777" w:rsidR="00797862" w:rsidRPr="00797862" w:rsidRDefault="00797862" w:rsidP="007978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17) Electrocatalytic Kinetics without Microdetails</w:t>
      </w:r>
    </w:p>
    <w:p w14:paraId="26B0F1AE" w14:textId="77777777" w:rsidR="00797862" w:rsidRPr="00797862" w:rsidRDefault="00797862" w:rsidP="00797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What.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Identify which Tafel slopes and symmetry factors are </w:t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impossible/necessary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under microreversibility and charge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transfer coupling for multi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electron/proton steps.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Network thermodynamics + convexity.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How.</w:t>
      </w:r>
    </w:p>
    <w:p w14:paraId="6D34551C" w14:textId="77777777" w:rsidR="00797862" w:rsidRPr="00797862" w:rsidRDefault="00797862" w:rsidP="0079786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MILP over admissible elementary steps with charge partitioning; infeasibility certificates for outlawed parameter regions.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Artifacts.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Admissible region plots + proof logs.</w:t>
      </w:r>
    </w:p>
    <w:p w14:paraId="0BB1F628" w14:textId="77777777" w:rsidR="00797862" w:rsidRPr="00797862" w:rsidRDefault="007B5D1C" w:rsidP="007978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5D1C">
        <w:rPr>
          <w:rFonts w:ascii="Times New Roman" w:eastAsia="Times New Roman" w:hAnsi="Times New Roman" w:cs="Times New Roman"/>
          <w:noProof/>
          <w:kern w:val="0"/>
        </w:rPr>
        <w:pict w14:anchorId="7C7B9B49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53D0E0F" w14:textId="77777777" w:rsidR="00797862" w:rsidRPr="00797862" w:rsidRDefault="00797862" w:rsidP="007978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Where I’d start (high leverage, near</w:t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noBreakHyphen/>
        <w:t>term wins)</w:t>
      </w:r>
    </w:p>
    <w:p w14:paraId="525131C3" w14:textId="77777777" w:rsidR="00797862" w:rsidRPr="00797862" w:rsidRDefault="00797862" w:rsidP="0079786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N</w:t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noBreakHyphen/>
        <w:t>representability &amp; 2</w:t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noBreakHyphen/>
        <w:t>RDM (Track 1).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Direct, foundational, and yields </w:t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provable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energy bounds that are publishable on their own.</w:t>
      </w:r>
    </w:p>
    <w:p w14:paraId="0FEED74A" w14:textId="77777777" w:rsidR="00797862" w:rsidRPr="00797862" w:rsidRDefault="00797862" w:rsidP="0079786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Non</w:t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noBreakHyphen/>
        <w:t>empirical DFT via convex analysis + SCE OT (Tracks 2–3).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You get theorems about the universal functional and constructive extremals.</w:t>
      </w:r>
    </w:p>
    <w:p w14:paraId="58C5F65E" w14:textId="77777777" w:rsidR="00797862" w:rsidRPr="00797862" w:rsidRDefault="00797862" w:rsidP="0079786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Inverse statistical mechanics (Track 10).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“Potentials with proofs” have big ripple effects across soft matter and colloidal chemistry.</w:t>
      </w:r>
    </w:p>
    <w:p w14:paraId="3D894EBD" w14:textId="77777777" w:rsidR="00797862" w:rsidRPr="00797862" w:rsidRDefault="007B5D1C" w:rsidP="007978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5D1C">
        <w:rPr>
          <w:rFonts w:ascii="Times New Roman" w:eastAsia="Times New Roman" w:hAnsi="Times New Roman" w:cs="Times New Roman"/>
          <w:noProof/>
          <w:kern w:val="0"/>
        </w:rPr>
        <w:pict w14:anchorId="304C1985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579E734A" w14:textId="77777777" w:rsidR="00797862" w:rsidRPr="00797862" w:rsidRDefault="00797862" w:rsidP="007978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Example Week</w:t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noBreakHyphen/>
        <w:t>1 sprints</w:t>
      </w:r>
    </w:p>
    <w:p w14:paraId="74B9B46C" w14:textId="77777777" w:rsidR="00797862" w:rsidRPr="00797862" w:rsidRDefault="00797862" w:rsidP="00797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Sprint A — 2</w:t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noBreakHyphen/>
        <w:t>RDM Foundations</w:t>
      </w:r>
    </w:p>
    <w:p w14:paraId="134B8B92" w14:textId="77777777" w:rsidR="00797862" w:rsidRPr="00797862" w:rsidRDefault="00797862" w:rsidP="0079786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Build exact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arithmetic SDP skeleton with block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symmetry (spin/spatial) reduction and dual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certificate export.</w:t>
      </w:r>
    </w:p>
    <w:p w14:paraId="54362EF0" w14:textId="77777777" w:rsidR="00797862" w:rsidRPr="00797862" w:rsidRDefault="00797862" w:rsidP="0079786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Reproduce (P,Q,G) constraints; implement a first new constraint family via SOS moments; validate on pairing Hamiltonians we generate.</w:t>
      </w:r>
    </w:p>
    <w:p w14:paraId="3DB3914B" w14:textId="77777777" w:rsidR="00797862" w:rsidRPr="00797862" w:rsidRDefault="00797862" w:rsidP="0079786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Deliver: certified lower bounds on small fermion models + Lean lemmas proving constraint validity.</w:t>
      </w:r>
    </w:p>
    <w:p w14:paraId="2CD9B780" w14:textId="77777777" w:rsidR="00797862" w:rsidRPr="00797862" w:rsidRDefault="00797862" w:rsidP="00797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Sprint B — Convex DFT + SCE OT</w:t>
      </w:r>
    </w:p>
    <w:p w14:paraId="37616764" w14:textId="77777777" w:rsidR="00797862" w:rsidRPr="00797862" w:rsidRDefault="00797862" w:rsidP="0079786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Implement density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space constraints (N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representability of (\rho), scaling) and a support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function oracle for (F[\rho]) under known exact conditions.</w:t>
      </w:r>
    </w:p>
    <w:p w14:paraId="2EC84284" w14:textId="77777777" w:rsidR="00797862" w:rsidRPr="00797862" w:rsidRDefault="00797862" w:rsidP="0079786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Prototype multi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marginal OT solver with dual potentials; certify bounds for symmetric test densities.</w:t>
      </w:r>
    </w:p>
    <w:p w14:paraId="53AC9DF7" w14:textId="77777777" w:rsidR="00797862" w:rsidRPr="00797862" w:rsidRDefault="00797862" w:rsidP="0079786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Deliver: first certified (W_{\mathrm{SCE}}) bounds; XC envelopes obeying all constraints.</w:t>
      </w:r>
    </w:p>
    <w:p w14:paraId="2034E8AB" w14:textId="77777777" w:rsidR="00797862" w:rsidRPr="00797862" w:rsidRDefault="00797862" w:rsidP="00797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Sprint C — Inverse Potentials with Proofs</w:t>
      </w:r>
    </w:p>
    <w:p w14:paraId="28CEBD17" w14:textId="77777777" w:rsidR="00797862" w:rsidRPr="00797862" w:rsidRDefault="00797862" w:rsidP="0079786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Exact lattice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sum engine (Ewald + interval bounds); linear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programming bounds for energy ordering of candidate lattices.</w:t>
      </w:r>
    </w:p>
    <w:p w14:paraId="1E38F473" w14:textId="77777777" w:rsidR="00797862" w:rsidRPr="00797862" w:rsidRDefault="00797862" w:rsidP="0079786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Search closed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form pair potentials with tunable wells; certify diamond/bcc stability over a density window.</w:t>
      </w:r>
    </w:p>
    <w:p w14:paraId="0A069222" w14:textId="77777777" w:rsidR="00797862" w:rsidRPr="00797862" w:rsidRDefault="00797862" w:rsidP="0079786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Deliver: potential + proof package (code, plots, certificates).</w:t>
      </w:r>
    </w:p>
    <w:p w14:paraId="3920D83A" w14:textId="77777777" w:rsidR="00797862" w:rsidRPr="00797862" w:rsidRDefault="007B5D1C" w:rsidP="007978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5D1C">
        <w:rPr>
          <w:rFonts w:ascii="Times New Roman" w:eastAsia="Times New Roman" w:hAnsi="Times New Roman" w:cs="Times New Roman"/>
          <w:noProof/>
          <w:kern w:val="0"/>
        </w:rPr>
        <w:pict w14:anchorId="3C674E38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C13F38D" w14:textId="77777777" w:rsidR="00797862" w:rsidRPr="00797862" w:rsidRDefault="00797862" w:rsidP="00797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 you pick 2–3 tracks, I’ll draft the concrete APIs, certificate formats, and day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by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day plan. Given your DOE mission focus, I’d suggest </w:t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</w:t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noBreakHyphen/>
        <w:t>RDM + Non</w:t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noBreakHyphen/>
        <w:t>empirical DFT/SCE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(fundamental theory) and </w:t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Inverse Potentials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(design with proofs) as the initial trio.</w:t>
      </w:r>
    </w:p>
    <w:p w14:paraId="27E3E904" w14:textId="77777777" w:rsidR="00CE53DD" w:rsidRDefault="00CE53DD"/>
    <w:sectPr w:rsidR="00CE53DD" w:rsidSect="000374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C2E27"/>
    <w:multiLevelType w:val="multilevel"/>
    <w:tmpl w:val="9A86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570E7"/>
    <w:multiLevelType w:val="multilevel"/>
    <w:tmpl w:val="57026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B7227B"/>
    <w:multiLevelType w:val="multilevel"/>
    <w:tmpl w:val="E320E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AA0965"/>
    <w:multiLevelType w:val="multilevel"/>
    <w:tmpl w:val="3C727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35494C"/>
    <w:multiLevelType w:val="multilevel"/>
    <w:tmpl w:val="78A4C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EF3B3A"/>
    <w:multiLevelType w:val="multilevel"/>
    <w:tmpl w:val="B972B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FD3906"/>
    <w:multiLevelType w:val="multilevel"/>
    <w:tmpl w:val="A3546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A42492"/>
    <w:multiLevelType w:val="multilevel"/>
    <w:tmpl w:val="45BC8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611F4F"/>
    <w:multiLevelType w:val="multilevel"/>
    <w:tmpl w:val="8202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C069FF"/>
    <w:multiLevelType w:val="multilevel"/>
    <w:tmpl w:val="4ED0F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96410E"/>
    <w:multiLevelType w:val="multilevel"/>
    <w:tmpl w:val="D06EC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383D09"/>
    <w:multiLevelType w:val="multilevel"/>
    <w:tmpl w:val="A9B29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9959FB"/>
    <w:multiLevelType w:val="multilevel"/>
    <w:tmpl w:val="5846E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7C6331"/>
    <w:multiLevelType w:val="multilevel"/>
    <w:tmpl w:val="10DAC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680C23"/>
    <w:multiLevelType w:val="multilevel"/>
    <w:tmpl w:val="BAD63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BA0AE2"/>
    <w:multiLevelType w:val="multilevel"/>
    <w:tmpl w:val="87E04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C273BB"/>
    <w:multiLevelType w:val="multilevel"/>
    <w:tmpl w:val="3B5A4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DC5DF6"/>
    <w:multiLevelType w:val="multilevel"/>
    <w:tmpl w:val="07186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183219"/>
    <w:multiLevelType w:val="multilevel"/>
    <w:tmpl w:val="66B6E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614B55"/>
    <w:multiLevelType w:val="multilevel"/>
    <w:tmpl w:val="958E1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3C323D"/>
    <w:multiLevelType w:val="multilevel"/>
    <w:tmpl w:val="38AEE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9405F8"/>
    <w:multiLevelType w:val="multilevel"/>
    <w:tmpl w:val="5C104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3098035">
    <w:abstractNumId w:val="5"/>
  </w:num>
  <w:num w:numId="2" w16cid:durableId="14038872">
    <w:abstractNumId w:val="16"/>
  </w:num>
  <w:num w:numId="3" w16cid:durableId="1037509226">
    <w:abstractNumId w:val="18"/>
  </w:num>
  <w:num w:numId="4" w16cid:durableId="673530687">
    <w:abstractNumId w:val="0"/>
  </w:num>
  <w:num w:numId="5" w16cid:durableId="1918467989">
    <w:abstractNumId w:val="21"/>
  </w:num>
  <w:num w:numId="6" w16cid:durableId="1677033123">
    <w:abstractNumId w:val="11"/>
  </w:num>
  <w:num w:numId="7" w16cid:durableId="680426978">
    <w:abstractNumId w:val="1"/>
  </w:num>
  <w:num w:numId="8" w16cid:durableId="1361006452">
    <w:abstractNumId w:val="2"/>
  </w:num>
  <w:num w:numId="9" w16cid:durableId="1930699503">
    <w:abstractNumId w:val="15"/>
  </w:num>
  <w:num w:numId="10" w16cid:durableId="403188112">
    <w:abstractNumId w:val="19"/>
  </w:num>
  <w:num w:numId="11" w16cid:durableId="422798751">
    <w:abstractNumId w:val="8"/>
  </w:num>
  <w:num w:numId="12" w16cid:durableId="281421701">
    <w:abstractNumId w:val="14"/>
  </w:num>
  <w:num w:numId="13" w16cid:durableId="73548852">
    <w:abstractNumId w:val="13"/>
  </w:num>
  <w:num w:numId="14" w16cid:durableId="896208691">
    <w:abstractNumId w:val="10"/>
  </w:num>
  <w:num w:numId="15" w16cid:durableId="3636680">
    <w:abstractNumId w:val="12"/>
  </w:num>
  <w:num w:numId="16" w16cid:durableId="447090281">
    <w:abstractNumId w:val="7"/>
  </w:num>
  <w:num w:numId="17" w16cid:durableId="1116874541">
    <w:abstractNumId w:val="20"/>
  </w:num>
  <w:num w:numId="18" w16cid:durableId="1803889583">
    <w:abstractNumId w:val="3"/>
  </w:num>
  <w:num w:numId="19" w16cid:durableId="873152557">
    <w:abstractNumId w:val="6"/>
  </w:num>
  <w:num w:numId="20" w16cid:durableId="903756912">
    <w:abstractNumId w:val="9"/>
  </w:num>
  <w:num w:numId="21" w16cid:durableId="1387022284">
    <w:abstractNumId w:val="17"/>
  </w:num>
  <w:num w:numId="22" w16cid:durableId="8874501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862"/>
    <w:rsid w:val="00017D82"/>
    <w:rsid w:val="00022205"/>
    <w:rsid w:val="00025743"/>
    <w:rsid w:val="00026D4E"/>
    <w:rsid w:val="00037454"/>
    <w:rsid w:val="000377A6"/>
    <w:rsid w:val="000551EF"/>
    <w:rsid w:val="000641AC"/>
    <w:rsid w:val="00066F80"/>
    <w:rsid w:val="00097BC2"/>
    <w:rsid w:val="000A14AA"/>
    <w:rsid w:val="000A3961"/>
    <w:rsid w:val="000A758D"/>
    <w:rsid w:val="000B3E7D"/>
    <w:rsid w:val="000C2DF0"/>
    <w:rsid w:val="000C4E1B"/>
    <w:rsid w:val="000C55E1"/>
    <w:rsid w:val="000D087C"/>
    <w:rsid w:val="000D4C7F"/>
    <w:rsid w:val="000E4DAF"/>
    <w:rsid w:val="000E7EDF"/>
    <w:rsid w:val="000F3D35"/>
    <w:rsid w:val="00106626"/>
    <w:rsid w:val="0011758C"/>
    <w:rsid w:val="00117632"/>
    <w:rsid w:val="00146438"/>
    <w:rsid w:val="00152938"/>
    <w:rsid w:val="00171F5F"/>
    <w:rsid w:val="001738E0"/>
    <w:rsid w:val="001A2300"/>
    <w:rsid w:val="001A4B3A"/>
    <w:rsid w:val="001A7C27"/>
    <w:rsid w:val="001B3DB0"/>
    <w:rsid w:val="001E69C9"/>
    <w:rsid w:val="001F2608"/>
    <w:rsid w:val="002007F0"/>
    <w:rsid w:val="0020316D"/>
    <w:rsid w:val="0020513A"/>
    <w:rsid w:val="002109B9"/>
    <w:rsid w:val="002175C6"/>
    <w:rsid w:val="00224626"/>
    <w:rsid w:val="0023644E"/>
    <w:rsid w:val="00250E03"/>
    <w:rsid w:val="00261B91"/>
    <w:rsid w:val="00284480"/>
    <w:rsid w:val="0028546E"/>
    <w:rsid w:val="00287B9A"/>
    <w:rsid w:val="0029788A"/>
    <w:rsid w:val="002A53A2"/>
    <w:rsid w:val="002A7CD9"/>
    <w:rsid w:val="002B5015"/>
    <w:rsid w:val="002B6FB7"/>
    <w:rsid w:val="002C7CF0"/>
    <w:rsid w:val="002E77B4"/>
    <w:rsid w:val="002F404B"/>
    <w:rsid w:val="003011CE"/>
    <w:rsid w:val="00312BB7"/>
    <w:rsid w:val="00323017"/>
    <w:rsid w:val="00350969"/>
    <w:rsid w:val="003554EF"/>
    <w:rsid w:val="00364922"/>
    <w:rsid w:val="00364AE1"/>
    <w:rsid w:val="0037729D"/>
    <w:rsid w:val="00384C32"/>
    <w:rsid w:val="00391A27"/>
    <w:rsid w:val="003A28C9"/>
    <w:rsid w:val="003C5C98"/>
    <w:rsid w:val="003D1974"/>
    <w:rsid w:val="003D27D3"/>
    <w:rsid w:val="003D360F"/>
    <w:rsid w:val="003E210D"/>
    <w:rsid w:val="003E3E1E"/>
    <w:rsid w:val="003E5760"/>
    <w:rsid w:val="003F51FF"/>
    <w:rsid w:val="0041140B"/>
    <w:rsid w:val="00413C80"/>
    <w:rsid w:val="00425C49"/>
    <w:rsid w:val="0043461C"/>
    <w:rsid w:val="00442313"/>
    <w:rsid w:val="004465B5"/>
    <w:rsid w:val="004476D3"/>
    <w:rsid w:val="00454933"/>
    <w:rsid w:val="00466B40"/>
    <w:rsid w:val="00476788"/>
    <w:rsid w:val="00485381"/>
    <w:rsid w:val="00494938"/>
    <w:rsid w:val="00496B5F"/>
    <w:rsid w:val="004A1BC6"/>
    <w:rsid w:val="004C3227"/>
    <w:rsid w:val="004C3C20"/>
    <w:rsid w:val="004C5DAA"/>
    <w:rsid w:val="004D24B7"/>
    <w:rsid w:val="004D5D89"/>
    <w:rsid w:val="004E296C"/>
    <w:rsid w:val="004E432E"/>
    <w:rsid w:val="004F39C7"/>
    <w:rsid w:val="0050171E"/>
    <w:rsid w:val="005253F7"/>
    <w:rsid w:val="00531876"/>
    <w:rsid w:val="00537433"/>
    <w:rsid w:val="005408EE"/>
    <w:rsid w:val="005475E3"/>
    <w:rsid w:val="00561191"/>
    <w:rsid w:val="00564FCD"/>
    <w:rsid w:val="00574A52"/>
    <w:rsid w:val="0059635C"/>
    <w:rsid w:val="005A6B62"/>
    <w:rsid w:val="005B4941"/>
    <w:rsid w:val="005B54A8"/>
    <w:rsid w:val="005B59EB"/>
    <w:rsid w:val="005B60A8"/>
    <w:rsid w:val="005B7273"/>
    <w:rsid w:val="005F0A76"/>
    <w:rsid w:val="006073F7"/>
    <w:rsid w:val="00612121"/>
    <w:rsid w:val="00630FA6"/>
    <w:rsid w:val="00637C9A"/>
    <w:rsid w:val="00643297"/>
    <w:rsid w:val="0065210B"/>
    <w:rsid w:val="00665C75"/>
    <w:rsid w:val="0067152F"/>
    <w:rsid w:val="00671695"/>
    <w:rsid w:val="00686864"/>
    <w:rsid w:val="00695C60"/>
    <w:rsid w:val="00697B46"/>
    <w:rsid w:val="006A3156"/>
    <w:rsid w:val="006A4DA1"/>
    <w:rsid w:val="006B4D05"/>
    <w:rsid w:val="006C518C"/>
    <w:rsid w:val="006E5B94"/>
    <w:rsid w:val="006E6729"/>
    <w:rsid w:val="006F5E5B"/>
    <w:rsid w:val="007055A0"/>
    <w:rsid w:val="00707913"/>
    <w:rsid w:val="00711784"/>
    <w:rsid w:val="007159DA"/>
    <w:rsid w:val="0072567E"/>
    <w:rsid w:val="00732153"/>
    <w:rsid w:val="007373A2"/>
    <w:rsid w:val="007433E0"/>
    <w:rsid w:val="0075334A"/>
    <w:rsid w:val="00765FCA"/>
    <w:rsid w:val="00770FDE"/>
    <w:rsid w:val="007749F0"/>
    <w:rsid w:val="007771A4"/>
    <w:rsid w:val="007829A5"/>
    <w:rsid w:val="00786BEA"/>
    <w:rsid w:val="0079220A"/>
    <w:rsid w:val="00797862"/>
    <w:rsid w:val="007B5D1C"/>
    <w:rsid w:val="007C214C"/>
    <w:rsid w:val="007C6CC0"/>
    <w:rsid w:val="007E62C9"/>
    <w:rsid w:val="00802281"/>
    <w:rsid w:val="00810A4C"/>
    <w:rsid w:val="00813CA5"/>
    <w:rsid w:val="00826CE6"/>
    <w:rsid w:val="008344DD"/>
    <w:rsid w:val="008415C8"/>
    <w:rsid w:val="0084505D"/>
    <w:rsid w:val="0084609E"/>
    <w:rsid w:val="0086741D"/>
    <w:rsid w:val="00870961"/>
    <w:rsid w:val="008A48C1"/>
    <w:rsid w:val="008B1D92"/>
    <w:rsid w:val="008C185E"/>
    <w:rsid w:val="008C3838"/>
    <w:rsid w:val="008C5632"/>
    <w:rsid w:val="008C78F3"/>
    <w:rsid w:val="008D44A5"/>
    <w:rsid w:val="008D6AAF"/>
    <w:rsid w:val="00901547"/>
    <w:rsid w:val="00905F25"/>
    <w:rsid w:val="00923969"/>
    <w:rsid w:val="00926942"/>
    <w:rsid w:val="00926A78"/>
    <w:rsid w:val="00930DB0"/>
    <w:rsid w:val="00934436"/>
    <w:rsid w:val="00935E25"/>
    <w:rsid w:val="009536EF"/>
    <w:rsid w:val="009542B7"/>
    <w:rsid w:val="00956DBE"/>
    <w:rsid w:val="009701A7"/>
    <w:rsid w:val="00970A44"/>
    <w:rsid w:val="00980A55"/>
    <w:rsid w:val="00991F2C"/>
    <w:rsid w:val="00995882"/>
    <w:rsid w:val="009B2BCD"/>
    <w:rsid w:val="009B587B"/>
    <w:rsid w:val="009C5901"/>
    <w:rsid w:val="009F1552"/>
    <w:rsid w:val="00A00F5B"/>
    <w:rsid w:val="00A141EE"/>
    <w:rsid w:val="00A24801"/>
    <w:rsid w:val="00A25D90"/>
    <w:rsid w:val="00A31992"/>
    <w:rsid w:val="00A367C0"/>
    <w:rsid w:val="00A46AC4"/>
    <w:rsid w:val="00A60C8D"/>
    <w:rsid w:val="00A6165C"/>
    <w:rsid w:val="00A707B2"/>
    <w:rsid w:val="00A76544"/>
    <w:rsid w:val="00A767C8"/>
    <w:rsid w:val="00A91417"/>
    <w:rsid w:val="00A917C3"/>
    <w:rsid w:val="00A93E00"/>
    <w:rsid w:val="00AA1C34"/>
    <w:rsid w:val="00AA34BB"/>
    <w:rsid w:val="00AA4D68"/>
    <w:rsid w:val="00AB5E7E"/>
    <w:rsid w:val="00AF33F1"/>
    <w:rsid w:val="00AF3D1C"/>
    <w:rsid w:val="00B15BA4"/>
    <w:rsid w:val="00B2775B"/>
    <w:rsid w:val="00B309B2"/>
    <w:rsid w:val="00B3568B"/>
    <w:rsid w:val="00B4527A"/>
    <w:rsid w:val="00B61FB9"/>
    <w:rsid w:val="00B63E0B"/>
    <w:rsid w:val="00B659D8"/>
    <w:rsid w:val="00B70DF5"/>
    <w:rsid w:val="00B71EE2"/>
    <w:rsid w:val="00B72B3F"/>
    <w:rsid w:val="00B8010D"/>
    <w:rsid w:val="00B806E6"/>
    <w:rsid w:val="00B961D2"/>
    <w:rsid w:val="00BA38FD"/>
    <w:rsid w:val="00BD34C6"/>
    <w:rsid w:val="00BE3153"/>
    <w:rsid w:val="00BF152D"/>
    <w:rsid w:val="00BF1F22"/>
    <w:rsid w:val="00C04452"/>
    <w:rsid w:val="00C07080"/>
    <w:rsid w:val="00C14C6A"/>
    <w:rsid w:val="00C375ED"/>
    <w:rsid w:val="00C43DF1"/>
    <w:rsid w:val="00C5299D"/>
    <w:rsid w:val="00C55194"/>
    <w:rsid w:val="00C60E39"/>
    <w:rsid w:val="00C70292"/>
    <w:rsid w:val="00C87C40"/>
    <w:rsid w:val="00CA0AB7"/>
    <w:rsid w:val="00CA3FDD"/>
    <w:rsid w:val="00CD0D66"/>
    <w:rsid w:val="00CE09FB"/>
    <w:rsid w:val="00CE53DD"/>
    <w:rsid w:val="00CF783F"/>
    <w:rsid w:val="00D031ED"/>
    <w:rsid w:val="00D034A6"/>
    <w:rsid w:val="00D0494F"/>
    <w:rsid w:val="00D12161"/>
    <w:rsid w:val="00D13800"/>
    <w:rsid w:val="00D3194D"/>
    <w:rsid w:val="00D40692"/>
    <w:rsid w:val="00D623D3"/>
    <w:rsid w:val="00D93E09"/>
    <w:rsid w:val="00D94FA8"/>
    <w:rsid w:val="00D958B8"/>
    <w:rsid w:val="00DA54AB"/>
    <w:rsid w:val="00DB0A36"/>
    <w:rsid w:val="00DC1BF5"/>
    <w:rsid w:val="00DC393E"/>
    <w:rsid w:val="00DC53BC"/>
    <w:rsid w:val="00DC6524"/>
    <w:rsid w:val="00DD50AA"/>
    <w:rsid w:val="00DD57FF"/>
    <w:rsid w:val="00DD68F7"/>
    <w:rsid w:val="00DD69D3"/>
    <w:rsid w:val="00DF3617"/>
    <w:rsid w:val="00DF6670"/>
    <w:rsid w:val="00DF7ED7"/>
    <w:rsid w:val="00E01C96"/>
    <w:rsid w:val="00E02602"/>
    <w:rsid w:val="00E10D56"/>
    <w:rsid w:val="00E12F94"/>
    <w:rsid w:val="00E27337"/>
    <w:rsid w:val="00E304D8"/>
    <w:rsid w:val="00E31240"/>
    <w:rsid w:val="00E4300A"/>
    <w:rsid w:val="00E51B14"/>
    <w:rsid w:val="00E67C71"/>
    <w:rsid w:val="00E70947"/>
    <w:rsid w:val="00E8057F"/>
    <w:rsid w:val="00E86455"/>
    <w:rsid w:val="00E90D0E"/>
    <w:rsid w:val="00E94507"/>
    <w:rsid w:val="00EA0C55"/>
    <w:rsid w:val="00EA64F4"/>
    <w:rsid w:val="00EA78EC"/>
    <w:rsid w:val="00EB216E"/>
    <w:rsid w:val="00ED109F"/>
    <w:rsid w:val="00ED7068"/>
    <w:rsid w:val="00EE0F42"/>
    <w:rsid w:val="00EF187F"/>
    <w:rsid w:val="00EF63D7"/>
    <w:rsid w:val="00F00240"/>
    <w:rsid w:val="00F06171"/>
    <w:rsid w:val="00F22BF2"/>
    <w:rsid w:val="00F23E55"/>
    <w:rsid w:val="00F45960"/>
    <w:rsid w:val="00F64049"/>
    <w:rsid w:val="00F67B07"/>
    <w:rsid w:val="00F95ECB"/>
    <w:rsid w:val="00FA28FE"/>
    <w:rsid w:val="00FA5A56"/>
    <w:rsid w:val="00FA7A34"/>
    <w:rsid w:val="00FC1CA5"/>
    <w:rsid w:val="00FE4594"/>
    <w:rsid w:val="00FF1ED4"/>
    <w:rsid w:val="00FF24F0"/>
    <w:rsid w:val="00FF7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EB4BC"/>
  <w14:defaultImageDpi w14:val="32767"/>
  <w15:chartTrackingRefBased/>
  <w15:docId w15:val="{1A0922DC-AA21-7A4C-89EF-0E6582723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78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78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978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78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78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78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8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78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78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78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978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978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78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78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78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78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78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78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78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78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78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78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78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78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78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78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78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78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786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978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797862"/>
  </w:style>
  <w:style w:type="character" w:styleId="Strong">
    <w:name w:val="Strong"/>
    <w:basedOn w:val="DefaultParagraphFont"/>
    <w:uiPriority w:val="22"/>
    <w:qFormat/>
    <w:rsid w:val="00797862"/>
    <w:rPr>
      <w:b/>
      <w:bCs/>
    </w:rPr>
  </w:style>
  <w:style w:type="character" w:styleId="Emphasis">
    <w:name w:val="Emphasis"/>
    <w:basedOn w:val="DefaultParagraphFont"/>
    <w:uiPriority w:val="20"/>
    <w:qFormat/>
    <w:rsid w:val="0079786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1854</Words>
  <Characters>10573</Characters>
  <Application>Microsoft Office Word</Application>
  <DocSecurity>0</DocSecurity>
  <Lines>88</Lines>
  <Paragraphs>24</Paragraphs>
  <ScaleCrop>false</ScaleCrop>
  <Company/>
  <LinksUpToDate>false</LinksUpToDate>
  <CharactersWithSpaces>12403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R. L. Stevens</dc:creator>
  <cp:keywords/>
  <dc:description/>
  <cp:lastModifiedBy>R. L. Stevens</cp:lastModifiedBy>
  <cp:revision>1</cp:revision>
  <dcterms:created xsi:type="dcterms:W3CDTF">2025-10-19T02:07:00Z</dcterms:created>
  <dcterms:modified xsi:type="dcterms:W3CDTF">2025-10-19T02:07:00Z</dcterms:modified>
</cp:coreProperties>
</file>