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344E" w14:textId="77777777" w:rsidR="0027458C" w:rsidRPr="0027458C" w:rsidRDefault="0027458C" w:rsidP="00274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Outstanding—quantum information + many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body theory is </w:t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tailor</w:t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noBreakHyphen/>
        <w:t>made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“pure thought + fresh code only.” Below is a 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portfolio of problem tracks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where progress comes from axioms, convexity, algebra, and combinatorics. Each track is feasible with our own solvers and produces 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verifiable artifacts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(SDP duals, SAT proofs, interval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arithmetic bounds, Lean/Isabelle lemmas). No data, no experiments, no legacy codes.</w:t>
      </w:r>
    </w:p>
    <w:p w14:paraId="4CC56B07" w14:textId="77777777" w:rsidR="0027458C" w:rsidRPr="0027458C" w:rsidRDefault="00DA607A" w:rsidP="00274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4E7F11C">
          <v:rect id="Horizontal Line 1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A7CB73" w14:textId="77777777" w:rsidR="0027458C" w:rsidRPr="0027458C" w:rsidRDefault="0027458C" w:rsidP="00274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Day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0 tooling we build once and reuse</w:t>
      </w:r>
    </w:p>
    <w:p w14:paraId="5C34E7CC" w14:textId="77777777" w:rsidR="0027458C" w:rsidRPr="0027458C" w:rsidRDefault="0027458C" w:rsidP="00274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Noncommutative SDP/SoS &amp; NPA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exact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arithmetic semidefinite solvers (with dual certificates) for operator inequalities, correlation sets, and Bell bounds.</w:t>
      </w:r>
    </w:p>
    <w:p w14:paraId="74AD61F6" w14:textId="77777777" w:rsidR="0027458C" w:rsidRPr="0027458C" w:rsidRDefault="0027458C" w:rsidP="00274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Stabilizer/QECC lab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code constructors (LDPC, hypergraph product, homological/fracton), distance lower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bound certificates (SAT/MILP), and provable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performance decoders.</w:t>
      </w:r>
    </w:p>
    <w:p w14:paraId="3A9406F0" w14:textId="77777777" w:rsidR="0027458C" w:rsidRPr="0027458C" w:rsidRDefault="0027458C" w:rsidP="00274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Tensor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network engine with certificates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MPS/PEPS/TN contractions, error bars via interval arithmetic; parent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Hamiltonian and gap verifiers (Knabe/martingale methods).</w:t>
      </w:r>
    </w:p>
    <w:p w14:paraId="5BDB06AB" w14:textId="77777777" w:rsidR="0027458C" w:rsidRPr="0027458C" w:rsidRDefault="0027458C" w:rsidP="00274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Hamiltonian complexity kit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gadgets, perturbative reductions, commuting vs. non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commuting checks, and proof logs.</w:t>
      </w:r>
    </w:p>
    <w:p w14:paraId="7C9BB405" w14:textId="77777777" w:rsidR="0027458C" w:rsidRPr="0027458C" w:rsidRDefault="0027458C" w:rsidP="00274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Anyon/MTC algebra tools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fusion categories, modular data, anomaly tests (obstruction cocycles) with machine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checked coherence.</w:t>
      </w:r>
    </w:p>
    <w:p w14:paraId="7C562537" w14:textId="77777777" w:rsidR="0027458C" w:rsidRPr="0027458C" w:rsidRDefault="00DA607A" w:rsidP="00274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F716A17">
          <v:rect id="Horizontal Line 2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DEA37F" w14:textId="77777777" w:rsidR="0027458C" w:rsidRPr="0027458C" w:rsidRDefault="0027458C" w:rsidP="00274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A) Quantum error correction &amp; fault tolerance</w:t>
      </w:r>
    </w:p>
    <w:p w14:paraId="6B3303FE" w14:textId="77777777" w:rsidR="0027458C" w:rsidRPr="0027458C" w:rsidRDefault="0027458C" w:rsidP="002745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LDPC &amp; hypergraph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product codes with proofs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families with better rate–distance–degree tradeoffs; provable decoding guarantees in adversarial/noise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model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free regimes.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Code constructions; distance/minimum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weight certificates (SAT/ILP); decoder worst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case bounds; impossibility theorems for certain parameter triples.</w:t>
      </w:r>
    </w:p>
    <w:p w14:paraId="1F2D24B5" w14:textId="77777777" w:rsidR="0027458C" w:rsidRPr="0027458C" w:rsidRDefault="0027458C" w:rsidP="002745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Fracton and subsystem codes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Classify foliated phases; construct finite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rate, finite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distance 3D codes with local checks; prove mobility constraints.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Stabilizer presentations + logical operator structure proofs; bounds on distance vs. check weight.</w:t>
      </w:r>
    </w:p>
    <w:p w14:paraId="21E5E9C8" w14:textId="77777777" w:rsidR="0027458C" w:rsidRPr="0027458C" w:rsidRDefault="0027458C" w:rsidP="002745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Magic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state distillation &amp; resource monotones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 upper/lower bounds on distillation rates; exact monotones (Wigner negativity/robustness) for families of protocols.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Convex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program certificates; optimality proofs for specific distillers.</w:t>
      </w:r>
    </w:p>
    <w:p w14:paraId="0C464FB6" w14:textId="77777777" w:rsidR="0027458C" w:rsidRPr="0027458C" w:rsidRDefault="00DA607A" w:rsidP="00274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FCF2564">
          <v:rect id="Horizontal Line 3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6CB97C" w14:textId="77777777" w:rsidR="0027458C" w:rsidRPr="0027458C" w:rsidRDefault="0027458C" w:rsidP="00274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B) Nonlocal games, self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testing, and device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independent theory</w:t>
      </w:r>
    </w:p>
    <w:p w14:paraId="66147EA5" w14:textId="77777777" w:rsidR="0027458C" w:rsidRPr="0027458C" w:rsidRDefault="0027458C" w:rsidP="002745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New Bell inequalities &amp; Tsirelson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type bounds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Discover inequalities with maximal quantum–classical gaps; certify with NPA duals.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Inequality families, optimal quantum values (SDP duals), explicit achieving measurements/states.</w:t>
      </w:r>
    </w:p>
    <w:p w14:paraId="3B4B6D6A" w14:textId="77777777" w:rsidR="0027458C" w:rsidRPr="0027458C" w:rsidRDefault="0027458C" w:rsidP="002745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Robust self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testing of many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body states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Games that rigidly characterize MPS/PEPS and topological orders.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Proofs of rigidity constants; circuits that realize the optimal strategies; device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independent certification templates.</w:t>
      </w:r>
    </w:p>
    <w:p w14:paraId="57B148E8" w14:textId="77777777" w:rsidR="0027458C" w:rsidRPr="0027458C" w:rsidRDefault="0027458C" w:rsidP="002745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Complexity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theoretic games (compression/parallel repetition)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Simpler explicit games encoding hard languages; quantitative parallel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repetition bounds.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Game definitions and analytical repetition theorems with certificates.</w:t>
      </w:r>
    </w:p>
    <w:p w14:paraId="4746DE79" w14:textId="77777777" w:rsidR="0027458C" w:rsidRPr="0027458C" w:rsidRDefault="00DA607A" w:rsidP="00274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07A">
        <w:rPr>
          <w:rFonts w:ascii="Times New Roman" w:eastAsia="Times New Roman" w:hAnsi="Times New Roman" w:cs="Times New Roman"/>
          <w:noProof/>
          <w:kern w:val="0"/>
        </w:rPr>
        <w:pict w14:anchorId="4A44049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4D19AE8" w14:textId="77777777" w:rsidR="0027458C" w:rsidRPr="0027458C" w:rsidRDefault="0027458C" w:rsidP="00274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C) Entanglement theory &amp; resource cones</w:t>
      </w:r>
    </w:p>
    <w:p w14:paraId="78306CAD" w14:textId="77777777" w:rsidR="0027458C" w:rsidRPr="0027458C" w:rsidRDefault="0027458C" w:rsidP="002745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Separability &amp; PPT frontiers with certificates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Sharper hierarchies (DPS/SoS) for deciding separability in fixed dimensions; worst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case integrality gaps.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SDP hierarchies with exact duals; explicit bound entangled states + proofs.</w:t>
      </w:r>
    </w:p>
    <w:p w14:paraId="74C6241A" w14:textId="77777777" w:rsidR="0027458C" w:rsidRPr="0027458C" w:rsidRDefault="0027458C" w:rsidP="002745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Entropy inequalities and cones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linear/convex inequalities for special families (stabilizer, Gaussian) and constraints linking mutual information, squashed entanglement, etc.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Symbolic proofs (for stabilizer/Gaussian) and SDP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verified inequalities elsewhere.</w:t>
      </w:r>
    </w:p>
    <w:p w14:paraId="7063F201" w14:textId="77777777" w:rsidR="0027458C" w:rsidRPr="0027458C" w:rsidRDefault="0027458C" w:rsidP="002745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Resource theories beyond entanglement (coherence, magic, asymmetry)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 conversion rates under free operations; catalytic/non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catalytic gaps.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Conic dual certificates; exact conversion examples and impossibility proofs.</w:t>
      </w:r>
    </w:p>
    <w:p w14:paraId="4547F43E" w14:textId="77777777" w:rsidR="0027458C" w:rsidRPr="0027458C" w:rsidRDefault="00DA607A" w:rsidP="00274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07A">
        <w:rPr>
          <w:rFonts w:ascii="Times New Roman" w:eastAsia="Times New Roman" w:hAnsi="Times New Roman" w:cs="Times New Roman"/>
          <w:noProof/>
          <w:kern w:val="0"/>
        </w:rPr>
        <w:pict w14:anchorId="7A3BFE7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471CD4E" w14:textId="77777777" w:rsidR="0027458C" w:rsidRPr="0027458C" w:rsidRDefault="0027458C" w:rsidP="00274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D) Hamiltonian complexity &amp; quantum PCP direction</w:t>
      </w:r>
    </w:p>
    <w:p w14:paraId="4CDE20EC" w14:textId="77777777" w:rsidR="0027458C" w:rsidRPr="0027458C" w:rsidRDefault="0027458C" w:rsidP="002745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Physically plausible QMA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hardness &amp; commuting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Hamiltonian boundaries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completeness/hardness results for local models (limited degree, geometry, stoquastic/near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stoquastic).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Gadget reductions with mechanically checkable proofs; explicit instances.</w:t>
      </w:r>
    </w:p>
    <w:p w14:paraId="00A1D3AE" w14:textId="77777777" w:rsidR="0027458C" w:rsidRPr="0027458C" w:rsidRDefault="0027458C" w:rsidP="002745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NLTS &amp; local testability of quantum codes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Broaden NLTS families; connect testability to decoding properties.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lastRenderedPageBreak/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Constructions + spectral gap and testability proofs; integrality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gap instances for relaxations.</w:t>
      </w:r>
    </w:p>
    <w:p w14:paraId="5B427ACC" w14:textId="77777777" w:rsidR="0027458C" w:rsidRPr="0027458C" w:rsidRDefault="0027458C" w:rsidP="002745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Quantum PCP building blocks (gap amplification)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Graph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product and agreement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test gadgets adapted to quantum constraints.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Formal gap amplification statements with explicit constants.</w:t>
      </w:r>
    </w:p>
    <w:p w14:paraId="206DD3FB" w14:textId="77777777" w:rsidR="0027458C" w:rsidRPr="0027458C" w:rsidRDefault="00DA607A" w:rsidP="00274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07A">
        <w:rPr>
          <w:rFonts w:ascii="Times New Roman" w:eastAsia="Times New Roman" w:hAnsi="Times New Roman" w:cs="Times New Roman"/>
          <w:noProof/>
          <w:kern w:val="0"/>
        </w:rPr>
        <w:pict w14:anchorId="1CF48F8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06A0A65" w14:textId="77777777" w:rsidR="0027458C" w:rsidRPr="0027458C" w:rsidRDefault="0027458C" w:rsidP="00274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E) Ground states, gaps, and phases of matter</w:t>
      </w:r>
    </w:p>
    <w:p w14:paraId="6F1D7FBB" w14:textId="77777777" w:rsidR="0027458C" w:rsidRPr="0027458C" w:rsidRDefault="0027458C" w:rsidP="00274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Certified spectral gaps for parent Hamiltonians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Generalize Knabe/martingale techniques; automate discovery of local gap witnesses.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Provable lower bounds on gaps for new MPS/PEPS families; machine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checked inequalities.</w:t>
      </w:r>
    </w:p>
    <w:p w14:paraId="59BA2E3B" w14:textId="77777777" w:rsidR="0027458C" w:rsidRPr="0027458C" w:rsidRDefault="0027458C" w:rsidP="00274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Area laws &amp; entanglement scaling under weaker hypotheses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Push conditions guaranteeing area laws in 1D/2D (e.g., new correlation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decay criteria).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Theorems with explicit constants; counterexamples with proofs.</w:t>
      </w:r>
    </w:p>
    <w:p w14:paraId="568C6CAB" w14:textId="77777777" w:rsidR="0027458C" w:rsidRPr="0027458C" w:rsidRDefault="0027458C" w:rsidP="00274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Topological order &amp; anyon condensation with proofs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Classify gapped boundaries/defects; derive anomaly constraints on 2D/3D orders from categorical data.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Fusion/braiding tables; obstruction cocycle certificates; exactly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solvable commuting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projector models.</w:t>
      </w:r>
    </w:p>
    <w:p w14:paraId="6431B0CA" w14:textId="77777777" w:rsidR="0027458C" w:rsidRPr="0027458C" w:rsidRDefault="0027458C" w:rsidP="00274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Fracton phases &amp; rigidity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Systematic construction and no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go theorems for subsystem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symmetric orders.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Algebraic classification; explicit Hamiltonians; mobility restriction proofs.</w:t>
      </w:r>
    </w:p>
    <w:p w14:paraId="615818F6" w14:textId="77777777" w:rsidR="0027458C" w:rsidRPr="0027458C" w:rsidRDefault="00DA607A" w:rsidP="00274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07A">
        <w:rPr>
          <w:rFonts w:ascii="Times New Roman" w:eastAsia="Times New Roman" w:hAnsi="Times New Roman" w:cs="Times New Roman"/>
          <w:noProof/>
          <w:kern w:val="0"/>
        </w:rPr>
        <w:pict w14:anchorId="28639BB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BC27E92" w14:textId="77777777" w:rsidR="0027458C" w:rsidRPr="0027458C" w:rsidRDefault="0027458C" w:rsidP="00274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F) Dynamics, simulation, and control (all with rigorous guarantees)</w:t>
      </w:r>
    </w:p>
    <w:p w14:paraId="3F7E5B6A" w14:textId="77777777" w:rsidR="0027458C" w:rsidRPr="0027458C" w:rsidRDefault="0027458C" w:rsidP="00274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Lieb–Robinson &amp; operator spreading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Tighter light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cone velocities and tail bounds for finite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range and power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law interactions.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Inequalities with explicit constants; certified numerics confirming sharpness.</w:t>
      </w:r>
    </w:p>
    <w:p w14:paraId="6D85CA12" w14:textId="77777777" w:rsidR="0027458C" w:rsidRPr="0027458C" w:rsidRDefault="0027458C" w:rsidP="00274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Hamiltonian simulation with optimal schedules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Depth/precision trade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offs for Trotter/QSP/LCU under structural constraints; exact constant optimization.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Worst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case optimal bounds with proofs; explicit decompositions showing tightness.</w:t>
      </w:r>
    </w:p>
    <w:p w14:paraId="40A60934" w14:textId="77777777" w:rsidR="0027458C" w:rsidRPr="0027458C" w:rsidRDefault="0027458C" w:rsidP="00274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Adiabatic theorems with quantitative constants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Gap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dependent schedules minimizing total time; diabatic error bounds.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Certified schedules and error certificates; provably optimal scalings.</w:t>
      </w:r>
    </w:p>
    <w:p w14:paraId="3CBBE2B0" w14:textId="77777777" w:rsidR="0027458C" w:rsidRPr="0027458C" w:rsidRDefault="0027458C" w:rsidP="00274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Open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system engineering (Lindbladians)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Local dissipators that prepare target phases uniquely and rapidly; mixing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time bounds.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Log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Sobolev/gap certificates; constructive jump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operator sets.</w:t>
      </w:r>
    </w:p>
    <w:p w14:paraId="0EF448C4" w14:textId="77777777" w:rsidR="0027458C" w:rsidRPr="0027458C" w:rsidRDefault="0027458C" w:rsidP="00274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Sign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problem (un)avoidability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Decide stoquasticity under local basis changes; characterize classes where sign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free forms are impossible.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SAT/ILP certificates of (non)existence; explicit unitaries when possible.</w:t>
      </w:r>
    </w:p>
    <w:p w14:paraId="4C983DFA" w14:textId="77777777" w:rsidR="0027458C" w:rsidRPr="0027458C" w:rsidRDefault="00DA607A" w:rsidP="00274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07A">
        <w:rPr>
          <w:rFonts w:ascii="Times New Roman" w:eastAsia="Times New Roman" w:hAnsi="Times New Roman" w:cs="Times New Roman"/>
          <w:noProof/>
          <w:kern w:val="0"/>
        </w:rPr>
        <w:pict w14:anchorId="69B6CAB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78E7132" w14:textId="77777777" w:rsidR="0027458C" w:rsidRPr="0027458C" w:rsidRDefault="0027458C" w:rsidP="00274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G) Randomness, designs, and complexity of circuits</w:t>
      </w:r>
    </w:p>
    <w:p w14:paraId="7E9948AD" w14:textId="77777777" w:rsidR="0027458C" w:rsidRPr="0027458C" w:rsidRDefault="0027458C" w:rsidP="002745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Explicit unitary designs &amp; anti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concentration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Minimal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depth constructions achieving t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design properties on given graphs.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Moment operator spectra; exact bounds; explicit circuits.</w:t>
      </w:r>
    </w:p>
    <w:p w14:paraId="598619EB" w14:textId="77777777" w:rsidR="0027458C" w:rsidRPr="0027458C" w:rsidRDefault="0027458C" w:rsidP="002745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Shadow tomography &amp; compressed sensing limits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Minimax lower/upper bounds for shadow estimators under measurement constraints.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Information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theoretic converses and achievable schemes with proofs.</w:t>
      </w:r>
    </w:p>
    <w:p w14:paraId="089D3CFE" w14:textId="77777777" w:rsidR="0027458C" w:rsidRPr="0027458C" w:rsidRDefault="0027458C" w:rsidP="002745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Random circuit theory &amp; ETH/chaos proxies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Rigorous results for OTOCs/spectral form factors in local ensembles.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Exact asymptotics via Weingarten calculus; certified constants.</w:t>
      </w:r>
    </w:p>
    <w:p w14:paraId="13398FFA" w14:textId="77777777" w:rsidR="0027458C" w:rsidRPr="0027458C" w:rsidRDefault="00DA607A" w:rsidP="00274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CB33463">
          <v:rect id="Horizontal Line 9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552A09" w14:textId="77777777" w:rsidR="0027458C" w:rsidRPr="0027458C" w:rsidRDefault="0027458C" w:rsidP="00274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H) Bosonic/continuous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variable (CV) quantum information</w:t>
      </w:r>
    </w:p>
    <w:p w14:paraId="383A684C" w14:textId="77777777" w:rsidR="0027458C" w:rsidRPr="0027458C" w:rsidRDefault="0027458C" w:rsidP="002745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Gaussian channel capacities &amp; converses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 capacity and strong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converse bounds under energy constraints for canonical channels.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SDP formulations with dual proofs; extremal encoders/decoders in closed form where possible.</w:t>
      </w:r>
    </w:p>
    <w:p w14:paraId="33BFFAF6" w14:textId="77777777" w:rsidR="0027458C" w:rsidRPr="0027458C" w:rsidRDefault="0027458C" w:rsidP="002745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CV entanglement &amp; non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Gaussianity witnesses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Sharp separability/steering criteria beyond Gaussian states.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Moment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matrix SoS certificates; explicit witness operators.</w:t>
      </w:r>
    </w:p>
    <w:p w14:paraId="670B708E" w14:textId="77777777" w:rsidR="0027458C" w:rsidRPr="0027458C" w:rsidRDefault="00DA607A" w:rsidP="00274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B21787">
          <v:rect id="Horizontal Line 10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E9D279" w14:textId="77777777" w:rsidR="0027458C" w:rsidRPr="0027458C" w:rsidRDefault="0027458C" w:rsidP="00274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I) Measurement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based &amp; distributed quantum computation</w:t>
      </w:r>
    </w:p>
    <w:p w14:paraId="713C5275" w14:textId="77777777" w:rsidR="0027458C" w:rsidRPr="0027458C" w:rsidRDefault="0027458C" w:rsidP="002745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Universality and flow in MBQC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Characterize minimal graph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state resources (gflow/Pauli flow, constant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depth gadgets).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Graph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minor certificates; universality/no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go theorems.</w:t>
      </w:r>
    </w:p>
    <w:p w14:paraId="32343EED" w14:textId="77777777" w:rsidR="0027458C" w:rsidRPr="0027458C" w:rsidRDefault="0027458C" w:rsidP="002745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Distributed protocols &amp; DI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crypto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Device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independent randomness/QKD rates via new games and finite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key reductions (information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theoretic only).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Security theorems with explicit constants; NPA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backed bounds.</w:t>
      </w:r>
    </w:p>
    <w:p w14:paraId="195EDDA5" w14:textId="77777777" w:rsidR="0027458C" w:rsidRPr="0027458C" w:rsidRDefault="00DA607A" w:rsidP="00274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4EC41BE">
          <v:rect id="Horizontal Line 11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69CAB8" w14:textId="77777777" w:rsidR="0027458C" w:rsidRPr="0027458C" w:rsidRDefault="0027458C" w:rsidP="00274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I’d start first (fastest path to rigorous, publishable wins)</w:t>
      </w:r>
    </w:p>
    <w:p w14:paraId="6092F57E" w14:textId="77777777" w:rsidR="0027458C" w:rsidRPr="0027458C" w:rsidRDefault="0027458C" w:rsidP="002745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QECC (A1–A3)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constructive codes + certificates.</w:t>
      </w:r>
    </w:p>
    <w:p w14:paraId="00E0DE42" w14:textId="77777777" w:rsidR="0027458C" w:rsidRPr="0027458C" w:rsidRDefault="0027458C" w:rsidP="002745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Nonlocal games/self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testing (B4–B6)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using our NPA/nc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SoS stack.</w:t>
      </w:r>
    </w:p>
    <w:p w14:paraId="4DBB4AA4" w14:textId="77777777" w:rsidR="0027458C" w:rsidRPr="0027458C" w:rsidRDefault="0027458C" w:rsidP="002745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Gaps &amp; parent Hamiltonians (E13)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an automated gap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witness generator.</w:t>
      </w:r>
    </w:p>
    <w:p w14:paraId="252B460E" w14:textId="77777777" w:rsidR="0027458C" w:rsidRPr="0027458C" w:rsidRDefault="0027458C" w:rsidP="002745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Sign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problem (F21)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classification with crisp SAT/ILP certificates.</w:t>
      </w:r>
    </w:p>
    <w:p w14:paraId="082B492D" w14:textId="77777777" w:rsidR="0027458C" w:rsidRPr="0027458C" w:rsidRDefault="0027458C" w:rsidP="002745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Unitary designs (G22)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explicit, depth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optimal constructions.</w:t>
      </w:r>
    </w:p>
    <w:p w14:paraId="7FA2FEC3" w14:textId="77777777" w:rsidR="0027458C" w:rsidRPr="0027458C" w:rsidRDefault="00DA607A" w:rsidP="00274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4112F83">
          <v:rect id="Horizontal Lin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14809E" w14:textId="77777777" w:rsidR="0027458C" w:rsidRPr="0027458C" w:rsidRDefault="0027458C" w:rsidP="00274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Week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1 sprints (concrete)</w:t>
      </w:r>
    </w:p>
    <w:p w14:paraId="4C96F7F4" w14:textId="77777777" w:rsidR="0027458C" w:rsidRPr="0027458C" w:rsidRDefault="0027458C" w:rsidP="002745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Build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exact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arithmetic SDP with block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symmetry; NPA layers; DRAT/FRAT plumbing; interval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arithmetic linear algebra.</w:t>
      </w:r>
    </w:p>
    <w:p w14:paraId="56B31B37" w14:textId="77777777" w:rsidR="0027458C" w:rsidRPr="0027458C" w:rsidRDefault="0027458C" w:rsidP="002745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Validate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reproduce known CHSH/Tsirelson value and a simple LDPC code’s distance with certificates.</w:t>
      </w:r>
    </w:p>
    <w:p w14:paraId="3027E313" w14:textId="77777777" w:rsidR="0027458C" w:rsidRPr="0027458C" w:rsidRDefault="0027458C" w:rsidP="002745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Push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auto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search a new Bell inequality family; run gap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witness search on a small PEPS parent Hamiltonian; attempt a local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basis stoquasticity decision on 2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local instances—each returning machine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checkable artifacts.</w:t>
      </w:r>
    </w:p>
    <w:p w14:paraId="053F1E6E" w14:textId="77777777" w:rsidR="0027458C" w:rsidRPr="0027458C" w:rsidRDefault="0027458C" w:rsidP="00274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pick 3–5 tracks from above, I’ll draft module layouts, certificate formats, and a day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by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day plan to get first results within two weeks.</w:t>
      </w:r>
    </w:p>
    <w:p w14:paraId="519A4953" w14:textId="77777777" w:rsidR="00CE53DD" w:rsidRDefault="00CE53DD"/>
    <w:sectPr w:rsidR="00CE53DD" w:rsidSect="00037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835C0"/>
    <w:multiLevelType w:val="multilevel"/>
    <w:tmpl w:val="8292A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B3A5A"/>
    <w:multiLevelType w:val="multilevel"/>
    <w:tmpl w:val="9B50B28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B0254A"/>
    <w:multiLevelType w:val="multilevel"/>
    <w:tmpl w:val="601E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87810"/>
    <w:multiLevelType w:val="multilevel"/>
    <w:tmpl w:val="A19A412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7E5998"/>
    <w:multiLevelType w:val="multilevel"/>
    <w:tmpl w:val="BF3E40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FA68E2"/>
    <w:multiLevelType w:val="multilevel"/>
    <w:tmpl w:val="EDC4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E0D54"/>
    <w:multiLevelType w:val="multilevel"/>
    <w:tmpl w:val="F59269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4443FE"/>
    <w:multiLevelType w:val="multilevel"/>
    <w:tmpl w:val="3E1AE37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8F3EB3"/>
    <w:multiLevelType w:val="multilevel"/>
    <w:tmpl w:val="0F3E30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C00209"/>
    <w:multiLevelType w:val="multilevel"/>
    <w:tmpl w:val="A24A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F272BA"/>
    <w:multiLevelType w:val="multilevel"/>
    <w:tmpl w:val="26A4ABD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DA71A7"/>
    <w:multiLevelType w:val="multilevel"/>
    <w:tmpl w:val="B1FA369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4370204">
    <w:abstractNumId w:val="5"/>
  </w:num>
  <w:num w:numId="2" w16cid:durableId="1985700621">
    <w:abstractNumId w:val="0"/>
  </w:num>
  <w:num w:numId="3" w16cid:durableId="149643359">
    <w:abstractNumId w:val="4"/>
  </w:num>
  <w:num w:numId="4" w16cid:durableId="1066104575">
    <w:abstractNumId w:val="6"/>
  </w:num>
  <w:num w:numId="5" w16cid:durableId="1460295274">
    <w:abstractNumId w:val="8"/>
  </w:num>
  <w:num w:numId="6" w16cid:durableId="2137405062">
    <w:abstractNumId w:val="7"/>
  </w:num>
  <w:num w:numId="7" w16cid:durableId="194395537">
    <w:abstractNumId w:val="10"/>
  </w:num>
  <w:num w:numId="8" w16cid:durableId="653726060">
    <w:abstractNumId w:val="1"/>
  </w:num>
  <w:num w:numId="9" w16cid:durableId="283538967">
    <w:abstractNumId w:val="11"/>
  </w:num>
  <w:num w:numId="10" w16cid:durableId="302927811">
    <w:abstractNumId w:val="3"/>
  </w:num>
  <w:num w:numId="11" w16cid:durableId="2107993718">
    <w:abstractNumId w:val="2"/>
  </w:num>
  <w:num w:numId="12" w16cid:durableId="10054772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58C"/>
    <w:rsid w:val="00017D82"/>
    <w:rsid w:val="00022205"/>
    <w:rsid w:val="00025743"/>
    <w:rsid w:val="00026D4E"/>
    <w:rsid w:val="00037454"/>
    <w:rsid w:val="000377A6"/>
    <w:rsid w:val="000551EF"/>
    <w:rsid w:val="000641AC"/>
    <w:rsid w:val="00066F80"/>
    <w:rsid w:val="00097BC2"/>
    <w:rsid w:val="000A14AA"/>
    <w:rsid w:val="000A3961"/>
    <w:rsid w:val="000A758D"/>
    <w:rsid w:val="000B3E7D"/>
    <w:rsid w:val="000C2DF0"/>
    <w:rsid w:val="000C4E1B"/>
    <w:rsid w:val="000C55E1"/>
    <w:rsid w:val="000D087C"/>
    <w:rsid w:val="000D4C7F"/>
    <w:rsid w:val="000E4DAF"/>
    <w:rsid w:val="000E7EDF"/>
    <w:rsid w:val="000F3D35"/>
    <w:rsid w:val="00106626"/>
    <w:rsid w:val="0011758C"/>
    <w:rsid w:val="00117632"/>
    <w:rsid w:val="00146438"/>
    <w:rsid w:val="00152938"/>
    <w:rsid w:val="00171F5F"/>
    <w:rsid w:val="001738E0"/>
    <w:rsid w:val="001A2300"/>
    <w:rsid w:val="001A4B3A"/>
    <w:rsid w:val="001A7C27"/>
    <w:rsid w:val="001B3DB0"/>
    <w:rsid w:val="001E69C9"/>
    <w:rsid w:val="001F2608"/>
    <w:rsid w:val="002007F0"/>
    <w:rsid w:val="0020316D"/>
    <w:rsid w:val="0020513A"/>
    <w:rsid w:val="002109B9"/>
    <w:rsid w:val="002175C6"/>
    <w:rsid w:val="00224626"/>
    <w:rsid w:val="0023644E"/>
    <w:rsid w:val="00250E03"/>
    <w:rsid w:val="00261B91"/>
    <w:rsid w:val="0027458C"/>
    <w:rsid w:val="00284480"/>
    <w:rsid w:val="0028546E"/>
    <w:rsid w:val="00287B9A"/>
    <w:rsid w:val="0029788A"/>
    <w:rsid w:val="002A53A2"/>
    <w:rsid w:val="002A7CD9"/>
    <w:rsid w:val="002B5015"/>
    <w:rsid w:val="002B6FB7"/>
    <w:rsid w:val="002C7CF0"/>
    <w:rsid w:val="002E77B4"/>
    <w:rsid w:val="002F404B"/>
    <w:rsid w:val="003011CE"/>
    <w:rsid w:val="00312BB7"/>
    <w:rsid w:val="00323017"/>
    <w:rsid w:val="00350969"/>
    <w:rsid w:val="003554EF"/>
    <w:rsid w:val="00364922"/>
    <w:rsid w:val="00364AE1"/>
    <w:rsid w:val="0037729D"/>
    <w:rsid w:val="00384C32"/>
    <w:rsid w:val="00391A27"/>
    <w:rsid w:val="003A28C9"/>
    <w:rsid w:val="003C5C98"/>
    <w:rsid w:val="003D1974"/>
    <w:rsid w:val="003D27D3"/>
    <w:rsid w:val="003D360F"/>
    <w:rsid w:val="003E210D"/>
    <w:rsid w:val="003E3E1E"/>
    <w:rsid w:val="003E5760"/>
    <w:rsid w:val="003F51FF"/>
    <w:rsid w:val="0041140B"/>
    <w:rsid w:val="00413C80"/>
    <w:rsid w:val="00425C49"/>
    <w:rsid w:val="0043461C"/>
    <w:rsid w:val="00442313"/>
    <w:rsid w:val="004465B5"/>
    <w:rsid w:val="004476D3"/>
    <w:rsid w:val="00454933"/>
    <w:rsid w:val="00466B40"/>
    <w:rsid w:val="00476788"/>
    <w:rsid w:val="00485381"/>
    <w:rsid w:val="00494938"/>
    <w:rsid w:val="00496B5F"/>
    <w:rsid w:val="004A1BC6"/>
    <w:rsid w:val="004C3227"/>
    <w:rsid w:val="004C3C20"/>
    <w:rsid w:val="004C5DAA"/>
    <w:rsid w:val="004D24B7"/>
    <w:rsid w:val="004D5D89"/>
    <w:rsid w:val="004E296C"/>
    <w:rsid w:val="004E432E"/>
    <w:rsid w:val="004F39C7"/>
    <w:rsid w:val="0050171E"/>
    <w:rsid w:val="005253F7"/>
    <w:rsid w:val="00531876"/>
    <w:rsid w:val="00537433"/>
    <w:rsid w:val="005408EE"/>
    <w:rsid w:val="005475E3"/>
    <w:rsid w:val="00561191"/>
    <w:rsid w:val="00564FCD"/>
    <w:rsid w:val="00574A52"/>
    <w:rsid w:val="0059635C"/>
    <w:rsid w:val="005A6B62"/>
    <w:rsid w:val="005B4941"/>
    <w:rsid w:val="005B54A8"/>
    <w:rsid w:val="005B59EB"/>
    <w:rsid w:val="005B60A8"/>
    <w:rsid w:val="005B7273"/>
    <w:rsid w:val="005F0A76"/>
    <w:rsid w:val="006073F7"/>
    <w:rsid w:val="00612121"/>
    <w:rsid w:val="00630FA6"/>
    <w:rsid w:val="00637C9A"/>
    <w:rsid w:val="00643297"/>
    <w:rsid w:val="0065210B"/>
    <w:rsid w:val="00665C75"/>
    <w:rsid w:val="0067152F"/>
    <w:rsid w:val="00671695"/>
    <w:rsid w:val="00686864"/>
    <w:rsid w:val="00695C60"/>
    <w:rsid w:val="00697B46"/>
    <w:rsid w:val="006A3156"/>
    <w:rsid w:val="006A4DA1"/>
    <w:rsid w:val="006B4D05"/>
    <w:rsid w:val="006C518C"/>
    <w:rsid w:val="006E5B94"/>
    <w:rsid w:val="006E6729"/>
    <w:rsid w:val="006F5E5B"/>
    <w:rsid w:val="007055A0"/>
    <w:rsid w:val="00707913"/>
    <w:rsid w:val="00711784"/>
    <w:rsid w:val="007159DA"/>
    <w:rsid w:val="0072567E"/>
    <w:rsid w:val="00732153"/>
    <w:rsid w:val="007373A2"/>
    <w:rsid w:val="007433E0"/>
    <w:rsid w:val="0075334A"/>
    <w:rsid w:val="00765FCA"/>
    <w:rsid w:val="00770FDE"/>
    <w:rsid w:val="007749F0"/>
    <w:rsid w:val="007771A4"/>
    <w:rsid w:val="007829A5"/>
    <w:rsid w:val="00786BEA"/>
    <w:rsid w:val="0079220A"/>
    <w:rsid w:val="007C214C"/>
    <w:rsid w:val="007C6CC0"/>
    <w:rsid w:val="007E62C9"/>
    <w:rsid w:val="00802281"/>
    <w:rsid w:val="00810A4C"/>
    <w:rsid w:val="00813CA5"/>
    <w:rsid w:val="00826CE6"/>
    <w:rsid w:val="008344DD"/>
    <w:rsid w:val="008415C8"/>
    <w:rsid w:val="0084505D"/>
    <w:rsid w:val="0084609E"/>
    <w:rsid w:val="0086741D"/>
    <w:rsid w:val="00870961"/>
    <w:rsid w:val="008A48C1"/>
    <w:rsid w:val="008B1D92"/>
    <w:rsid w:val="008C185E"/>
    <w:rsid w:val="008C3838"/>
    <w:rsid w:val="008C5632"/>
    <w:rsid w:val="008C78F3"/>
    <w:rsid w:val="008D44A5"/>
    <w:rsid w:val="008D6AAF"/>
    <w:rsid w:val="00901547"/>
    <w:rsid w:val="00905F25"/>
    <w:rsid w:val="00923969"/>
    <w:rsid w:val="00926942"/>
    <w:rsid w:val="00926A78"/>
    <w:rsid w:val="00930DB0"/>
    <w:rsid w:val="00934436"/>
    <w:rsid w:val="00935E25"/>
    <w:rsid w:val="009536EF"/>
    <w:rsid w:val="009542B7"/>
    <w:rsid w:val="00956DBE"/>
    <w:rsid w:val="009701A7"/>
    <w:rsid w:val="00970A44"/>
    <w:rsid w:val="00980A55"/>
    <w:rsid w:val="00991F2C"/>
    <w:rsid w:val="00995882"/>
    <w:rsid w:val="009B2BCD"/>
    <w:rsid w:val="009B587B"/>
    <w:rsid w:val="009C5901"/>
    <w:rsid w:val="009F1552"/>
    <w:rsid w:val="00A00F5B"/>
    <w:rsid w:val="00A141EE"/>
    <w:rsid w:val="00A24801"/>
    <w:rsid w:val="00A25D90"/>
    <w:rsid w:val="00A31992"/>
    <w:rsid w:val="00A367C0"/>
    <w:rsid w:val="00A46AC4"/>
    <w:rsid w:val="00A60C8D"/>
    <w:rsid w:val="00A6165C"/>
    <w:rsid w:val="00A707B2"/>
    <w:rsid w:val="00A76544"/>
    <w:rsid w:val="00A767C8"/>
    <w:rsid w:val="00A91417"/>
    <w:rsid w:val="00A917C3"/>
    <w:rsid w:val="00A93E00"/>
    <w:rsid w:val="00AA1C34"/>
    <w:rsid w:val="00AA34BB"/>
    <w:rsid w:val="00AA4D68"/>
    <w:rsid w:val="00AB5E7E"/>
    <w:rsid w:val="00AF33F1"/>
    <w:rsid w:val="00AF3D1C"/>
    <w:rsid w:val="00B15BA4"/>
    <w:rsid w:val="00B2775B"/>
    <w:rsid w:val="00B309B2"/>
    <w:rsid w:val="00B3568B"/>
    <w:rsid w:val="00B4527A"/>
    <w:rsid w:val="00B61FB9"/>
    <w:rsid w:val="00B63E0B"/>
    <w:rsid w:val="00B659D8"/>
    <w:rsid w:val="00B70DF5"/>
    <w:rsid w:val="00B71EE2"/>
    <w:rsid w:val="00B72B3F"/>
    <w:rsid w:val="00B8010D"/>
    <w:rsid w:val="00B806E6"/>
    <w:rsid w:val="00B961D2"/>
    <w:rsid w:val="00BA38FD"/>
    <w:rsid w:val="00BD34C6"/>
    <w:rsid w:val="00BE20D3"/>
    <w:rsid w:val="00BE3153"/>
    <w:rsid w:val="00BF152D"/>
    <w:rsid w:val="00BF1F22"/>
    <w:rsid w:val="00C04452"/>
    <w:rsid w:val="00C07080"/>
    <w:rsid w:val="00C14C6A"/>
    <w:rsid w:val="00C375ED"/>
    <w:rsid w:val="00C43DF1"/>
    <w:rsid w:val="00C5299D"/>
    <w:rsid w:val="00C55194"/>
    <w:rsid w:val="00C60E39"/>
    <w:rsid w:val="00C70292"/>
    <w:rsid w:val="00C87C40"/>
    <w:rsid w:val="00CA0AB7"/>
    <w:rsid w:val="00CA3FDD"/>
    <w:rsid w:val="00CD0D66"/>
    <w:rsid w:val="00CE09FB"/>
    <w:rsid w:val="00CE53DD"/>
    <w:rsid w:val="00CF783F"/>
    <w:rsid w:val="00D031ED"/>
    <w:rsid w:val="00D034A6"/>
    <w:rsid w:val="00D0494F"/>
    <w:rsid w:val="00D12161"/>
    <w:rsid w:val="00D13800"/>
    <w:rsid w:val="00D3194D"/>
    <w:rsid w:val="00D40692"/>
    <w:rsid w:val="00D623D3"/>
    <w:rsid w:val="00D93E09"/>
    <w:rsid w:val="00D94FA8"/>
    <w:rsid w:val="00D958B8"/>
    <w:rsid w:val="00DA54AB"/>
    <w:rsid w:val="00DA607A"/>
    <w:rsid w:val="00DB0A36"/>
    <w:rsid w:val="00DC1BF5"/>
    <w:rsid w:val="00DC393E"/>
    <w:rsid w:val="00DC53BC"/>
    <w:rsid w:val="00DC6524"/>
    <w:rsid w:val="00DD50AA"/>
    <w:rsid w:val="00DD57FF"/>
    <w:rsid w:val="00DD68F7"/>
    <w:rsid w:val="00DD69D3"/>
    <w:rsid w:val="00DF3617"/>
    <w:rsid w:val="00DF6670"/>
    <w:rsid w:val="00DF7ED7"/>
    <w:rsid w:val="00E01C96"/>
    <w:rsid w:val="00E02602"/>
    <w:rsid w:val="00E10D56"/>
    <w:rsid w:val="00E12F94"/>
    <w:rsid w:val="00E27337"/>
    <w:rsid w:val="00E304D8"/>
    <w:rsid w:val="00E31240"/>
    <w:rsid w:val="00E4300A"/>
    <w:rsid w:val="00E51B14"/>
    <w:rsid w:val="00E67C71"/>
    <w:rsid w:val="00E70947"/>
    <w:rsid w:val="00E8057F"/>
    <w:rsid w:val="00E86455"/>
    <w:rsid w:val="00E90D0E"/>
    <w:rsid w:val="00E94507"/>
    <w:rsid w:val="00EA0C55"/>
    <w:rsid w:val="00EA64F4"/>
    <w:rsid w:val="00EA78EC"/>
    <w:rsid w:val="00EB216E"/>
    <w:rsid w:val="00ED109F"/>
    <w:rsid w:val="00ED7068"/>
    <w:rsid w:val="00EE0F42"/>
    <w:rsid w:val="00EF187F"/>
    <w:rsid w:val="00EF63D7"/>
    <w:rsid w:val="00F00240"/>
    <w:rsid w:val="00F06171"/>
    <w:rsid w:val="00F22BF2"/>
    <w:rsid w:val="00F23E55"/>
    <w:rsid w:val="00F45960"/>
    <w:rsid w:val="00F64049"/>
    <w:rsid w:val="00F67B07"/>
    <w:rsid w:val="00F95ECB"/>
    <w:rsid w:val="00FA28FE"/>
    <w:rsid w:val="00FA5A56"/>
    <w:rsid w:val="00FA7A34"/>
    <w:rsid w:val="00FC1CA5"/>
    <w:rsid w:val="00FE4594"/>
    <w:rsid w:val="00FF1ED4"/>
    <w:rsid w:val="00FF24F0"/>
    <w:rsid w:val="00FF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D772B35"/>
  <w14:defaultImageDpi w14:val="32767"/>
  <w15:chartTrackingRefBased/>
  <w15:docId w15:val="{F868A99B-89EB-744C-9C53-B4787A44F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4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4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5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45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7458C"/>
  </w:style>
  <w:style w:type="character" w:styleId="Emphasis">
    <w:name w:val="Emphasis"/>
    <w:basedOn w:val="DefaultParagraphFont"/>
    <w:uiPriority w:val="20"/>
    <w:qFormat/>
    <w:rsid w:val="0027458C"/>
    <w:rPr>
      <w:i/>
      <w:iCs/>
    </w:rPr>
  </w:style>
  <w:style w:type="character" w:styleId="Strong">
    <w:name w:val="Strong"/>
    <w:basedOn w:val="DefaultParagraphFont"/>
    <w:uiPriority w:val="22"/>
    <w:qFormat/>
    <w:rsid w:val="002745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1398</Words>
  <Characters>7971</Characters>
  <Application>Microsoft Office Word</Application>
  <DocSecurity>0</DocSecurity>
  <Lines>66</Lines>
  <Paragraphs>18</Paragraphs>
  <ScaleCrop>false</ScaleCrop>
  <Company/>
  <LinksUpToDate>false</LinksUpToDate>
  <CharactersWithSpaces>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 L. Stevens</dc:creator>
  <cp:keywords/>
  <dc:description/>
  <cp:lastModifiedBy>R. L. Stevens</cp:lastModifiedBy>
  <cp:revision>2</cp:revision>
  <dcterms:created xsi:type="dcterms:W3CDTF">2025-10-19T02:10:00Z</dcterms:created>
  <dcterms:modified xsi:type="dcterms:W3CDTF">2025-10-19T02:10:00Z</dcterms:modified>
</cp:coreProperties>
</file>