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F5BBD" w14:textId="77777777" w:rsidR="004E1D05" w:rsidRDefault="004E1D05" w:rsidP="004E1D05">
      <w:pPr>
        <w:pStyle w:val="NormalWeb"/>
        <w:spacing w:before="240" w:beforeAutospacing="0" w:after="240" w:afterAutospacing="0"/>
        <w:rPr>
          <w:rFonts w:ascii="Arial" w:hAnsi="Arial" w:cs="Arial"/>
          <w:color w:val="000000"/>
          <w:sz w:val="22"/>
          <w:szCs w:val="22"/>
        </w:rPr>
      </w:pPr>
      <w:r>
        <w:rPr>
          <w:noProof/>
        </w:rPr>
        <w:drawing>
          <wp:anchor distT="0" distB="0" distL="114300" distR="114300" simplePos="0" relativeHeight="251659264" behindDoc="1" locked="0" layoutInCell="1" allowOverlap="1" wp14:anchorId="5D8A7BF8" wp14:editId="24C2CEBC">
            <wp:simplePos x="0" y="0"/>
            <wp:positionH relativeFrom="column">
              <wp:posOffset>4724400</wp:posOffset>
            </wp:positionH>
            <wp:positionV relativeFrom="paragraph">
              <wp:posOffset>-514350</wp:posOffset>
            </wp:positionV>
            <wp:extent cx="1924050" cy="1666875"/>
            <wp:effectExtent l="0" t="0" r="0" b="0"/>
            <wp:wrapNone/>
            <wp:docPr id="17" name="Picture 10"/>
            <wp:cNvGraphicFramePr/>
            <a:graphic xmlns:a="http://schemas.openxmlformats.org/drawingml/2006/main">
              <a:graphicData uri="http://schemas.openxmlformats.org/drawingml/2006/picture">
                <pic:pic xmlns:pic="http://schemas.openxmlformats.org/drawingml/2006/picture">
                  <pic:nvPicPr>
                    <pic:cNvPr id="17" name="Picture 10"/>
                    <pic:cNvPicPr/>
                  </pic:nvPicPr>
                  <pic:blipFill>
                    <a:blip r:embed="rId5"/>
                    <a:stretch>
                      <a:fillRect/>
                    </a:stretch>
                  </pic:blipFill>
                  <pic:spPr>
                    <a:xfrm>
                      <a:off x="0" y="0"/>
                      <a:ext cx="1924050" cy="1666875"/>
                    </a:xfrm>
                    <a:prstGeom prst="rect">
                      <a:avLst/>
                    </a:prstGeom>
                  </pic:spPr>
                </pic:pic>
              </a:graphicData>
            </a:graphic>
          </wp:anchor>
        </w:drawing>
      </w:r>
      <w:r>
        <w:rPr>
          <w:noProof/>
        </w:rPr>
        <w:drawing>
          <wp:anchor distT="0" distB="0" distL="114300" distR="114300" simplePos="0" relativeHeight="251660288" behindDoc="0" locked="0" layoutInCell="1" allowOverlap="1" wp14:anchorId="6081BC84" wp14:editId="6C29F2F6">
            <wp:simplePos x="0" y="0"/>
            <wp:positionH relativeFrom="column">
              <wp:posOffset>-552450</wp:posOffset>
            </wp:positionH>
            <wp:positionV relativeFrom="paragraph">
              <wp:posOffset>-476250</wp:posOffset>
            </wp:positionV>
            <wp:extent cx="1990725" cy="1390650"/>
            <wp:effectExtent l="0" t="0" r="0" b="0"/>
            <wp:wrapNone/>
            <wp:docPr id="20"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1990725" cy="1390650"/>
                    </a:xfrm>
                    <a:prstGeom prst="rect">
                      <a:avLst/>
                    </a:prstGeom>
                  </pic:spPr>
                </pic:pic>
              </a:graphicData>
            </a:graphic>
          </wp:anchor>
        </w:drawing>
      </w:r>
      <w:r>
        <w:rPr>
          <w:rFonts w:ascii="Arial" w:hAnsi="Arial" w:cs="Arial"/>
          <w:color w:val="000000"/>
          <w:sz w:val="22"/>
          <w:szCs w:val="22"/>
        </w:rPr>
        <w:t xml:space="preserve">       </w:t>
      </w:r>
    </w:p>
    <w:p w14:paraId="12FF2074" w14:textId="77777777" w:rsidR="004E1D05" w:rsidRDefault="004E1D05" w:rsidP="004E1D05">
      <w:pPr>
        <w:pStyle w:val="NormalWeb"/>
        <w:spacing w:before="240" w:beforeAutospacing="0" w:after="240" w:afterAutospacing="0"/>
        <w:rPr>
          <w:rFonts w:ascii="Arial" w:hAnsi="Arial" w:cs="Arial"/>
          <w:color w:val="000000"/>
          <w:sz w:val="22"/>
          <w:szCs w:val="22"/>
        </w:rPr>
      </w:pPr>
    </w:p>
    <w:p w14:paraId="608CBDDB" w14:textId="77777777" w:rsidR="004E1D05" w:rsidRPr="00195651" w:rsidRDefault="004E1D05" w:rsidP="004E1D05">
      <w:pPr>
        <w:spacing w:after="1280"/>
        <w:ind w:right="-1446"/>
        <w:rPr>
          <w:rFonts w:ascii="Arial" w:hAnsi="Arial" w:cs="Arial"/>
        </w:rPr>
      </w:pPr>
      <w:r w:rsidRPr="00195651">
        <w:rPr>
          <w:rFonts w:ascii="Arial" w:hAnsi="Arial" w:cs="Arial"/>
          <w:noProof/>
        </w:rPr>
        <w:drawing>
          <wp:anchor distT="0" distB="0" distL="114300" distR="114300" simplePos="0" relativeHeight="251661312" behindDoc="1" locked="0" layoutInCell="1" allowOverlap="1" wp14:anchorId="205AAD7F" wp14:editId="51BEAACA">
            <wp:simplePos x="0" y="0"/>
            <wp:positionH relativeFrom="margin">
              <wp:align>center</wp:align>
            </wp:positionH>
            <wp:positionV relativeFrom="paragraph">
              <wp:posOffset>200660</wp:posOffset>
            </wp:positionV>
            <wp:extent cx="4562475" cy="1152525"/>
            <wp:effectExtent l="0" t="0" r="9525" b="9525"/>
            <wp:wrapNone/>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2475" cy="1152525"/>
                    </a:xfrm>
                    <a:prstGeom prst="rect">
                      <a:avLst/>
                    </a:prstGeom>
                  </pic:spPr>
                </pic:pic>
              </a:graphicData>
            </a:graphic>
          </wp:anchor>
        </w:drawing>
      </w:r>
    </w:p>
    <w:p w14:paraId="125C71D9" w14:textId="77777777" w:rsidR="004E1D05" w:rsidRPr="00195651" w:rsidRDefault="004E1D05" w:rsidP="004E1D05">
      <w:pPr>
        <w:pStyle w:val="NormalWeb"/>
        <w:spacing w:before="240" w:beforeAutospacing="0" w:after="240" w:afterAutospacing="0"/>
        <w:rPr>
          <w:rFonts w:ascii="Arial" w:hAnsi="Arial" w:cs="Arial"/>
          <w:color w:val="000000"/>
          <w:sz w:val="22"/>
          <w:szCs w:val="22"/>
        </w:rPr>
      </w:pPr>
    </w:p>
    <w:p w14:paraId="7F884BE6" w14:textId="77777777" w:rsidR="004E1D05" w:rsidRPr="00195651" w:rsidRDefault="004E1D05" w:rsidP="004E1D05">
      <w:pPr>
        <w:pStyle w:val="NormalWeb"/>
        <w:spacing w:before="240" w:beforeAutospacing="0" w:after="240" w:afterAutospacing="0"/>
        <w:rPr>
          <w:rFonts w:ascii="Arial" w:hAnsi="Arial" w:cs="Arial"/>
          <w:b/>
          <w:bCs/>
          <w:color w:val="000000"/>
          <w:sz w:val="28"/>
          <w:szCs w:val="28"/>
        </w:rPr>
      </w:pPr>
    </w:p>
    <w:p w14:paraId="2AD4ADFE" w14:textId="77777777" w:rsidR="004E1D05" w:rsidRPr="00195651" w:rsidRDefault="004E1D05" w:rsidP="004E1D05">
      <w:pPr>
        <w:pStyle w:val="NormalWeb"/>
        <w:spacing w:before="240" w:beforeAutospacing="0" w:after="240" w:afterAutospacing="0"/>
        <w:jc w:val="center"/>
        <w:rPr>
          <w:rFonts w:ascii="Arial" w:hAnsi="Arial" w:cs="Arial"/>
          <w:b/>
          <w:bCs/>
          <w:color w:val="000000"/>
          <w:sz w:val="28"/>
          <w:szCs w:val="28"/>
        </w:rPr>
      </w:pPr>
      <w:r w:rsidRPr="00195651">
        <w:rPr>
          <w:rFonts w:ascii="Arial" w:hAnsi="Arial" w:cs="Arial"/>
          <w:b/>
          <w:bCs/>
          <w:color w:val="000000"/>
          <w:sz w:val="28"/>
          <w:szCs w:val="28"/>
        </w:rPr>
        <w:t>Instituto Tecnológico de Tijuana</w:t>
      </w:r>
    </w:p>
    <w:p w14:paraId="3C23B16E" w14:textId="77777777" w:rsidR="004E1D05" w:rsidRPr="00195651" w:rsidRDefault="004E1D05" w:rsidP="004E1D05">
      <w:pPr>
        <w:pStyle w:val="NormalWeb"/>
        <w:spacing w:before="240" w:beforeAutospacing="0" w:after="240" w:afterAutospacing="0"/>
        <w:jc w:val="center"/>
        <w:rPr>
          <w:rFonts w:ascii="Arial" w:hAnsi="Arial" w:cs="Arial"/>
          <w:b/>
          <w:bCs/>
          <w:color w:val="000000"/>
          <w:sz w:val="28"/>
          <w:szCs w:val="28"/>
        </w:rPr>
      </w:pPr>
      <w:r w:rsidRPr="00195651">
        <w:rPr>
          <w:rFonts w:ascii="Arial" w:hAnsi="Arial" w:cs="Arial"/>
          <w:b/>
          <w:bCs/>
          <w:color w:val="000000"/>
          <w:sz w:val="28"/>
          <w:szCs w:val="28"/>
        </w:rPr>
        <w:t>Trabajo:</w:t>
      </w:r>
    </w:p>
    <w:p w14:paraId="2AFF8851" w14:textId="77777777" w:rsidR="00B4265C" w:rsidRPr="00195651" w:rsidRDefault="00B4265C" w:rsidP="004E1D05">
      <w:pPr>
        <w:pStyle w:val="NormalWeb"/>
        <w:spacing w:before="240" w:beforeAutospacing="0" w:after="240" w:afterAutospacing="0"/>
        <w:jc w:val="center"/>
        <w:rPr>
          <w:rFonts w:ascii="Arial" w:hAnsi="Arial" w:cs="Arial"/>
          <w:color w:val="000000"/>
        </w:rPr>
      </w:pPr>
      <w:r w:rsidRPr="00195651">
        <w:rPr>
          <w:rFonts w:ascii="Arial" w:hAnsi="Arial" w:cs="Arial"/>
          <w:color w:val="000000"/>
        </w:rPr>
        <w:t>T1U4 Diseño de dispositivos de entrada /salida</w:t>
      </w:r>
    </w:p>
    <w:p w14:paraId="6FAE8972" w14:textId="6638C58C" w:rsidR="004E1D05" w:rsidRPr="00195651" w:rsidRDefault="004E1D05" w:rsidP="004E1D05">
      <w:pPr>
        <w:pStyle w:val="NormalWeb"/>
        <w:spacing w:before="240" w:beforeAutospacing="0" w:after="240" w:afterAutospacing="0"/>
        <w:jc w:val="center"/>
        <w:rPr>
          <w:rFonts w:ascii="Arial" w:hAnsi="Arial" w:cs="Arial"/>
        </w:rPr>
      </w:pPr>
      <w:r w:rsidRPr="00195651">
        <w:rPr>
          <w:rFonts w:ascii="Arial" w:hAnsi="Arial" w:cs="Arial"/>
          <w:b/>
          <w:bCs/>
          <w:color w:val="000000"/>
          <w:sz w:val="28"/>
          <w:szCs w:val="28"/>
        </w:rPr>
        <w:t>Materia:</w:t>
      </w:r>
    </w:p>
    <w:p w14:paraId="15DBC351" w14:textId="77777777" w:rsidR="004E1D05" w:rsidRPr="00195651" w:rsidRDefault="004E1D05" w:rsidP="004E1D05">
      <w:pPr>
        <w:pStyle w:val="NormalWeb"/>
        <w:spacing w:before="240" w:beforeAutospacing="0" w:after="240" w:afterAutospacing="0"/>
        <w:jc w:val="center"/>
        <w:rPr>
          <w:rFonts w:ascii="Arial" w:hAnsi="Arial" w:cs="Arial"/>
        </w:rPr>
      </w:pPr>
      <w:r w:rsidRPr="00195651">
        <w:rPr>
          <w:rFonts w:ascii="Arial" w:hAnsi="Arial" w:cs="Arial"/>
          <w:color w:val="000000"/>
        </w:rPr>
        <w:t>Sistemas Operativos</w:t>
      </w:r>
    </w:p>
    <w:p w14:paraId="2AE0B94B" w14:textId="77777777" w:rsidR="004E1D05" w:rsidRPr="00195651" w:rsidRDefault="004E1D05" w:rsidP="004E1D05">
      <w:pPr>
        <w:pStyle w:val="NormalWeb"/>
        <w:spacing w:before="240" w:beforeAutospacing="0" w:after="240" w:afterAutospacing="0"/>
        <w:jc w:val="center"/>
        <w:rPr>
          <w:rFonts w:ascii="Arial" w:hAnsi="Arial" w:cs="Arial"/>
        </w:rPr>
      </w:pPr>
      <w:r w:rsidRPr="00195651">
        <w:rPr>
          <w:rFonts w:ascii="Arial" w:hAnsi="Arial" w:cs="Arial"/>
          <w:b/>
          <w:bCs/>
          <w:color w:val="000000"/>
          <w:sz w:val="28"/>
          <w:szCs w:val="28"/>
        </w:rPr>
        <w:t>Unidad:</w:t>
      </w:r>
    </w:p>
    <w:p w14:paraId="0A3134F0" w14:textId="78DADEA8" w:rsidR="004E1D05" w:rsidRPr="00195651" w:rsidRDefault="004E1D05" w:rsidP="004E1D05">
      <w:pPr>
        <w:pStyle w:val="NormalWeb"/>
        <w:spacing w:before="240" w:beforeAutospacing="0" w:after="240" w:afterAutospacing="0"/>
        <w:jc w:val="center"/>
        <w:rPr>
          <w:rFonts w:ascii="Arial" w:hAnsi="Arial" w:cs="Arial"/>
        </w:rPr>
      </w:pPr>
      <w:r w:rsidRPr="00195651">
        <w:rPr>
          <w:rFonts w:ascii="Arial" w:hAnsi="Arial" w:cs="Arial"/>
          <w:color w:val="000000"/>
        </w:rPr>
        <w:t xml:space="preserve">Unidad </w:t>
      </w:r>
      <w:r w:rsidRPr="00195651">
        <w:rPr>
          <w:rFonts w:ascii="Arial" w:hAnsi="Arial" w:cs="Arial"/>
          <w:color w:val="000000"/>
        </w:rPr>
        <w:t>4</w:t>
      </w:r>
    </w:p>
    <w:p w14:paraId="1CC881A1" w14:textId="77777777" w:rsidR="004E1D05" w:rsidRPr="00195651" w:rsidRDefault="004E1D05" w:rsidP="004E1D05">
      <w:pPr>
        <w:pStyle w:val="NormalWeb"/>
        <w:spacing w:before="240" w:beforeAutospacing="0" w:after="240" w:afterAutospacing="0"/>
        <w:jc w:val="center"/>
        <w:rPr>
          <w:rFonts w:ascii="Arial" w:hAnsi="Arial" w:cs="Arial"/>
        </w:rPr>
      </w:pPr>
      <w:r w:rsidRPr="00195651">
        <w:rPr>
          <w:rFonts w:ascii="Arial" w:hAnsi="Arial" w:cs="Arial"/>
          <w:b/>
          <w:bCs/>
          <w:color w:val="000000"/>
          <w:sz w:val="28"/>
          <w:szCs w:val="28"/>
        </w:rPr>
        <w:t>Facilitador:</w:t>
      </w:r>
    </w:p>
    <w:p w14:paraId="5321B7EE" w14:textId="77777777" w:rsidR="004E1D05" w:rsidRPr="00195651" w:rsidRDefault="004E1D05" w:rsidP="004E1D05">
      <w:pPr>
        <w:pStyle w:val="NormalWeb"/>
        <w:spacing w:before="240" w:beforeAutospacing="0" w:after="240" w:afterAutospacing="0"/>
        <w:jc w:val="center"/>
        <w:rPr>
          <w:rFonts w:ascii="Arial" w:hAnsi="Arial" w:cs="Arial"/>
        </w:rPr>
      </w:pPr>
      <w:r w:rsidRPr="00195651">
        <w:rPr>
          <w:rFonts w:ascii="Arial" w:hAnsi="Arial" w:cs="Arial"/>
          <w:color w:val="000000"/>
        </w:rPr>
        <w:t>Trinidad Castro Villa</w:t>
      </w:r>
    </w:p>
    <w:p w14:paraId="4F9A1960" w14:textId="77777777" w:rsidR="004E1D05" w:rsidRPr="00195651" w:rsidRDefault="004E1D05" w:rsidP="004E1D05">
      <w:pPr>
        <w:pStyle w:val="NormalWeb"/>
        <w:spacing w:before="240" w:beforeAutospacing="0" w:after="240" w:afterAutospacing="0"/>
        <w:jc w:val="center"/>
        <w:rPr>
          <w:rFonts w:ascii="Arial" w:hAnsi="Arial" w:cs="Arial"/>
        </w:rPr>
      </w:pPr>
      <w:r w:rsidRPr="00195651">
        <w:rPr>
          <w:rFonts w:ascii="Arial" w:hAnsi="Arial" w:cs="Arial"/>
          <w:b/>
          <w:bCs/>
          <w:color w:val="000000"/>
          <w:sz w:val="28"/>
          <w:szCs w:val="28"/>
        </w:rPr>
        <w:t>Alumnos:</w:t>
      </w:r>
    </w:p>
    <w:p w14:paraId="65CC51A3" w14:textId="77777777" w:rsidR="004E1D05" w:rsidRPr="00195651" w:rsidRDefault="004E1D05" w:rsidP="004E1D05">
      <w:pPr>
        <w:pStyle w:val="NormalWeb"/>
        <w:spacing w:before="240" w:beforeAutospacing="0" w:after="240" w:afterAutospacing="0"/>
        <w:jc w:val="center"/>
        <w:rPr>
          <w:rFonts w:ascii="Arial" w:hAnsi="Arial" w:cs="Arial"/>
        </w:rPr>
      </w:pPr>
      <w:r w:rsidRPr="00195651">
        <w:rPr>
          <w:rFonts w:ascii="Arial" w:hAnsi="Arial" w:cs="Arial"/>
          <w:color w:val="000000"/>
        </w:rPr>
        <w:t>Jacuinde Solis Ricardo #16212025</w:t>
      </w:r>
    </w:p>
    <w:p w14:paraId="6A64CB48" w14:textId="77777777" w:rsidR="004E1D05" w:rsidRPr="00195651" w:rsidRDefault="004E1D05" w:rsidP="004E1D05">
      <w:pPr>
        <w:pStyle w:val="NormalWeb"/>
        <w:spacing w:before="240" w:beforeAutospacing="0" w:after="240" w:afterAutospacing="0"/>
        <w:jc w:val="center"/>
        <w:rPr>
          <w:rFonts w:ascii="Arial" w:hAnsi="Arial" w:cs="Arial"/>
        </w:rPr>
      </w:pPr>
      <w:r w:rsidRPr="00195651">
        <w:rPr>
          <w:rFonts w:ascii="Arial" w:hAnsi="Arial" w:cs="Arial"/>
          <w:b/>
          <w:bCs/>
          <w:color w:val="000000"/>
          <w:sz w:val="28"/>
          <w:szCs w:val="28"/>
        </w:rPr>
        <w:t>Fecha:</w:t>
      </w:r>
    </w:p>
    <w:p w14:paraId="37D766AB" w14:textId="3C4CC579" w:rsidR="004E1D05" w:rsidRPr="00195651" w:rsidRDefault="004E1D05" w:rsidP="004E1D05">
      <w:pPr>
        <w:pStyle w:val="NormalWeb"/>
        <w:spacing w:before="240" w:beforeAutospacing="0" w:after="240" w:afterAutospacing="0"/>
        <w:jc w:val="center"/>
        <w:rPr>
          <w:rFonts w:ascii="Arial" w:hAnsi="Arial" w:cs="Arial"/>
          <w:color w:val="000000"/>
        </w:rPr>
      </w:pPr>
      <w:r w:rsidRPr="00195651">
        <w:rPr>
          <w:rFonts w:ascii="Arial" w:hAnsi="Arial" w:cs="Arial"/>
          <w:color w:val="000000"/>
        </w:rPr>
        <w:t>05</w:t>
      </w:r>
      <w:r w:rsidRPr="00195651">
        <w:rPr>
          <w:rFonts w:ascii="Arial" w:hAnsi="Arial" w:cs="Arial"/>
          <w:color w:val="000000"/>
        </w:rPr>
        <w:t xml:space="preserve"> de </w:t>
      </w:r>
      <w:r w:rsidRPr="00195651">
        <w:rPr>
          <w:rFonts w:ascii="Arial" w:hAnsi="Arial" w:cs="Arial"/>
          <w:color w:val="000000"/>
        </w:rPr>
        <w:t>noviembre</w:t>
      </w:r>
      <w:r w:rsidRPr="00195651">
        <w:rPr>
          <w:rFonts w:ascii="Arial" w:hAnsi="Arial" w:cs="Arial"/>
          <w:color w:val="000000"/>
        </w:rPr>
        <w:t xml:space="preserve"> 2020</w:t>
      </w:r>
    </w:p>
    <w:p w14:paraId="39B8E4E8" w14:textId="75B34E7E" w:rsidR="007A1A81" w:rsidRPr="00195651" w:rsidRDefault="007A1A81">
      <w:pPr>
        <w:rPr>
          <w:rFonts w:ascii="Arial" w:hAnsi="Arial" w:cs="Arial"/>
        </w:rPr>
      </w:pPr>
    </w:p>
    <w:p w14:paraId="7AD72E15" w14:textId="2C0FD4A4" w:rsidR="00DF4AE5" w:rsidRPr="00195651" w:rsidRDefault="00DF4AE5">
      <w:pPr>
        <w:rPr>
          <w:rFonts w:ascii="Arial" w:hAnsi="Arial" w:cs="Arial"/>
        </w:rPr>
      </w:pPr>
    </w:p>
    <w:p w14:paraId="765D588A" w14:textId="761A927A" w:rsidR="00DF4AE5" w:rsidRPr="00195651" w:rsidRDefault="00DF4AE5">
      <w:pPr>
        <w:rPr>
          <w:rFonts w:ascii="Arial" w:hAnsi="Arial" w:cs="Arial"/>
        </w:rPr>
      </w:pPr>
    </w:p>
    <w:p w14:paraId="74724555" w14:textId="5EDAC730" w:rsidR="00DF4AE5" w:rsidRPr="00195651" w:rsidRDefault="00DF4AE5">
      <w:pPr>
        <w:rPr>
          <w:rFonts w:ascii="Arial" w:hAnsi="Arial" w:cs="Arial"/>
        </w:rPr>
      </w:pPr>
    </w:p>
    <w:p w14:paraId="0A185947" w14:textId="6325AE4A" w:rsidR="00DF4AE5" w:rsidRPr="00195651" w:rsidRDefault="00DF4AE5">
      <w:pPr>
        <w:rPr>
          <w:rFonts w:ascii="Arial" w:hAnsi="Arial" w:cs="Arial"/>
        </w:rPr>
      </w:pPr>
    </w:p>
    <w:p w14:paraId="379C413F" w14:textId="08DB58FD" w:rsidR="00DF4AE5" w:rsidRPr="00195651" w:rsidRDefault="00DF4AE5" w:rsidP="00DF4AE5">
      <w:pPr>
        <w:jc w:val="center"/>
        <w:rPr>
          <w:rFonts w:ascii="Arial" w:hAnsi="Arial" w:cs="Arial"/>
          <w:b/>
          <w:bCs/>
        </w:rPr>
      </w:pPr>
      <w:r w:rsidRPr="00195651">
        <w:rPr>
          <w:rFonts w:ascii="Arial" w:hAnsi="Arial" w:cs="Arial"/>
          <w:b/>
          <w:bCs/>
        </w:rPr>
        <w:lastRenderedPageBreak/>
        <w:t>SISTEMA DE ENTRADA/SALIDA</w:t>
      </w:r>
    </w:p>
    <w:p w14:paraId="61F199CE" w14:textId="5974C82E" w:rsidR="00195651" w:rsidRPr="00195651" w:rsidRDefault="00195651" w:rsidP="00195651">
      <w:pPr>
        <w:jc w:val="both"/>
        <w:rPr>
          <w:rFonts w:ascii="Arial" w:hAnsi="Arial" w:cs="Arial"/>
        </w:rPr>
      </w:pPr>
      <w:r w:rsidRPr="00195651">
        <w:rPr>
          <w:rFonts w:ascii="Arial" w:hAnsi="Arial" w:cs="Arial"/>
        </w:rPr>
        <w:t>El termino periféricos se refieren a los componentes externos que se conecta al sistema y  que permite encaminar la  información de adentro asía fuera a los dispositivos de periféricos podemos clasificaros en positivos de entrada y salida de almacenamiento.</w:t>
      </w:r>
    </w:p>
    <w:p w14:paraId="3FC817DE" w14:textId="70307DED" w:rsidR="00195651" w:rsidRPr="00195651" w:rsidRDefault="00195651" w:rsidP="00195651">
      <w:pPr>
        <w:jc w:val="both"/>
        <w:rPr>
          <w:rFonts w:ascii="Arial" w:hAnsi="Arial" w:cs="Arial"/>
        </w:rPr>
      </w:pPr>
      <w:r w:rsidRPr="00195651">
        <w:rPr>
          <w:rFonts w:ascii="Arial" w:hAnsi="Arial" w:cs="Arial"/>
        </w:rPr>
        <w:t>Los dispositivos de entrada y salida son dispositivos creados para que los usuarios puedan interactuar con el equipo de sistema de informativo más básico, incluyendo la entrada para introducir datos como también la salida de ellos.</w:t>
      </w:r>
    </w:p>
    <w:p w14:paraId="0F5BD88C" w14:textId="6B17CC92" w:rsidR="00195651" w:rsidRPr="00195651" w:rsidRDefault="00195651" w:rsidP="00195651">
      <w:pPr>
        <w:jc w:val="both"/>
        <w:rPr>
          <w:rFonts w:ascii="Arial" w:hAnsi="Arial" w:cs="Arial"/>
        </w:rPr>
      </w:pPr>
      <w:r w:rsidRPr="00195651">
        <w:rPr>
          <w:rFonts w:ascii="Arial" w:hAnsi="Arial" w:cs="Arial"/>
        </w:rPr>
        <w:t>Para que un Sistema Operativo sea funcional, eficaz y eficiente requiere de un sistema de Entrada/Salida de datos, por lo que el diseño de éste es un aspecto muy importante ya que para que exista la interacción usuario-máquina, o máquina-máquina es necesario un sistema de Entrada/Salida de datos, de lo contrario el sistema se consideraría incompleto.</w:t>
      </w:r>
    </w:p>
    <w:p w14:paraId="0B0FF3BB" w14:textId="7E05F59E" w:rsidR="00195651" w:rsidRPr="00195651" w:rsidRDefault="00195651" w:rsidP="00195651">
      <w:pPr>
        <w:jc w:val="both"/>
        <w:rPr>
          <w:rFonts w:ascii="Arial" w:hAnsi="Arial" w:cs="Arial"/>
        </w:rPr>
      </w:pPr>
    </w:p>
    <w:p w14:paraId="5E17D3BF" w14:textId="77777777" w:rsidR="00195651" w:rsidRPr="00195651" w:rsidRDefault="00195651" w:rsidP="00195651">
      <w:pPr>
        <w:jc w:val="both"/>
        <w:rPr>
          <w:rFonts w:ascii="Arial" w:hAnsi="Arial" w:cs="Arial"/>
          <w:b/>
          <w:bCs/>
        </w:rPr>
      </w:pPr>
      <w:r w:rsidRPr="00195651">
        <w:rPr>
          <w:rFonts w:ascii="Arial" w:hAnsi="Arial" w:cs="Arial"/>
          <w:b/>
          <w:bCs/>
        </w:rPr>
        <w:t>Diseño de Entrada de Datos</w:t>
      </w:r>
    </w:p>
    <w:p w14:paraId="0A3B4D56" w14:textId="2446071E" w:rsidR="00195651" w:rsidRPr="00195651" w:rsidRDefault="00195651" w:rsidP="00195651">
      <w:pPr>
        <w:jc w:val="both"/>
        <w:rPr>
          <w:rFonts w:ascii="Arial" w:hAnsi="Arial" w:cs="Arial"/>
        </w:rPr>
      </w:pPr>
      <w:r w:rsidRPr="00195651">
        <w:rPr>
          <w:rFonts w:ascii="Arial" w:hAnsi="Arial" w:cs="Arial"/>
        </w:rPr>
        <w:t xml:space="preserve">Consiste en desarrollar los requerimientos y los pasos a seguir y la </w:t>
      </w:r>
      <w:r w:rsidRPr="00195651">
        <w:rPr>
          <w:rFonts w:ascii="Arial" w:hAnsi="Arial" w:cs="Arial"/>
        </w:rPr>
        <w:t>realización</w:t>
      </w:r>
      <w:r w:rsidRPr="00195651">
        <w:rPr>
          <w:rFonts w:ascii="Arial" w:hAnsi="Arial" w:cs="Arial"/>
        </w:rPr>
        <w:t xml:space="preserve"> de los procesos necesarios para colocar los datos de forma utilizable para el procesamiento es </w:t>
      </w:r>
      <w:r w:rsidRPr="00195651">
        <w:rPr>
          <w:rFonts w:ascii="Arial" w:hAnsi="Arial" w:cs="Arial"/>
        </w:rPr>
        <w:t>así</w:t>
      </w:r>
      <w:r w:rsidRPr="00195651">
        <w:rPr>
          <w:rFonts w:ascii="Arial" w:hAnsi="Arial" w:cs="Arial"/>
        </w:rPr>
        <w:t xml:space="preserve"> como se logra instruir a la computadora. Existen cinco objetivos/requerimientos que controlan la cantidad de entrada requerida, a enviar los retrasos, controlar los errores y mantener la sencillez de los pasos necesarios, estos son:</w:t>
      </w:r>
    </w:p>
    <w:p w14:paraId="20128142" w14:textId="77777777" w:rsidR="00195651" w:rsidRPr="00195651" w:rsidRDefault="00195651" w:rsidP="00195651">
      <w:pPr>
        <w:jc w:val="both"/>
        <w:rPr>
          <w:rFonts w:ascii="Arial" w:hAnsi="Arial" w:cs="Arial"/>
        </w:rPr>
      </w:pPr>
      <w:r w:rsidRPr="00195651">
        <w:rPr>
          <w:rFonts w:ascii="Arial" w:hAnsi="Arial" w:cs="Arial"/>
        </w:rPr>
        <w:t>·Control de calidad de entrada, usando registros y optimizando puertos, interfaces y controladores.</w:t>
      </w:r>
    </w:p>
    <w:p w14:paraId="00F5907B" w14:textId="77777777" w:rsidR="00195651" w:rsidRPr="00195651" w:rsidRDefault="00195651" w:rsidP="00195651">
      <w:pPr>
        <w:jc w:val="both"/>
        <w:rPr>
          <w:rFonts w:ascii="Arial" w:hAnsi="Arial" w:cs="Arial"/>
        </w:rPr>
      </w:pPr>
      <w:r w:rsidRPr="00195651">
        <w:rPr>
          <w:rFonts w:ascii="Arial" w:hAnsi="Arial" w:cs="Arial"/>
        </w:rPr>
        <w:t>·Evitar Retrasos</w:t>
      </w:r>
    </w:p>
    <w:p w14:paraId="67B46771" w14:textId="77777777" w:rsidR="00195651" w:rsidRPr="00195651" w:rsidRDefault="00195651" w:rsidP="00195651">
      <w:pPr>
        <w:jc w:val="both"/>
        <w:rPr>
          <w:rFonts w:ascii="Arial" w:hAnsi="Arial" w:cs="Arial"/>
        </w:rPr>
      </w:pPr>
      <w:r w:rsidRPr="00195651">
        <w:rPr>
          <w:rFonts w:ascii="Arial" w:hAnsi="Arial" w:cs="Arial"/>
        </w:rPr>
        <w:t>·Evitar errores en los datos</w:t>
      </w:r>
    </w:p>
    <w:p w14:paraId="0EF15311" w14:textId="77777777" w:rsidR="00195651" w:rsidRPr="00195651" w:rsidRDefault="00195651" w:rsidP="00195651">
      <w:pPr>
        <w:jc w:val="both"/>
        <w:rPr>
          <w:rFonts w:ascii="Arial" w:hAnsi="Arial" w:cs="Arial"/>
        </w:rPr>
      </w:pPr>
      <w:r w:rsidRPr="00195651">
        <w:rPr>
          <w:rFonts w:ascii="Arial" w:hAnsi="Arial" w:cs="Arial"/>
        </w:rPr>
        <w:t>·Evitar pasos adicionales</w:t>
      </w:r>
    </w:p>
    <w:p w14:paraId="45ACA070" w14:textId="2D8BC17F" w:rsidR="00195651" w:rsidRPr="00195651" w:rsidRDefault="00195651" w:rsidP="00195651">
      <w:pPr>
        <w:jc w:val="both"/>
        <w:rPr>
          <w:rFonts w:ascii="Arial" w:hAnsi="Arial" w:cs="Arial"/>
        </w:rPr>
      </w:pPr>
      <w:r w:rsidRPr="00195651">
        <w:rPr>
          <w:rFonts w:ascii="Arial" w:hAnsi="Arial" w:cs="Arial"/>
        </w:rPr>
        <w:t>·Mantener la sencillez del proceso</w:t>
      </w:r>
    </w:p>
    <w:p w14:paraId="658AF66F" w14:textId="45C9C5DA" w:rsidR="00195651" w:rsidRDefault="00195651" w:rsidP="00195651">
      <w:pPr>
        <w:jc w:val="right"/>
      </w:pPr>
      <w:r>
        <w:rPr>
          <w:noProof/>
        </w:rPr>
        <w:drawing>
          <wp:inline distT="0" distB="0" distL="0" distR="0" wp14:anchorId="2D0B3CC2" wp14:editId="6A4B6255">
            <wp:extent cx="4420870" cy="2751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870" cy="2751455"/>
                    </a:xfrm>
                    <a:prstGeom prst="rect">
                      <a:avLst/>
                    </a:prstGeom>
                    <a:noFill/>
                    <a:ln>
                      <a:noFill/>
                    </a:ln>
                  </pic:spPr>
                </pic:pic>
              </a:graphicData>
            </a:graphic>
          </wp:inline>
        </w:drawing>
      </w:r>
    </w:p>
    <w:p w14:paraId="68B80313" w14:textId="3A59DDD3" w:rsidR="00195651" w:rsidRPr="00195651" w:rsidRDefault="00195651" w:rsidP="00195651">
      <w:pPr>
        <w:rPr>
          <w:rFonts w:ascii="Arial" w:hAnsi="Arial" w:cs="Arial"/>
          <w:b/>
          <w:bCs/>
        </w:rPr>
      </w:pPr>
      <w:r w:rsidRPr="00195651">
        <w:rPr>
          <w:rFonts w:ascii="Arial" w:hAnsi="Arial" w:cs="Arial"/>
          <w:b/>
          <w:bCs/>
        </w:rPr>
        <w:lastRenderedPageBreak/>
        <w:t>Diseño de Salida de Datos</w:t>
      </w:r>
    </w:p>
    <w:p w14:paraId="364AF926" w14:textId="21125432" w:rsidR="00195651" w:rsidRPr="00195651" w:rsidRDefault="00195651" w:rsidP="00195651">
      <w:pPr>
        <w:rPr>
          <w:rFonts w:ascii="Arial" w:hAnsi="Arial" w:cs="Arial"/>
        </w:rPr>
      </w:pPr>
      <w:r w:rsidRPr="00195651">
        <w:rPr>
          <w:rFonts w:ascii="Arial" w:hAnsi="Arial" w:cs="Arial"/>
        </w:rPr>
        <w:t xml:space="preserve">Es todo aquello producido por el sistema, si la salida no es de calidad entonces el sistema es innecesario una de las salidas puede ser documentos o formularios dependiendo </w:t>
      </w:r>
      <w:r w:rsidRPr="00195651">
        <w:rPr>
          <w:rFonts w:ascii="Arial" w:hAnsi="Arial" w:cs="Arial"/>
        </w:rPr>
        <w:t>del</w:t>
      </w:r>
      <w:r w:rsidRPr="00195651">
        <w:rPr>
          <w:rFonts w:ascii="Arial" w:hAnsi="Arial" w:cs="Arial"/>
        </w:rPr>
        <w:t xml:space="preserve"> objetivo del sistema. Para el diseño de salida de datos también existen ciertos requerimientos como lo son:</w:t>
      </w:r>
    </w:p>
    <w:p w14:paraId="7544FFD1" w14:textId="77777777" w:rsidR="00195651" w:rsidRPr="00195651" w:rsidRDefault="00195651" w:rsidP="00195651">
      <w:pPr>
        <w:rPr>
          <w:rFonts w:ascii="Arial" w:hAnsi="Arial" w:cs="Arial"/>
        </w:rPr>
      </w:pPr>
    </w:p>
    <w:p w14:paraId="7316ED08" w14:textId="77777777" w:rsidR="00195651" w:rsidRPr="00195651" w:rsidRDefault="00195651" w:rsidP="00195651">
      <w:pPr>
        <w:rPr>
          <w:rFonts w:ascii="Arial" w:hAnsi="Arial" w:cs="Arial"/>
        </w:rPr>
      </w:pPr>
      <w:r w:rsidRPr="00195651">
        <w:rPr>
          <w:rFonts w:ascii="Arial" w:hAnsi="Arial" w:cs="Arial"/>
        </w:rPr>
        <w:t>·Que haya distintos niveles de Diseño, tanto lógico como físico</w:t>
      </w:r>
    </w:p>
    <w:p w14:paraId="519052B4" w14:textId="77777777" w:rsidR="00195651" w:rsidRPr="00195651" w:rsidRDefault="00195651" w:rsidP="00195651">
      <w:pPr>
        <w:rPr>
          <w:rFonts w:ascii="Arial" w:hAnsi="Arial" w:cs="Arial"/>
        </w:rPr>
      </w:pPr>
      <w:r w:rsidRPr="00195651">
        <w:rPr>
          <w:rFonts w:ascii="Arial" w:hAnsi="Arial" w:cs="Arial"/>
        </w:rPr>
        <w:t>·Utilización de los datos de requerimientos, así como registros de control, estado y salida.</w:t>
      </w:r>
    </w:p>
    <w:p w14:paraId="249FC949" w14:textId="5734CEF7" w:rsidR="00195651" w:rsidRDefault="00195651" w:rsidP="00195651">
      <w:pPr>
        <w:rPr>
          <w:rFonts w:ascii="Arial" w:hAnsi="Arial" w:cs="Arial"/>
        </w:rPr>
      </w:pPr>
      <w:r w:rsidRPr="00195651">
        <w:rPr>
          <w:rFonts w:ascii="Arial" w:hAnsi="Arial" w:cs="Arial"/>
        </w:rPr>
        <w:t>·Participación de los usuarios</w:t>
      </w:r>
    </w:p>
    <w:p w14:paraId="1FF4BA8A" w14:textId="0AA50DB0" w:rsidR="00195651" w:rsidRDefault="00195651" w:rsidP="00195651">
      <w:pPr>
        <w:rPr>
          <w:rFonts w:ascii="Arial" w:hAnsi="Arial" w:cs="Arial"/>
        </w:rPr>
      </w:pPr>
    </w:p>
    <w:p w14:paraId="790ACC56" w14:textId="03EA7FAD" w:rsidR="00195651" w:rsidRDefault="00195651" w:rsidP="00195651">
      <w:pPr>
        <w:jc w:val="center"/>
        <w:rPr>
          <w:rFonts w:ascii="Arial" w:hAnsi="Arial" w:cs="Arial"/>
        </w:rPr>
      </w:pPr>
      <w:r>
        <w:rPr>
          <w:noProof/>
        </w:rPr>
        <w:drawing>
          <wp:inline distT="0" distB="0" distL="0" distR="0" wp14:anchorId="493E3E29" wp14:editId="536BBDE4">
            <wp:extent cx="4770755" cy="18688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1868805"/>
                    </a:xfrm>
                    <a:prstGeom prst="rect">
                      <a:avLst/>
                    </a:prstGeom>
                    <a:noFill/>
                    <a:ln>
                      <a:noFill/>
                    </a:ln>
                  </pic:spPr>
                </pic:pic>
              </a:graphicData>
            </a:graphic>
          </wp:inline>
        </w:drawing>
      </w:r>
    </w:p>
    <w:p w14:paraId="5630B9BB" w14:textId="282E7B3B" w:rsidR="00195651" w:rsidRDefault="00195651" w:rsidP="00195651">
      <w:pPr>
        <w:jc w:val="center"/>
        <w:rPr>
          <w:rFonts w:ascii="Arial" w:hAnsi="Arial" w:cs="Arial"/>
        </w:rPr>
      </w:pPr>
    </w:p>
    <w:p w14:paraId="0FC5B8FA" w14:textId="77777777" w:rsidR="00195651" w:rsidRPr="00195651" w:rsidRDefault="00195651" w:rsidP="00195651">
      <w:pPr>
        <w:jc w:val="center"/>
        <w:rPr>
          <w:rFonts w:ascii="Arial" w:hAnsi="Arial" w:cs="Arial"/>
          <w:b/>
          <w:bCs/>
        </w:rPr>
      </w:pPr>
      <w:r w:rsidRPr="00195651">
        <w:rPr>
          <w:rFonts w:ascii="Arial" w:hAnsi="Arial" w:cs="Arial"/>
          <w:b/>
          <w:bCs/>
        </w:rPr>
        <w:t>Estructura de un sistema de Entrada/Salida: Módulos y Controladores</w:t>
      </w:r>
    </w:p>
    <w:p w14:paraId="2F5602D2" w14:textId="77777777" w:rsidR="00195651" w:rsidRPr="00195651" w:rsidRDefault="00195651" w:rsidP="00195651">
      <w:pPr>
        <w:jc w:val="both"/>
        <w:rPr>
          <w:rFonts w:ascii="Arial" w:hAnsi="Arial" w:cs="Arial"/>
        </w:rPr>
      </w:pPr>
      <w:r w:rsidRPr="00195651">
        <w:rPr>
          <w:rFonts w:ascii="Arial" w:hAnsi="Arial" w:cs="Arial"/>
        </w:rPr>
        <w:t>Las diferencias existentes entre los dispositivos periféricos han hecho que la unidad de E/S de una computadora se organice en torno a dos tipos de elementos, unos que soportan las características comunes a todos los dispositivos (módulos de E/S) y otros específicos para cada periférico que son los controladores de dispositivo:</w:t>
      </w:r>
    </w:p>
    <w:p w14:paraId="11B70E61" w14:textId="088A49F1" w:rsidR="00195651" w:rsidRPr="00195651" w:rsidRDefault="00195651" w:rsidP="00195651">
      <w:pPr>
        <w:jc w:val="both"/>
        <w:rPr>
          <w:rFonts w:ascii="Arial" w:hAnsi="Arial" w:cs="Arial"/>
        </w:rPr>
      </w:pPr>
      <w:r>
        <w:rPr>
          <w:noProof/>
        </w:rPr>
        <w:drawing>
          <wp:inline distT="0" distB="0" distL="0" distR="0" wp14:anchorId="562C7652" wp14:editId="419EEA2B">
            <wp:extent cx="4476750" cy="13519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1351915"/>
                    </a:xfrm>
                    <a:prstGeom prst="rect">
                      <a:avLst/>
                    </a:prstGeom>
                    <a:noFill/>
                    <a:ln>
                      <a:noFill/>
                    </a:ln>
                  </pic:spPr>
                </pic:pic>
              </a:graphicData>
            </a:graphic>
          </wp:inline>
        </w:drawing>
      </w:r>
    </w:p>
    <w:p w14:paraId="36AF5BC8" w14:textId="77777777" w:rsidR="00195651" w:rsidRPr="00195651" w:rsidRDefault="00195651" w:rsidP="00195651">
      <w:pPr>
        <w:jc w:val="center"/>
        <w:rPr>
          <w:rFonts w:ascii="Arial" w:hAnsi="Arial" w:cs="Arial"/>
        </w:rPr>
      </w:pPr>
    </w:p>
    <w:p w14:paraId="0060D882" w14:textId="77777777" w:rsidR="00195651" w:rsidRPr="00195651" w:rsidRDefault="00195651" w:rsidP="00195651">
      <w:pPr>
        <w:jc w:val="center"/>
        <w:rPr>
          <w:rFonts w:ascii="Arial" w:hAnsi="Arial" w:cs="Arial"/>
        </w:rPr>
      </w:pPr>
    </w:p>
    <w:p w14:paraId="1E5EA654" w14:textId="77777777" w:rsidR="00195651" w:rsidRPr="00195651" w:rsidRDefault="00195651" w:rsidP="00195651">
      <w:pPr>
        <w:jc w:val="center"/>
        <w:rPr>
          <w:rFonts w:ascii="Arial" w:hAnsi="Arial" w:cs="Arial"/>
          <w:b/>
          <w:bCs/>
        </w:rPr>
      </w:pPr>
      <w:r w:rsidRPr="00195651">
        <w:rPr>
          <w:rFonts w:ascii="Arial" w:hAnsi="Arial" w:cs="Arial"/>
          <w:b/>
          <w:bCs/>
        </w:rPr>
        <w:t>Módulos de E/S</w:t>
      </w:r>
    </w:p>
    <w:p w14:paraId="301FB9B6" w14:textId="77777777" w:rsidR="00195651" w:rsidRPr="00195651" w:rsidRDefault="00195651" w:rsidP="00195651">
      <w:pPr>
        <w:jc w:val="both"/>
        <w:rPr>
          <w:rFonts w:ascii="Arial" w:hAnsi="Arial" w:cs="Arial"/>
        </w:rPr>
      </w:pPr>
    </w:p>
    <w:p w14:paraId="4C245122" w14:textId="27B8EA84" w:rsidR="00195651" w:rsidRDefault="00195651" w:rsidP="00195651">
      <w:pPr>
        <w:jc w:val="both"/>
        <w:rPr>
          <w:rFonts w:ascii="Arial" w:hAnsi="Arial" w:cs="Arial"/>
        </w:rPr>
      </w:pPr>
      <w:r w:rsidRPr="00195651">
        <w:rPr>
          <w:rFonts w:ascii="Arial" w:hAnsi="Arial" w:cs="Arial"/>
        </w:rPr>
        <w:lastRenderedPageBreak/>
        <w:t>Un módulo de E/S permite que el procesador gestione una amplia gama de dispositivos periféricos de una forma similar, ocultando los detalles concretos de temporización, formatos de datos y principios físicos de funcionamiento. El módulo de E/S se conecta con el procesador a través de un conjunto de líneas de datos, dirección y control (un bus). Los datos que se transfieren se almacenan temporalmente en un registro de datos. El estado del módulo se refleja en los bits de un registro de estado. El registro de control permite configurar y programar diferentes funciones en el módulo. Estos dos registros (estado y control) pueden unificarse en uno sólo en módulos simples. Un módulo de E/S dispone de la lógica específica para su conexión con uno o más dispositivos periféricos. En la siguiente figura se muestra la estructura general de un módulo de E/S:</w:t>
      </w:r>
    </w:p>
    <w:p w14:paraId="7C099B66" w14:textId="179B8E68" w:rsidR="00A300A0" w:rsidRDefault="00A300A0" w:rsidP="00195651">
      <w:pPr>
        <w:jc w:val="both"/>
        <w:rPr>
          <w:rFonts w:ascii="Arial" w:hAnsi="Arial" w:cs="Arial"/>
        </w:rPr>
      </w:pPr>
    </w:p>
    <w:p w14:paraId="45B2EEB1" w14:textId="553960C9" w:rsidR="00A300A0" w:rsidRPr="00195651" w:rsidRDefault="00A300A0" w:rsidP="00A300A0">
      <w:pPr>
        <w:jc w:val="center"/>
        <w:rPr>
          <w:rFonts w:ascii="Arial" w:hAnsi="Arial" w:cs="Arial"/>
        </w:rPr>
      </w:pPr>
      <w:r>
        <w:rPr>
          <w:noProof/>
        </w:rPr>
        <w:drawing>
          <wp:inline distT="0" distB="0" distL="0" distR="0" wp14:anchorId="6B5159E1" wp14:editId="401087E0">
            <wp:extent cx="5335270" cy="26320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270" cy="2632075"/>
                    </a:xfrm>
                    <a:prstGeom prst="rect">
                      <a:avLst/>
                    </a:prstGeom>
                    <a:noFill/>
                    <a:ln>
                      <a:noFill/>
                    </a:ln>
                  </pic:spPr>
                </pic:pic>
              </a:graphicData>
            </a:graphic>
          </wp:inline>
        </w:drawing>
      </w:r>
    </w:p>
    <w:p w14:paraId="28497346" w14:textId="77777777" w:rsidR="00195651" w:rsidRPr="00195651" w:rsidRDefault="00195651" w:rsidP="00195651">
      <w:pPr>
        <w:jc w:val="center"/>
        <w:rPr>
          <w:rFonts w:ascii="Arial" w:hAnsi="Arial" w:cs="Arial"/>
        </w:rPr>
      </w:pPr>
    </w:p>
    <w:p w14:paraId="24D809D1" w14:textId="77777777" w:rsidR="00195651" w:rsidRPr="00195651" w:rsidRDefault="00195651" w:rsidP="00195651">
      <w:pPr>
        <w:jc w:val="center"/>
        <w:rPr>
          <w:rFonts w:ascii="Arial" w:hAnsi="Arial" w:cs="Arial"/>
        </w:rPr>
      </w:pPr>
      <w:r w:rsidRPr="00195651">
        <w:rPr>
          <w:rFonts w:ascii="Arial" w:hAnsi="Arial" w:cs="Arial"/>
        </w:rPr>
        <w:t xml:space="preserve"> </w:t>
      </w:r>
    </w:p>
    <w:p w14:paraId="0EFD520C" w14:textId="77777777" w:rsidR="00195651" w:rsidRPr="00195651" w:rsidRDefault="00195651" w:rsidP="00195651">
      <w:pPr>
        <w:jc w:val="center"/>
        <w:rPr>
          <w:rFonts w:ascii="Arial" w:hAnsi="Arial" w:cs="Arial"/>
          <w:b/>
          <w:bCs/>
        </w:rPr>
      </w:pPr>
    </w:p>
    <w:p w14:paraId="274155E7" w14:textId="77777777" w:rsidR="00195651" w:rsidRPr="00195651" w:rsidRDefault="00195651" w:rsidP="00195651">
      <w:pPr>
        <w:jc w:val="center"/>
        <w:rPr>
          <w:rFonts w:ascii="Arial" w:hAnsi="Arial" w:cs="Arial"/>
          <w:b/>
          <w:bCs/>
        </w:rPr>
      </w:pPr>
      <w:r w:rsidRPr="00195651">
        <w:rPr>
          <w:rFonts w:ascii="Arial" w:hAnsi="Arial" w:cs="Arial"/>
          <w:b/>
          <w:bCs/>
        </w:rPr>
        <w:t>Controladores de E/S</w:t>
      </w:r>
    </w:p>
    <w:p w14:paraId="10893399" w14:textId="1542D2A4" w:rsidR="00195651" w:rsidRDefault="00195651" w:rsidP="00195651">
      <w:pPr>
        <w:jc w:val="both"/>
        <w:rPr>
          <w:rFonts w:ascii="Arial" w:hAnsi="Arial" w:cs="Arial"/>
        </w:rPr>
      </w:pPr>
      <w:r w:rsidRPr="00195651">
        <w:rPr>
          <w:rFonts w:ascii="Arial" w:hAnsi="Arial" w:cs="Arial"/>
        </w:rPr>
        <w:t>La estructura del controlador de un dispositivo tendrá que adaptarse en cada caso a las peculiaridades específicas del periférico. Unos tendrán que actuar sobre elementos electromecánicos (impresoras de línea), otros sobre elementos ópticos (CD-ROM), o magnéticos (discos), etc. Sin entrar en las singularidades de cada uno, podemos decir que los controladores de dispositivos periféricos presentan una estructura general como la representada en la siguiente figura:</w:t>
      </w:r>
    </w:p>
    <w:p w14:paraId="3F97AC54" w14:textId="38BAE8AF" w:rsidR="00A300A0" w:rsidRDefault="00A300A0" w:rsidP="00195651">
      <w:pPr>
        <w:jc w:val="both"/>
        <w:rPr>
          <w:rFonts w:ascii="Arial" w:hAnsi="Arial" w:cs="Arial"/>
        </w:rPr>
      </w:pPr>
    </w:p>
    <w:p w14:paraId="757D5711" w14:textId="7BF4A92C" w:rsidR="00A300A0" w:rsidRDefault="00A300A0" w:rsidP="00A300A0">
      <w:pPr>
        <w:jc w:val="center"/>
        <w:rPr>
          <w:rFonts w:ascii="Arial" w:hAnsi="Arial" w:cs="Arial"/>
        </w:rPr>
      </w:pPr>
      <w:r>
        <w:rPr>
          <w:noProof/>
        </w:rPr>
        <w:lastRenderedPageBreak/>
        <w:drawing>
          <wp:inline distT="0" distB="0" distL="0" distR="0" wp14:anchorId="3D12508E" wp14:editId="49C04C03">
            <wp:extent cx="5335270" cy="2632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270" cy="2632075"/>
                    </a:xfrm>
                    <a:prstGeom prst="rect">
                      <a:avLst/>
                    </a:prstGeom>
                    <a:noFill/>
                    <a:ln>
                      <a:noFill/>
                    </a:ln>
                  </pic:spPr>
                </pic:pic>
              </a:graphicData>
            </a:graphic>
          </wp:inline>
        </w:drawing>
      </w:r>
    </w:p>
    <w:p w14:paraId="740B0414" w14:textId="5A8B72ED" w:rsidR="00A300A0" w:rsidRDefault="00A300A0" w:rsidP="00A300A0">
      <w:pPr>
        <w:jc w:val="center"/>
        <w:rPr>
          <w:rFonts w:ascii="Arial" w:hAnsi="Arial" w:cs="Arial"/>
        </w:rPr>
      </w:pPr>
    </w:p>
    <w:p w14:paraId="32C4CD68" w14:textId="4308EA6B" w:rsidR="00A300A0" w:rsidRDefault="00A300A0" w:rsidP="00A300A0">
      <w:pPr>
        <w:jc w:val="center"/>
        <w:rPr>
          <w:rFonts w:ascii="Arial" w:hAnsi="Arial" w:cs="Arial"/>
        </w:rPr>
      </w:pPr>
    </w:p>
    <w:p w14:paraId="4815EA54" w14:textId="0BCB8218" w:rsidR="00A300A0" w:rsidRDefault="00A300A0" w:rsidP="00A300A0">
      <w:pPr>
        <w:jc w:val="center"/>
        <w:rPr>
          <w:rFonts w:ascii="Arial" w:hAnsi="Arial" w:cs="Arial"/>
        </w:rPr>
      </w:pPr>
    </w:p>
    <w:p w14:paraId="194A8393" w14:textId="5AA6625C" w:rsidR="00A300A0" w:rsidRDefault="00A300A0" w:rsidP="00A300A0">
      <w:pPr>
        <w:jc w:val="center"/>
        <w:rPr>
          <w:rFonts w:ascii="Arial" w:hAnsi="Arial" w:cs="Arial"/>
        </w:rPr>
      </w:pPr>
    </w:p>
    <w:tbl>
      <w:tblPr>
        <w:tblStyle w:val="Tablaconcuadrcula"/>
        <w:tblW w:w="0" w:type="auto"/>
        <w:tblLook w:val="04A0" w:firstRow="1" w:lastRow="0" w:firstColumn="1" w:lastColumn="0" w:noHBand="0" w:noVBand="1"/>
      </w:tblPr>
      <w:tblGrid>
        <w:gridCol w:w="4294"/>
        <w:gridCol w:w="4294"/>
      </w:tblGrid>
      <w:tr w:rsidR="00F27B71" w14:paraId="0485F6B2" w14:textId="77777777" w:rsidTr="00F27B71">
        <w:trPr>
          <w:trHeight w:val="879"/>
        </w:trPr>
        <w:tc>
          <w:tcPr>
            <w:tcW w:w="4294" w:type="dxa"/>
          </w:tcPr>
          <w:p w14:paraId="3121A8F1" w14:textId="23370D50" w:rsidR="00F27B71" w:rsidRPr="00F27B71" w:rsidRDefault="00F27B71" w:rsidP="00F27B71">
            <w:pPr>
              <w:spacing w:line="720" w:lineRule="auto"/>
              <w:jc w:val="center"/>
              <w:rPr>
                <w:rFonts w:ascii="Arial" w:hAnsi="Arial" w:cs="Arial"/>
                <w:b/>
                <w:bCs/>
                <w:sz w:val="40"/>
                <w:szCs w:val="40"/>
              </w:rPr>
            </w:pPr>
            <w:r w:rsidRPr="00F27B71">
              <w:rPr>
                <w:rFonts w:ascii="Arial" w:hAnsi="Arial" w:cs="Arial"/>
                <w:b/>
                <w:bCs/>
                <w:sz w:val="40"/>
                <w:szCs w:val="40"/>
              </w:rPr>
              <w:t>Función</w:t>
            </w:r>
          </w:p>
        </w:tc>
        <w:tc>
          <w:tcPr>
            <w:tcW w:w="4294" w:type="dxa"/>
          </w:tcPr>
          <w:p w14:paraId="735AFC17" w14:textId="761D7D59" w:rsidR="00F27B71" w:rsidRPr="00F27B71" w:rsidRDefault="00F27B71" w:rsidP="00F27B71">
            <w:pPr>
              <w:spacing w:line="720" w:lineRule="auto"/>
              <w:jc w:val="center"/>
              <w:rPr>
                <w:rFonts w:ascii="Arial" w:hAnsi="Arial" w:cs="Arial"/>
                <w:b/>
                <w:bCs/>
                <w:sz w:val="40"/>
                <w:szCs w:val="40"/>
              </w:rPr>
            </w:pPr>
            <w:r w:rsidRPr="00F27B71">
              <w:rPr>
                <w:rFonts w:ascii="Arial" w:hAnsi="Arial" w:cs="Arial"/>
                <w:b/>
                <w:bCs/>
                <w:sz w:val="40"/>
                <w:szCs w:val="40"/>
              </w:rPr>
              <w:t>Característica</w:t>
            </w:r>
          </w:p>
        </w:tc>
      </w:tr>
      <w:tr w:rsidR="00F27B71" w14:paraId="21C7DAE3" w14:textId="77777777" w:rsidTr="00F27B71">
        <w:trPr>
          <w:trHeight w:val="1387"/>
        </w:trPr>
        <w:tc>
          <w:tcPr>
            <w:tcW w:w="4294" w:type="dxa"/>
          </w:tcPr>
          <w:p w14:paraId="2255B35A" w14:textId="253DD2E4" w:rsidR="00F27B71" w:rsidRPr="00F27B71" w:rsidRDefault="00F27B71" w:rsidP="00A300A0">
            <w:pPr>
              <w:jc w:val="center"/>
              <w:rPr>
                <w:rFonts w:ascii="Arial" w:hAnsi="Arial" w:cs="Arial"/>
                <w:b/>
                <w:bCs/>
              </w:rPr>
            </w:pPr>
            <w:r w:rsidRPr="00F27B71">
              <w:rPr>
                <w:rFonts w:ascii="Arial" w:hAnsi="Arial" w:cs="Arial"/>
                <w:b/>
                <w:bCs/>
              </w:rPr>
              <w:t>Dispositivos de entrada</w:t>
            </w:r>
          </w:p>
        </w:tc>
        <w:tc>
          <w:tcPr>
            <w:tcW w:w="4294" w:type="dxa"/>
          </w:tcPr>
          <w:p w14:paraId="4CCE4F5F" w14:textId="7AE45882" w:rsidR="00F27B71" w:rsidRDefault="00F27B71" w:rsidP="00F27B71">
            <w:pPr>
              <w:jc w:val="both"/>
              <w:rPr>
                <w:rFonts w:ascii="Arial" w:hAnsi="Arial" w:cs="Arial"/>
              </w:rPr>
            </w:pPr>
            <w:r>
              <w:rPr>
                <w:rFonts w:ascii="Arial" w:hAnsi="Arial" w:cs="Arial"/>
              </w:rPr>
              <w:t>Se encargan de introducir datos a la computadora para su proceso. Los datos se leen de los dispositivos de entrada y se almacenan en la memoria central o interna.</w:t>
            </w:r>
          </w:p>
        </w:tc>
      </w:tr>
      <w:tr w:rsidR="00F27B71" w14:paraId="4551C9CE" w14:textId="77777777" w:rsidTr="00F27B71">
        <w:trPr>
          <w:trHeight w:val="1474"/>
        </w:trPr>
        <w:tc>
          <w:tcPr>
            <w:tcW w:w="4294" w:type="dxa"/>
          </w:tcPr>
          <w:p w14:paraId="0B24F51C" w14:textId="56A1B860" w:rsidR="00F27B71" w:rsidRPr="00F27B71" w:rsidRDefault="00F27B71" w:rsidP="00A300A0">
            <w:pPr>
              <w:jc w:val="center"/>
              <w:rPr>
                <w:rFonts w:ascii="Arial" w:hAnsi="Arial" w:cs="Arial"/>
                <w:b/>
                <w:bCs/>
              </w:rPr>
            </w:pPr>
            <w:r>
              <w:rPr>
                <w:rFonts w:ascii="Arial" w:hAnsi="Arial" w:cs="Arial"/>
                <w:b/>
                <w:bCs/>
              </w:rPr>
              <w:t>Dispositivos de salida</w:t>
            </w:r>
          </w:p>
        </w:tc>
        <w:tc>
          <w:tcPr>
            <w:tcW w:w="4294" w:type="dxa"/>
          </w:tcPr>
          <w:p w14:paraId="23DBE0F5" w14:textId="046F5792" w:rsidR="00F27B71" w:rsidRDefault="00F27B71" w:rsidP="00F27B71">
            <w:pPr>
              <w:jc w:val="both"/>
              <w:rPr>
                <w:rFonts w:ascii="Arial" w:hAnsi="Arial" w:cs="Arial"/>
              </w:rPr>
            </w:pPr>
            <w:r>
              <w:rPr>
                <w:rFonts w:ascii="Arial" w:hAnsi="Arial" w:cs="Arial"/>
              </w:rPr>
              <w:t>Se encargan de recibir la información de la computadora, su función es eminente receptora y por ende están imposibilitados para enviar información</w:t>
            </w:r>
          </w:p>
        </w:tc>
      </w:tr>
      <w:tr w:rsidR="00F27B71" w14:paraId="20A8762E" w14:textId="77777777" w:rsidTr="00F27B71">
        <w:trPr>
          <w:trHeight w:val="1387"/>
        </w:trPr>
        <w:tc>
          <w:tcPr>
            <w:tcW w:w="4294" w:type="dxa"/>
          </w:tcPr>
          <w:p w14:paraId="6DB7C384" w14:textId="671F88F3" w:rsidR="00F27B71" w:rsidRPr="00F27B71" w:rsidRDefault="00F27B71" w:rsidP="00A300A0">
            <w:pPr>
              <w:jc w:val="center"/>
              <w:rPr>
                <w:rFonts w:ascii="Arial" w:hAnsi="Arial" w:cs="Arial"/>
                <w:b/>
                <w:bCs/>
              </w:rPr>
            </w:pPr>
            <w:r w:rsidRPr="00F27B71">
              <w:rPr>
                <w:rFonts w:ascii="Arial" w:hAnsi="Arial" w:cs="Arial"/>
                <w:b/>
                <w:bCs/>
              </w:rPr>
              <w:t>Dispositivo de doble función</w:t>
            </w:r>
          </w:p>
        </w:tc>
        <w:tc>
          <w:tcPr>
            <w:tcW w:w="4294" w:type="dxa"/>
          </w:tcPr>
          <w:p w14:paraId="3DD49D6F" w14:textId="33D0B2F0" w:rsidR="00F27B71" w:rsidRDefault="00F27B71" w:rsidP="00F27B71">
            <w:pPr>
              <w:jc w:val="both"/>
              <w:rPr>
                <w:rFonts w:ascii="Arial" w:hAnsi="Arial" w:cs="Arial"/>
              </w:rPr>
            </w:pPr>
            <w:r>
              <w:rPr>
                <w:rFonts w:ascii="Arial" w:hAnsi="Arial" w:cs="Arial"/>
              </w:rPr>
              <w:t>Son aquellos que pueden operar de ambas formas, como entrada o como salida, Típicamente, se pueden mencionar como de entrada y de salida.</w:t>
            </w:r>
          </w:p>
        </w:tc>
      </w:tr>
    </w:tbl>
    <w:p w14:paraId="3C1859F6" w14:textId="0D3FF37C" w:rsidR="00A300A0" w:rsidRDefault="00A300A0" w:rsidP="00A300A0">
      <w:pPr>
        <w:jc w:val="center"/>
        <w:rPr>
          <w:rFonts w:ascii="Arial" w:hAnsi="Arial" w:cs="Arial"/>
        </w:rPr>
      </w:pPr>
    </w:p>
    <w:p w14:paraId="696C899A" w14:textId="03E7C392" w:rsidR="00A300A0" w:rsidRDefault="00A300A0" w:rsidP="00A300A0">
      <w:pPr>
        <w:jc w:val="center"/>
        <w:rPr>
          <w:rFonts w:ascii="Arial" w:hAnsi="Arial" w:cs="Arial"/>
        </w:rPr>
      </w:pPr>
    </w:p>
    <w:p w14:paraId="6D467DB8" w14:textId="4451F933" w:rsidR="00A300A0" w:rsidRDefault="00A300A0" w:rsidP="00A300A0">
      <w:pPr>
        <w:jc w:val="center"/>
        <w:rPr>
          <w:rFonts w:ascii="Arial" w:hAnsi="Arial" w:cs="Arial"/>
        </w:rPr>
      </w:pPr>
    </w:p>
    <w:p w14:paraId="17D1EF06" w14:textId="6BCB7652" w:rsidR="00A300A0" w:rsidRDefault="00A300A0" w:rsidP="00A300A0">
      <w:pPr>
        <w:jc w:val="center"/>
        <w:rPr>
          <w:rFonts w:ascii="Arial" w:hAnsi="Arial" w:cs="Arial"/>
        </w:rPr>
      </w:pPr>
    </w:p>
    <w:p w14:paraId="77870A04" w14:textId="129840C1" w:rsidR="00A300A0" w:rsidRDefault="00A300A0" w:rsidP="00A300A0">
      <w:pPr>
        <w:jc w:val="center"/>
        <w:rPr>
          <w:rFonts w:ascii="Arial" w:hAnsi="Arial" w:cs="Arial"/>
        </w:rPr>
      </w:pPr>
    </w:p>
    <w:p w14:paraId="75F8E4FB" w14:textId="68756C37" w:rsidR="00A300A0" w:rsidRDefault="00A300A0" w:rsidP="00A300A0">
      <w:pPr>
        <w:jc w:val="center"/>
        <w:rPr>
          <w:rFonts w:ascii="Arial" w:hAnsi="Arial" w:cs="Arial"/>
        </w:rPr>
      </w:pPr>
    </w:p>
    <w:p w14:paraId="7BC55DB5" w14:textId="5DA8DFE3" w:rsidR="00A300A0" w:rsidRDefault="00A300A0" w:rsidP="00A300A0">
      <w:pPr>
        <w:jc w:val="center"/>
        <w:rPr>
          <w:rFonts w:ascii="Arial" w:hAnsi="Arial" w:cs="Arial"/>
        </w:rPr>
      </w:pPr>
    </w:p>
    <w:p w14:paraId="32A2007A" w14:textId="0BF90936" w:rsidR="00A300A0" w:rsidRDefault="00A300A0" w:rsidP="00A300A0">
      <w:pPr>
        <w:jc w:val="center"/>
        <w:rPr>
          <w:rFonts w:ascii="Arial" w:hAnsi="Arial" w:cs="Arial"/>
        </w:rPr>
      </w:pPr>
    </w:p>
    <w:p w14:paraId="6BE31BA1" w14:textId="02A7E67A" w:rsidR="00A300A0" w:rsidRDefault="00A300A0" w:rsidP="00A300A0">
      <w:pPr>
        <w:jc w:val="center"/>
        <w:rPr>
          <w:rFonts w:ascii="Arial" w:hAnsi="Arial" w:cs="Arial"/>
        </w:rPr>
      </w:pPr>
    </w:p>
    <w:p w14:paraId="7E419AE0" w14:textId="35DF8B4C" w:rsidR="00A300A0" w:rsidRDefault="00A300A0" w:rsidP="00A300A0">
      <w:pPr>
        <w:jc w:val="center"/>
        <w:rPr>
          <w:rFonts w:ascii="Arial" w:hAnsi="Arial" w:cs="Arial"/>
        </w:rPr>
      </w:pPr>
    </w:p>
    <w:p w14:paraId="5BEFC032" w14:textId="17AD12FC" w:rsidR="00A300A0" w:rsidRDefault="00A300A0" w:rsidP="00A300A0">
      <w:pPr>
        <w:jc w:val="center"/>
        <w:rPr>
          <w:rFonts w:ascii="Arial" w:hAnsi="Arial" w:cs="Arial"/>
        </w:rPr>
      </w:pPr>
    </w:p>
    <w:p w14:paraId="65BE18B3" w14:textId="48C66BFC" w:rsidR="00A300A0" w:rsidRDefault="00A300A0" w:rsidP="00A300A0">
      <w:pPr>
        <w:jc w:val="center"/>
        <w:rPr>
          <w:rFonts w:ascii="Arial" w:hAnsi="Arial" w:cs="Arial"/>
        </w:rPr>
      </w:pPr>
    </w:p>
    <w:p w14:paraId="7F297E08" w14:textId="75D4F0CA" w:rsidR="00A300A0" w:rsidRDefault="00A300A0" w:rsidP="00A300A0">
      <w:pPr>
        <w:jc w:val="center"/>
        <w:rPr>
          <w:rFonts w:ascii="Arial" w:hAnsi="Arial" w:cs="Arial"/>
        </w:rPr>
      </w:pPr>
    </w:p>
    <w:p w14:paraId="05266734" w14:textId="2D51E612" w:rsidR="00A300A0" w:rsidRDefault="00A300A0" w:rsidP="00A300A0">
      <w:pPr>
        <w:jc w:val="center"/>
        <w:rPr>
          <w:rFonts w:ascii="Arial" w:hAnsi="Arial" w:cs="Arial"/>
        </w:rPr>
      </w:pPr>
    </w:p>
    <w:p w14:paraId="39F41283" w14:textId="6376FA7D" w:rsidR="00A300A0" w:rsidRDefault="00A300A0" w:rsidP="00A300A0">
      <w:pPr>
        <w:jc w:val="center"/>
        <w:rPr>
          <w:rFonts w:ascii="Arial" w:hAnsi="Arial" w:cs="Arial"/>
        </w:rPr>
      </w:pPr>
    </w:p>
    <w:p w14:paraId="66747183" w14:textId="1C33A235" w:rsidR="00A300A0" w:rsidRDefault="00A300A0" w:rsidP="00A300A0">
      <w:pPr>
        <w:jc w:val="center"/>
        <w:rPr>
          <w:rFonts w:ascii="Arial" w:hAnsi="Arial" w:cs="Arial"/>
        </w:rPr>
      </w:pPr>
    </w:p>
    <w:p w14:paraId="03E28926" w14:textId="24B42BA2" w:rsidR="00A300A0" w:rsidRPr="00A300A0" w:rsidRDefault="00A300A0" w:rsidP="00A300A0">
      <w:pPr>
        <w:jc w:val="center"/>
        <w:rPr>
          <w:rFonts w:ascii="Arial" w:hAnsi="Arial" w:cs="Arial"/>
          <w:b/>
          <w:bCs/>
        </w:rPr>
      </w:pPr>
    </w:p>
    <w:p w14:paraId="2EFA9B80" w14:textId="07A7FF79" w:rsidR="00A300A0" w:rsidRPr="00A300A0" w:rsidRDefault="00A300A0" w:rsidP="00A300A0">
      <w:pPr>
        <w:jc w:val="center"/>
        <w:rPr>
          <w:rFonts w:ascii="Arial" w:hAnsi="Arial" w:cs="Arial"/>
          <w:b/>
          <w:bCs/>
        </w:rPr>
      </w:pPr>
      <w:r w:rsidRPr="00A300A0">
        <w:rPr>
          <w:rFonts w:ascii="Arial" w:hAnsi="Arial" w:cs="Arial"/>
          <w:b/>
          <w:bCs/>
        </w:rPr>
        <w:t>Fuentes</w:t>
      </w:r>
    </w:p>
    <w:p w14:paraId="53006EB1" w14:textId="52A35CCF" w:rsidR="00A300A0" w:rsidRDefault="00A300A0" w:rsidP="00A300A0">
      <w:pPr>
        <w:rPr>
          <w:rFonts w:ascii="Arial" w:hAnsi="Arial" w:cs="Arial"/>
        </w:rPr>
      </w:pPr>
    </w:p>
    <w:p w14:paraId="39A81627" w14:textId="6343A98A" w:rsidR="00A300A0" w:rsidRDefault="00A300A0" w:rsidP="00A300A0">
      <w:pPr>
        <w:rPr>
          <w:rFonts w:ascii="Arial" w:hAnsi="Arial" w:cs="Arial"/>
        </w:rPr>
      </w:pPr>
      <w:r>
        <w:rPr>
          <w:rFonts w:ascii="Arial" w:hAnsi="Arial" w:cs="Arial"/>
          <w:lang w:val="es-MX"/>
        </w:rPr>
        <w:t>[1</w:t>
      </w:r>
      <w:r w:rsidR="007349CB">
        <w:rPr>
          <w:rFonts w:ascii="Arial" w:hAnsi="Arial" w:cs="Arial"/>
          <w:lang w:val="es-MX"/>
        </w:rPr>
        <w:t>] Análisis</w:t>
      </w:r>
      <w:r w:rsidRPr="00A300A0">
        <w:rPr>
          <w:rFonts w:ascii="Arial" w:hAnsi="Arial" w:cs="Arial"/>
          <w:lang w:val="es-MX"/>
        </w:rPr>
        <w:t xml:space="preserve"> y Diseño de Sistemas</w:t>
      </w:r>
      <w:r>
        <w:rPr>
          <w:rFonts w:ascii="Arial" w:hAnsi="Arial" w:cs="Arial"/>
          <w:lang w:val="es-MX"/>
        </w:rPr>
        <w:t>, K.Rivas</w:t>
      </w:r>
      <w:r w:rsidRPr="00A300A0">
        <w:rPr>
          <w:rFonts w:ascii="Arial" w:hAnsi="Arial" w:cs="Arial"/>
          <w:lang w:val="es-MX"/>
        </w:rPr>
        <w:t xml:space="preserve"> </w:t>
      </w:r>
      <w:r>
        <w:rPr>
          <w:rFonts w:ascii="Arial" w:hAnsi="Arial" w:cs="Arial"/>
          <w:lang w:val="es-MX"/>
        </w:rPr>
        <w:t>[online]</w:t>
      </w:r>
      <w:hyperlink r:id="rId12" w:history="1">
        <w:r w:rsidRPr="004F02B2">
          <w:rPr>
            <w:rStyle w:val="Hipervnculo"/>
            <w:rFonts w:ascii="Arial" w:hAnsi="Arial" w:cs="Arial"/>
          </w:rPr>
          <w:t>http://www.monografias.com/trabajos7/resi/resi.shtml</w:t>
        </w:r>
      </w:hyperlink>
    </w:p>
    <w:p w14:paraId="0ADF7902" w14:textId="1BD46CB2" w:rsidR="007349CB" w:rsidRPr="00A300A0" w:rsidRDefault="00A300A0" w:rsidP="00A300A0">
      <w:pPr>
        <w:rPr>
          <w:rFonts w:ascii="Arial" w:hAnsi="Arial" w:cs="Arial"/>
        </w:rPr>
      </w:pPr>
      <w:r>
        <w:rPr>
          <w:rFonts w:ascii="Arial" w:hAnsi="Arial" w:cs="Arial"/>
        </w:rPr>
        <w:t xml:space="preserve">[2] </w:t>
      </w:r>
      <w:r w:rsidRPr="00A300A0">
        <w:rPr>
          <w:rFonts w:ascii="Arial" w:hAnsi="Arial" w:cs="Arial"/>
        </w:rPr>
        <w:t>Estructura Física y Lógica de la PC</w:t>
      </w:r>
      <w:r w:rsidRPr="00A300A0">
        <w:rPr>
          <w:rFonts w:ascii="Arial" w:hAnsi="Arial" w:cs="Arial"/>
        </w:rPr>
        <w:t xml:space="preserve"> </w:t>
      </w:r>
      <w:r>
        <w:rPr>
          <w:rFonts w:ascii="Arial" w:hAnsi="Arial" w:cs="Arial"/>
        </w:rPr>
        <w:t>[online]</w:t>
      </w:r>
      <w:hyperlink r:id="rId13" w:history="1">
        <w:r w:rsidR="007349CB" w:rsidRPr="004F02B2">
          <w:rPr>
            <w:rStyle w:val="Hipervnculo"/>
            <w:rFonts w:ascii="Arial" w:hAnsi="Arial" w:cs="Arial"/>
          </w:rPr>
          <w:t>https://sites.google.com/site/estructuradelapcnsf/2-1-dispositivos-de-entrada-y-salida</w:t>
        </w:r>
      </w:hyperlink>
    </w:p>
    <w:p w14:paraId="0066A8AB" w14:textId="6ACF8539" w:rsidR="00A300A0" w:rsidRDefault="00A300A0" w:rsidP="00A300A0">
      <w:pPr>
        <w:rPr>
          <w:rFonts w:ascii="Arial" w:hAnsi="Arial" w:cs="Arial"/>
        </w:rPr>
      </w:pPr>
      <w:r>
        <w:rPr>
          <w:rFonts w:ascii="Arial" w:hAnsi="Arial" w:cs="Arial"/>
        </w:rPr>
        <w:t>[</w:t>
      </w:r>
      <w:r>
        <w:rPr>
          <w:rFonts w:ascii="Arial" w:hAnsi="Arial" w:cs="Arial"/>
        </w:rPr>
        <w:t>3</w:t>
      </w:r>
      <w:r>
        <w:rPr>
          <w:rFonts w:ascii="Arial" w:hAnsi="Arial" w:cs="Arial"/>
        </w:rPr>
        <w:t>]</w:t>
      </w:r>
      <w:r>
        <w:rPr>
          <w:rFonts w:ascii="Arial" w:hAnsi="Arial" w:cs="Arial"/>
        </w:rPr>
        <w:t xml:space="preserve"> Estructura de computadores, Facultad de informática, UCM</w:t>
      </w:r>
      <w:r>
        <w:rPr>
          <w:rFonts w:ascii="Arial" w:hAnsi="Arial" w:cs="Arial"/>
        </w:rPr>
        <w:t xml:space="preserve"> [online]</w:t>
      </w:r>
      <w:hyperlink r:id="rId14" w:history="1">
        <w:r w:rsidR="007349CB" w:rsidRPr="004F02B2">
          <w:rPr>
            <w:rStyle w:val="Hipervnculo"/>
            <w:rFonts w:ascii="Arial" w:hAnsi="Arial" w:cs="Arial"/>
          </w:rPr>
          <w:t>http://www.fdi.ucm.es/profesor/jjruz/WEB2/Temas/EC8.pdf</w:t>
        </w:r>
      </w:hyperlink>
    </w:p>
    <w:p w14:paraId="04C55FA5" w14:textId="77777777" w:rsidR="007349CB" w:rsidRPr="00A300A0" w:rsidRDefault="007349CB" w:rsidP="00A300A0">
      <w:pPr>
        <w:rPr>
          <w:rFonts w:ascii="Arial" w:hAnsi="Arial" w:cs="Arial"/>
        </w:rPr>
      </w:pPr>
    </w:p>
    <w:p w14:paraId="1A3A48D3" w14:textId="77777777" w:rsidR="00195651" w:rsidRPr="00195651" w:rsidRDefault="00195651" w:rsidP="00195651">
      <w:pPr>
        <w:jc w:val="center"/>
        <w:rPr>
          <w:rFonts w:ascii="Arial" w:hAnsi="Arial" w:cs="Arial"/>
        </w:rPr>
      </w:pPr>
    </w:p>
    <w:sectPr w:rsidR="00195651" w:rsidRPr="001956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05"/>
    <w:rsid w:val="00195651"/>
    <w:rsid w:val="004E1D05"/>
    <w:rsid w:val="007349CB"/>
    <w:rsid w:val="007A1A81"/>
    <w:rsid w:val="00A300A0"/>
    <w:rsid w:val="00B4265C"/>
    <w:rsid w:val="00DF4AE5"/>
    <w:rsid w:val="00F27B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8DFE"/>
  <w15:chartTrackingRefBased/>
  <w15:docId w15:val="{D8A41D17-2A6E-445C-B926-48F88888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D05"/>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E1D0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A300A0"/>
    <w:rPr>
      <w:color w:val="0563C1" w:themeColor="hyperlink"/>
      <w:u w:val="single"/>
    </w:rPr>
  </w:style>
  <w:style w:type="character" w:styleId="Mencinsinresolver">
    <w:name w:val="Unresolved Mention"/>
    <w:basedOn w:val="Fuentedeprrafopredeter"/>
    <w:uiPriority w:val="99"/>
    <w:semiHidden/>
    <w:unhideWhenUsed/>
    <w:rsid w:val="00A300A0"/>
    <w:rPr>
      <w:color w:val="605E5C"/>
      <w:shd w:val="clear" w:color="auto" w:fill="E1DFDD"/>
    </w:rPr>
  </w:style>
  <w:style w:type="table" w:styleId="Tablaconcuadrcula">
    <w:name w:val="Table Grid"/>
    <w:basedOn w:val="Tablanormal"/>
    <w:uiPriority w:val="39"/>
    <w:rsid w:val="00F2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93828">
      <w:bodyDiv w:val="1"/>
      <w:marLeft w:val="0"/>
      <w:marRight w:val="0"/>
      <w:marTop w:val="0"/>
      <w:marBottom w:val="0"/>
      <w:divBdr>
        <w:top w:val="none" w:sz="0" w:space="0" w:color="auto"/>
        <w:left w:val="none" w:sz="0" w:space="0" w:color="auto"/>
        <w:bottom w:val="none" w:sz="0" w:space="0" w:color="auto"/>
        <w:right w:val="none" w:sz="0" w:space="0" w:color="auto"/>
      </w:divBdr>
    </w:div>
    <w:div w:id="233514962">
      <w:bodyDiv w:val="1"/>
      <w:marLeft w:val="0"/>
      <w:marRight w:val="0"/>
      <w:marTop w:val="0"/>
      <w:marBottom w:val="0"/>
      <w:divBdr>
        <w:top w:val="none" w:sz="0" w:space="0" w:color="auto"/>
        <w:left w:val="none" w:sz="0" w:space="0" w:color="auto"/>
        <w:bottom w:val="none" w:sz="0" w:space="0" w:color="auto"/>
        <w:right w:val="none" w:sz="0" w:space="0" w:color="auto"/>
      </w:divBdr>
    </w:div>
    <w:div w:id="374357426">
      <w:bodyDiv w:val="1"/>
      <w:marLeft w:val="0"/>
      <w:marRight w:val="0"/>
      <w:marTop w:val="0"/>
      <w:marBottom w:val="0"/>
      <w:divBdr>
        <w:top w:val="none" w:sz="0" w:space="0" w:color="auto"/>
        <w:left w:val="none" w:sz="0" w:space="0" w:color="auto"/>
        <w:bottom w:val="none" w:sz="0" w:space="0" w:color="auto"/>
        <w:right w:val="none" w:sz="0" w:space="0" w:color="auto"/>
      </w:divBdr>
    </w:div>
    <w:div w:id="689450665">
      <w:bodyDiv w:val="1"/>
      <w:marLeft w:val="0"/>
      <w:marRight w:val="0"/>
      <w:marTop w:val="0"/>
      <w:marBottom w:val="0"/>
      <w:divBdr>
        <w:top w:val="none" w:sz="0" w:space="0" w:color="auto"/>
        <w:left w:val="none" w:sz="0" w:space="0" w:color="auto"/>
        <w:bottom w:val="none" w:sz="0" w:space="0" w:color="auto"/>
        <w:right w:val="none" w:sz="0" w:space="0" w:color="auto"/>
      </w:divBdr>
    </w:div>
    <w:div w:id="924338862">
      <w:bodyDiv w:val="1"/>
      <w:marLeft w:val="0"/>
      <w:marRight w:val="0"/>
      <w:marTop w:val="0"/>
      <w:marBottom w:val="0"/>
      <w:divBdr>
        <w:top w:val="none" w:sz="0" w:space="0" w:color="auto"/>
        <w:left w:val="none" w:sz="0" w:space="0" w:color="auto"/>
        <w:bottom w:val="none" w:sz="0" w:space="0" w:color="auto"/>
        <w:right w:val="none" w:sz="0" w:space="0" w:color="auto"/>
      </w:divBdr>
    </w:div>
    <w:div w:id="1224365343">
      <w:bodyDiv w:val="1"/>
      <w:marLeft w:val="0"/>
      <w:marRight w:val="0"/>
      <w:marTop w:val="0"/>
      <w:marBottom w:val="0"/>
      <w:divBdr>
        <w:top w:val="none" w:sz="0" w:space="0" w:color="auto"/>
        <w:left w:val="none" w:sz="0" w:space="0" w:color="auto"/>
        <w:bottom w:val="none" w:sz="0" w:space="0" w:color="auto"/>
        <w:right w:val="none" w:sz="0" w:space="0" w:color="auto"/>
      </w:divBdr>
    </w:div>
    <w:div w:id="1345942396">
      <w:bodyDiv w:val="1"/>
      <w:marLeft w:val="0"/>
      <w:marRight w:val="0"/>
      <w:marTop w:val="0"/>
      <w:marBottom w:val="0"/>
      <w:divBdr>
        <w:top w:val="none" w:sz="0" w:space="0" w:color="auto"/>
        <w:left w:val="none" w:sz="0" w:space="0" w:color="auto"/>
        <w:bottom w:val="none" w:sz="0" w:space="0" w:color="auto"/>
        <w:right w:val="none" w:sz="0" w:space="0" w:color="auto"/>
      </w:divBdr>
      <w:divsChild>
        <w:div w:id="1687169199">
          <w:marLeft w:val="0"/>
          <w:marRight w:val="0"/>
          <w:marTop w:val="0"/>
          <w:marBottom w:val="0"/>
          <w:divBdr>
            <w:top w:val="none" w:sz="0" w:space="0" w:color="auto"/>
            <w:left w:val="none" w:sz="0" w:space="0" w:color="auto"/>
            <w:bottom w:val="none" w:sz="0" w:space="0" w:color="auto"/>
            <w:right w:val="none" w:sz="0" w:space="0" w:color="auto"/>
          </w:divBdr>
        </w:div>
      </w:divsChild>
    </w:div>
    <w:div w:id="1660036319">
      <w:bodyDiv w:val="1"/>
      <w:marLeft w:val="0"/>
      <w:marRight w:val="0"/>
      <w:marTop w:val="0"/>
      <w:marBottom w:val="0"/>
      <w:divBdr>
        <w:top w:val="none" w:sz="0" w:space="0" w:color="auto"/>
        <w:left w:val="none" w:sz="0" w:space="0" w:color="auto"/>
        <w:bottom w:val="none" w:sz="0" w:space="0" w:color="auto"/>
        <w:right w:val="none" w:sz="0" w:space="0" w:color="auto"/>
      </w:divBdr>
      <w:divsChild>
        <w:div w:id="1192644012">
          <w:marLeft w:val="0"/>
          <w:marRight w:val="0"/>
          <w:marTop w:val="150"/>
          <w:marBottom w:val="150"/>
          <w:divBdr>
            <w:top w:val="none" w:sz="0" w:space="0" w:color="auto"/>
            <w:left w:val="none" w:sz="0" w:space="0" w:color="auto"/>
            <w:bottom w:val="none" w:sz="0" w:space="0" w:color="auto"/>
            <w:right w:val="none" w:sz="0" w:space="0" w:color="auto"/>
          </w:divBdr>
        </w:div>
      </w:divsChild>
    </w:div>
    <w:div w:id="1927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ites.google.com/site/estructuradelapcnsf/2-1-dispositivos-de-entrada-y-salid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onografias.com/trabajos7/resi/resi.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fdi.ucm.es/profesor/jjruz/WEB2/Temas/EC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CBB46-9B06-417D-B5D9-712E381D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807</Words>
  <Characters>4442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5</cp:revision>
  <dcterms:created xsi:type="dcterms:W3CDTF">2020-11-06T00:08:00Z</dcterms:created>
  <dcterms:modified xsi:type="dcterms:W3CDTF">2020-11-06T01:56:00Z</dcterms:modified>
</cp:coreProperties>
</file>