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How Textbooks Define Accounting</w:t>
      </w:r>
    </w:p>
    <w:p>
      <w:pPr>
        <w:spacing w:after="80"/>
        <w:jc w:val="center"/>
      </w:pPr>
      <w:r>
        <w:rPr>
          <w:rFonts w:ascii="Times New Roman" w:cs="Times New Roman" w:eastAsia="Times New Roman" w:hAnsi="Times New Roman"/>
          <w:i/>
          <w:iCs/>
          <w:sz w:val="28"/>
          <w:szCs w:val="28"/>
        </w:rPr>
        <w:t xml:space="preserve">A Survey of Twenty Introductory Textbooks</w:t>
      </w:r>
    </w:p>
    <w:p>
      <w:pPr>
        <w:spacing w:after="80"/>
        <w:jc w:val="center"/>
      </w:pPr>
      <w:r>
        <w:rPr>
          <w:rFonts w:ascii="Times New Roman" w:cs="Times New Roman" w:eastAsia="Times New Roman" w:hAnsi="Times New Roman"/>
          <w:sz w:val="24"/>
          <w:szCs w:val="24"/>
        </w:rPr>
        <w:t xml:space="preserve">Working Document — March 2026</w:t>
      </w:r>
    </w:p>
    <w:p>
      <w:pPr>
        <w:spacing w:after="80"/>
        <w:jc w:val="center"/>
      </w:pPr>
      <w:r>
        <w:rPr>
          <w:rFonts w:ascii="Times New Roman" w:cs="Times New Roman" w:eastAsia="Times New Roman" w:hAnsi="Times New Roman"/>
          <w:i/>
          <w:iCs/>
          <w:sz w:val="22"/>
          <w:szCs w:val="22"/>
        </w:rPr>
        <w:t xml:space="preserve">Prepared for the Accounting Horizons article “Accounting as Information Processing”</w:t>
      </w:r>
    </w:p>
    <w:p>
      <w:pPr>
        <w:spacing w:after="360"/>
        <w:jc w:val="center"/>
      </w:pPr>
      <w:r>
        <w:rPr>
          <w:rFonts w:ascii="Times New Roman" w:cs="Times New Roman" w:eastAsia="Times New Roman" w:hAnsi="Times New Roman"/>
          <w:sz w:val="24"/>
          <w:szCs w:val="24"/>
        </w:rPr>
        <w:t xml:space="preserve">Rick Antle &amp; John Fellingham</w:t>
      </w:r>
    </w:p>
    <w:p>
      <w:pPr>
        <w:pStyle w:val="Heading1"/>
        <w:spacing w:after="180" w:before="240"/>
      </w:pPr>
      <w:r>
        <w:rPr>
          <w:rFonts w:ascii="Times New Roman" w:cs="Times New Roman" w:eastAsia="Times New Roman" w:hAnsi="Times New Roman"/>
          <w:b/>
          <w:bCs/>
          <w:sz w:val="32"/>
          <w:szCs w:val="32"/>
        </w:rPr>
        <w:t xml:space="preserve">Introduction</w:t>
      </w:r>
    </w:p>
    <w:p>
      <w:pPr>
        <w:spacing w:after="200" w:line="276"/>
      </w:pPr>
      <w:r>
        <w:rPr>
          <w:rFonts w:ascii="Times New Roman" w:cs="Times New Roman" w:eastAsia="Times New Roman" w:hAnsi="Times New Roman"/>
          <w:sz w:val="24"/>
          <w:szCs w:val="24"/>
        </w:rPr>
        <w:t xml:space="preserve">This document collects the definitions and descriptions of accounting from twenty widely adopted textbooks for the introductory accounting course. The purpose is to document the language that students encounter on the first day of class and to identify the conceptual paradigm—measurement, information system, communication, decision-making—that each textbook privileges. The survey is organized by publisher. For each textbook, we record the formal definition of accounting (where one exists), the framework the textbook uses to describe what accounting does, and brief notes on how the definition positions accounting conceptually.</w:t>
      </w:r>
    </w:p>
    <w:p>
      <w:pPr>
        <w:spacing w:after="200" w:line="276"/>
      </w:pPr>
      <w:r>
        <w:rPr>
          <w:rFonts w:ascii="Times New Roman" w:cs="Times New Roman" w:eastAsia="Times New Roman" w:hAnsi="Times New Roman"/>
          <w:sz w:val="24"/>
          <w:szCs w:val="24"/>
        </w:rPr>
        <w:t xml:space="preserve">A pattern emerges. Nearly every textbook defines accounting using some combination of the verbs ‘identifies,’ ‘measures,’ ‘records,’ and ‘communicates.’ The word ‘measurement’ or ‘measures’ appears in the majority of definitions, either as the primary verb or as one element in a list. Several textbooks call accounting an ‘information system’ but then immediately describe that system’s function as measurement. Only a handful depart meaningfully from this pattern—and those departures are instructive.</w:t>
      </w:r>
    </w:p>
    <w:p>
      <w:r>
        <w:br w:type="page"/>
      </w:r>
    </w:p>
    <w:p>
      <w:pPr>
        <w:pStyle w:val="Heading2"/>
        <w:spacing w:after="120" w:before="300"/>
      </w:pPr>
      <w:r>
        <w:rPr>
          <w:rFonts w:ascii="Times New Roman" w:cs="Times New Roman" w:eastAsia="Times New Roman" w:hAnsi="Times New Roman"/>
          <w:b/>
          <w:bCs/>
          <w:sz w:val="26"/>
          <w:szCs w:val="26"/>
        </w:rPr>
        <w:t xml:space="preserve">1. Libby, Libby &amp; Hodge</w:t>
      </w:r>
    </w:p>
    <w:p>
      <w:pPr>
        <w:spacing w:after="80" w:line="276"/>
      </w:pPr>
      <w:r>
        <w:rPr>
          <w:rFonts w:ascii="Times New Roman" w:cs="Times New Roman" w:eastAsia="Times New Roman" w:hAnsi="Times New Roman"/>
          <w:i/>
          <w:iCs/>
          <w:sz w:val="24"/>
          <w:szCs w:val="24"/>
        </w:rPr>
        <w:t xml:space="preserve">Financial Accounting</w:t>
      </w:r>
      <w:r>
        <w:rPr>
          <w:rFonts w:ascii="Times New Roman" w:cs="Times New Roman" w:eastAsia="Times New Roman" w:hAnsi="Times New Roman"/>
          <w:sz w:val="24"/>
          <w:szCs w:val="24"/>
        </w:rPr>
        <w:t xml:space="preserve"> (12th ed., 2026). McGraw-Hill.</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“Accounting is a system that collects and processes (analyzes, measures, and records) financial information about an organization and reports that information to decision makers.”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The parenthetical ‘analyzes, measures, and records’ treats measurement as one subprocess within a larger system of collection, processing, and reporting. The emphasis is on the system and on decision makers as the audience. Despite the word ‘measures’ appearing, the framing is closer to information processing than most competitors.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Chapter 1; confirmed via McGraw-Hill product description and solution manuals.</w:t>
      </w:r>
    </w:p>
    <w:p>
      <w:pPr>
        <w:pStyle w:val="Heading2"/>
        <w:spacing w:after="120" w:before="300"/>
      </w:pPr>
      <w:r>
        <w:rPr>
          <w:rFonts w:ascii="Times New Roman" w:cs="Times New Roman" w:eastAsia="Times New Roman" w:hAnsi="Times New Roman"/>
          <w:b/>
          <w:bCs/>
          <w:sz w:val="26"/>
          <w:szCs w:val="26"/>
        </w:rPr>
        <w:t xml:space="preserve">2. Weygandt, Kimmel &amp; Kieso</w:t>
      </w:r>
    </w:p>
    <w:p>
      <w:pPr>
        <w:spacing w:after="80" w:line="276"/>
      </w:pPr>
      <w:r>
        <w:rPr>
          <w:rFonts w:ascii="Times New Roman" w:cs="Times New Roman" w:eastAsia="Times New Roman" w:hAnsi="Times New Roman"/>
          <w:i/>
          <w:iCs/>
          <w:sz w:val="24"/>
          <w:szCs w:val="24"/>
        </w:rPr>
        <w:t xml:space="preserve">Financial Accounting</w:t>
      </w:r>
      <w:r>
        <w:rPr>
          <w:rFonts w:ascii="Times New Roman" w:cs="Times New Roman" w:eastAsia="Times New Roman" w:hAnsi="Times New Roman"/>
          <w:sz w:val="24"/>
          <w:szCs w:val="24"/>
        </w:rPr>
        <w:t xml:space="preserve"> (11th ed., 2022). Wiley.</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“Accounting consists of three basic activities—it identifies, records, and communicates the economic events of an organization to interested users.”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The three-activity framework (identify, record, communicate) is one of the most widely reproduced definitions in introductory accounting. Measurement is implicit in ‘records’ but the definition foregrounds identification and communication. A later passage adds that measurement occurs between identification and recording.</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Chapter 1, ‘Accounting in Action’; confirmed via Wiley product descriptions and Quizlet study resources.</w:t>
      </w:r>
    </w:p>
    <w:p>
      <w:pPr>
        <w:pStyle w:val="Heading2"/>
        <w:spacing w:after="120" w:before="300"/>
      </w:pPr>
      <w:r>
        <w:rPr>
          <w:rFonts w:ascii="Times New Roman" w:cs="Times New Roman" w:eastAsia="Times New Roman" w:hAnsi="Times New Roman"/>
          <w:b/>
          <w:bCs/>
          <w:sz w:val="26"/>
          <w:szCs w:val="26"/>
        </w:rPr>
        <w:t xml:space="preserve">3. Wild &amp; Shaw</w:t>
      </w:r>
    </w:p>
    <w:p>
      <w:pPr>
        <w:spacing w:after="80" w:line="276"/>
      </w:pPr>
      <w:r>
        <w:rPr>
          <w:rFonts w:ascii="Times New Roman" w:cs="Times New Roman" w:eastAsia="Times New Roman" w:hAnsi="Times New Roman"/>
          <w:i/>
          <w:iCs/>
          <w:sz w:val="24"/>
          <w:szCs w:val="24"/>
        </w:rPr>
        <w:t xml:space="preserve">Fundamental Accounting Principles / Principles of Financial Accounting</w:t>
      </w:r>
      <w:r>
        <w:rPr>
          <w:rFonts w:ascii="Times New Roman" w:cs="Times New Roman" w:eastAsia="Times New Roman" w:hAnsi="Times New Roman"/>
          <w:sz w:val="24"/>
          <w:szCs w:val="24"/>
        </w:rPr>
        <w:t xml:space="preserve"> (25th ed., 2023). McGraw-Hill.</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“Accounting is an information and measurement system that identifies, records, and communicates relevant, reliable, and comparable information about an organization’s business activities.”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This definition explicitly pairs ‘information’ and ‘measurement’ as co-equal descriptors of the accounting system. The qualitative characteristics (relevant, reliable, comparable) echo the FASB Conceptual Framework. The framing treats accounting as both an information system and a measurement system without distinguishing between the two.</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Chapter 1, ‘Accounting in Business’; confirmed via Chegg and study resources.</w:t>
      </w:r>
    </w:p>
    <w:p>
      <w:pPr>
        <w:pStyle w:val="Heading2"/>
        <w:spacing w:after="120" w:before="300"/>
      </w:pPr>
      <w:r>
        <w:rPr>
          <w:rFonts w:ascii="Times New Roman" w:cs="Times New Roman" w:eastAsia="Times New Roman" w:hAnsi="Times New Roman"/>
          <w:b/>
          <w:bCs/>
          <w:sz w:val="26"/>
          <w:szCs w:val="26"/>
        </w:rPr>
        <w:t xml:space="preserve">4. Wild</w:t>
      </w:r>
    </w:p>
    <w:p>
      <w:pPr>
        <w:spacing w:after="80" w:line="276"/>
      </w:pPr>
      <w:r>
        <w:rPr>
          <w:rFonts w:ascii="Times New Roman" w:cs="Times New Roman" w:eastAsia="Times New Roman" w:hAnsi="Times New Roman"/>
          <w:i/>
          <w:iCs/>
          <w:sz w:val="24"/>
          <w:szCs w:val="24"/>
        </w:rPr>
        <w:t xml:space="preserve">Financial Accounting Fundamentals</w:t>
      </w:r>
      <w:r>
        <w:rPr>
          <w:rFonts w:ascii="Times New Roman" w:cs="Times New Roman" w:eastAsia="Times New Roman" w:hAnsi="Times New Roman"/>
          <w:sz w:val="24"/>
          <w:szCs w:val="24"/>
        </w:rPr>
        <w:t xml:space="preserve"> (8th ed., 2023). McGraw-Hill.</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“Same definition as Wild &amp; Shaw above: an information and measurement system that identifies, records, and communicates.”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This is the shorter, single-semester version of the Wild &amp; Shaw franchise. The definitional language is identical. The book is widely adopted at community colleges and in single-course sequences.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Chapter 1; same framework as Fundamental Accounting Principles.</w:t>
      </w:r>
    </w:p>
    <w:p>
      <w:pPr>
        <w:pStyle w:val="Heading2"/>
        <w:spacing w:after="120" w:before="300"/>
      </w:pPr>
      <w:r>
        <w:rPr>
          <w:rFonts w:ascii="Times New Roman" w:cs="Times New Roman" w:eastAsia="Times New Roman" w:hAnsi="Times New Roman"/>
          <w:b/>
          <w:bCs/>
          <w:sz w:val="26"/>
          <w:szCs w:val="26"/>
        </w:rPr>
        <w:t xml:space="preserve">5. Phillips, Libby &amp; Libby</w:t>
      </w:r>
    </w:p>
    <w:p>
      <w:pPr>
        <w:spacing w:after="80" w:line="276"/>
      </w:pPr>
      <w:r>
        <w:rPr>
          <w:rFonts w:ascii="Times New Roman" w:cs="Times New Roman" w:eastAsia="Times New Roman" w:hAnsi="Times New Roman"/>
          <w:i/>
          <w:iCs/>
          <w:sz w:val="24"/>
          <w:szCs w:val="24"/>
        </w:rPr>
        <w:t xml:space="preserve">Fundamentals of Financial Accounting</w:t>
      </w:r>
      <w:r>
        <w:rPr>
          <w:rFonts w:ascii="Times New Roman" w:cs="Times New Roman" w:eastAsia="Times New Roman" w:hAnsi="Times New Roman"/>
          <w:sz w:val="24"/>
          <w:szCs w:val="24"/>
        </w:rPr>
        <w:t xml:space="preserve"> (8th ed., 2024). McGraw-Hill.</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“Accounting is a system of analyzing, recording, and summarizing the results of a business’s operating, investing, and financing activities and then reporting them to decision makers.”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The activities taxonomy (operating, investing, financing) is built into the definition itself, which is unusual. Measurement is implied by ‘analyzing’ and ‘summarizing’ but the word does not appear. The definition emphasizes the cash-flow-statement categories as organizing principles from the start.</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Chapter 1, ‘Business Decisions and Financial Accounting’; confirmed via Quizlet flashcards and McGraw-Hill product description.</w:t>
      </w:r>
    </w:p>
    <w:p>
      <w:pPr>
        <w:pStyle w:val="Heading2"/>
        <w:spacing w:after="120" w:before="300"/>
      </w:pPr>
      <w:r>
        <w:rPr>
          <w:rFonts w:ascii="Times New Roman" w:cs="Times New Roman" w:eastAsia="Times New Roman" w:hAnsi="Times New Roman"/>
          <w:b/>
          <w:bCs/>
          <w:sz w:val="26"/>
          <w:szCs w:val="26"/>
        </w:rPr>
        <w:t xml:space="preserve">6. Spiceland, Thomas &amp; Herrmann</w:t>
      </w:r>
    </w:p>
    <w:p>
      <w:pPr>
        <w:spacing w:after="80" w:line="276"/>
      </w:pPr>
      <w:r>
        <w:rPr>
          <w:rFonts w:ascii="Times New Roman" w:cs="Times New Roman" w:eastAsia="Times New Roman" w:hAnsi="Times New Roman"/>
          <w:i/>
          <w:iCs/>
          <w:sz w:val="24"/>
          <w:szCs w:val="24"/>
        </w:rPr>
        <w:t xml:space="preserve">Financial Accounting</w:t>
      </w:r>
      <w:r>
        <w:rPr>
          <w:rFonts w:ascii="Times New Roman" w:cs="Times New Roman" w:eastAsia="Times New Roman" w:hAnsi="Times New Roman"/>
          <w:sz w:val="24"/>
          <w:szCs w:val="24"/>
        </w:rPr>
        <w:t xml:space="preserve"> (6th ed., 2022). McGraw-Hill.</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“The publisher describes the book’s framework as ‘focused on measurement, communication, and decision making.’”</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No single-sentence definition is as widely quoted as the Weygandt version, but the three-pillar framework—measurement, communication, decision making—is the organizing structure of the text. Measurement is explicitly the first pillar. Each chapter is structured around these three processes.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McGraw-Hill product page; Chapter 1 framework description.</w:t>
      </w:r>
    </w:p>
    <w:p>
      <w:pPr>
        <w:pStyle w:val="Heading2"/>
        <w:spacing w:after="120" w:before="300"/>
      </w:pPr>
      <w:r>
        <w:rPr>
          <w:rFonts w:ascii="Times New Roman" w:cs="Times New Roman" w:eastAsia="Times New Roman" w:hAnsi="Times New Roman"/>
          <w:b/>
          <w:bCs/>
          <w:sz w:val="26"/>
          <w:szCs w:val="26"/>
        </w:rPr>
        <w:t xml:space="preserve">7. Edmonds, Edmonds &amp; Edmonds</w:t>
      </w:r>
    </w:p>
    <w:p>
      <w:pPr>
        <w:spacing w:after="80" w:line="276"/>
      </w:pPr>
      <w:r>
        <w:rPr>
          <w:rFonts w:ascii="Times New Roman" w:cs="Times New Roman" w:eastAsia="Times New Roman" w:hAnsi="Times New Roman"/>
          <w:i/>
          <w:iCs/>
          <w:sz w:val="24"/>
          <w:szCs w:val="24"/>
        </w:rPr>
        <w:t xml:space="preserve">Introductory Financial Accounting for Business</w:t>
      </w:r>
      <w:r>
        <w:rPr>
          <w:rFonts w:ascii="Times New Roman" w:cs="Times New Roman" w:eastAsia="Times New Roman" w:hAnsi="Times New Roman"/>
          <w:sz w:val="24"/>
          <w:szCs w:val="24"/>
        </w:rPr>
        <w:t xml:space="preserve"> (2nd ed., 2021). McGraw-Hill.</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“The textbook does not foreground a formal definition of accounting. Instead, it emphasizes that students should learn to ‘think like business professionals’ and understand the ‘bottom-line impact’ of business events on financial statements.”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This is the principal ‘conceptual approach’ textbook on the market. It either delays or eliminates the introduction of debits and credits. Students learn through a horizontal financial statements model, tracking how events affect the balance sheet, income statement, and statement of cash flows simultaneously. The publisher describes early emphasis on terminology and recording as a barrier that leads to ‘increased dropouts from the accounting discipline.’ The Edmonds text also has a companion, Fundamental Financial Accounting Concepts, which does include debits and credits.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McGraw-Hill product page; publisher description.</w:t>
      </w:r>
    </w:p>
    <w:p>
      <w:pPr>
        <w:pStyle w:val="Heading2"/>
        <w:spacing w:after="120" w:before="300"/>
      </w:pPr>
      <w:r>
        <w:rPr>
          <w:rFonts w:ascii="Times New Roman" w:cs="Times New Roman" w:eastAsia="Times New Roman" w:hAnsi="Times New Roman"/>
          <w:b/>
          <w:bCs/>
          <w:sz w:val="26"/>
          <w:szCs w:val="26"/>
        </w:rPr>
        <w:t xml:space="preserve">8. Harrison, Horngren, Thomas &amp; Tietz</w:t>
      </w:r>
    </w:p>
    <w:p>
      <w:pPr>
        <w:spacing w:after="80" w:line="276"/>
      </w:pPr>
      <w:r>
        <w:rPr>
          <w:rFonts w:ascii="Times New Roman" w:cs="Times New Roman" w:eastAsia="Times New Roman" w:hAnsi="Times New Roman"/>
          <w:i/>
          <w:iCs/>
          <w:sz w:val="24"/>
          <w:szCs w:val="24"/>
        </w:rPr>
        <w:t xml:space="preserve">Financial Accounting</w:t>
      </w:r>
      <w:r>
        <w:rPr>
          <w:rFonts w:ascii="Times New Roman" w:cs="Times New Roman" w:eastAsia="Times New Roman" w:hAnsi="Times New Roman"/>
          <w:sz w:val="24"/>
          <w:szCs w:val="24"/>
        </w:rPr>
        <w:t xml:space="preserve"> (14th ed., 2024). Pearson.</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“Accounting is the information system that measures business activities, processes that information into reports, and communicates the results to decision makers.”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The definition calls accounting an ‘information system’ but immediately qualifies the system’s function as one that ‘measures.’ This is representative of the dominant pattern: the word ‘information’ appears, but measurement remains the primary verb. The Horngren franchise is one of the longest-running in accounting education.</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Chapter 1; confirmed via Pearson product descriptions and study resources.</w:t>
      </w:r>
    </w:p>
    <w:p>
      <w:pPr>
        <w:pStyle w:val="Heading2"/>
        <w:spacing w:after="120" w:before="300"/>
      </w:pPr>
      <w:r>
        <w:rPr>
          <w:rFonts w:ascii="Times New Roman" w:cs="Times New Roman" w:eastAsia="Times New Roman" w:hAnsi="Times New Roman"/>
          <w:b/>
          <w:bCs/>
          <w:sz w:val="26"/>
          <w:szCs w:val="26"/>
        </w:rPr>
        <w:t xml:space="preserve">9. Miller-Nobles &amp; Mattison</w:t>
      </w:r>
    </w:p>
    <w:p>
      <w:pPr>
        <w:spacing w:after="80" w:line="276"/>
      </w:pPr>
      <w:r>
        <w:rPr>
          <w:rFonts w:ascii="Times New Roman" w:cs="Times New Roman" w:eastAsia="Times New Roman" w:hAnsi="Times New Roman"/>
          <w:i/>
          <w:iCs/>
          <w:sz w:val="24"/>
          <w:szCs w:val="24"/>
        </w:rPr>
        <w:t xml:space="preserve">Horngren’s Accounting: The Financial Chapters</w:t>
      </w:r>
      <w:r>
        <w:rPr>
          <w:rFonts w:ascii="Times New Roman" w:cs="Times New Roman" w:eastAsia="Times New Roman" w:hAnsi="Times New Roman"/>
          <w:sz w:val="24"/>
          <w:szCs w:val="24"/>
        </w:rPr>
        <w:t xml:space="preserve"> (14th ed., 2024). Pearson.</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“Accounting is the information system that measures business activities, processes the information into reports, and communicates the results to decision makers.”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Identical definition to Harrison/Horngren/Thomas/Tietz (#8). This is the same Horngren franchise aimed at a slightly different market segment. The persistence of this definition across editions and author teams illustrates how definitional language becomes canonical in textbook families.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Chapter 1, ‘Accounting and the Business Environment’; confirmed via Quizlet flashcards.</w:t>
      </w:r>
    </w:p>
    <w:p>
      <w:pPr>
        <w:pStyle w:val="Heading2"/>
        <w:spacing w:after="120" w:before="300"/>
      </w:pPr>
      <w:r>
        <w:rPr>
          <w:rFonts w:ascii="Times New Roman" w:cs="Times New Roman" w:eastAsia="Times New Roman" w:hAnsi="Times New Roman"/>
          <w:b/>
          <w:bCs/>
          <w:sz w:val="26"/>
          <w:szCs w:val="26"/>
        </w:rPr>
        <w:t xml:space="preserve">10. Needles, Powers &amp; Crosson</w:t>
      </w:r>
    </w:p>
    <w:p>
      <w:pPr>
        <w:spacing w:after="80" w:line="276"/>
      </w:pPr>
      <w:r>
        <w:rPr>
          <w:rFonts w:ascii="Times New Roman" w:cs="Times New Roman" w:eastAsia="Times New Roman" w:hAnsi="Times New Roman"/>
          <w:i/>
          <w:iCs/>
          <w:sz w:val="24"/>
          <w:szCs w:val="24"/>
        </w:rPr>
        <w:t xml:space="preserve">Principles of Accounting</w:t>
      </w:r>
      <w:r>
        <w:rPr>
          <w:rFonts w:ascii="Times New Roman" w:cs="Times New Roman" w:eastAsia="Times New Roman" w:hAnsi="Times New Roman"/>
          <w:sz w:val="24"/>
          <w:szCs w:val="24"/>
        </w:rPr>
        <w:t xml:space="preserve"> (12th ed., 2013). Cengage.</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“Accounting is an information system that measures, processes, and communicates financial information about an identifiable economic entity.”</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Another ‘information system that measures’ formulation. The addition of ‘identifiable economic entity’ introduces the entity assumption into the definition itself. This text has been in print for decades and was widely used before the Warren franchise overtook it at Cengage.</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Chapter 1; confirmed via WorldSupporter glossary and Google Books.</w:t>
      </w:r>
    </w:p>
    <w:p>
      <w:pPr>
        <w:pStyle w:val="Heading2"/>
        <w:spacing w:after="120" w:before="300"/>
      </w:pPr>
      <w:r>
        <w:rPr>
          <w:rFonts w:ascii="Times New Roman" w:cs="Times New Roman" w:eastAsia="Times New Roman" w:hAnsi="Times New Roman"/>
          <w:b/>
          <w:bCs/>
          <w:sz w:val="26"/>
          <w:szCs w:val="26"/>
        </w:rPr>
        <w:t xml:space="preserve">11. Warren, Jones &amp; Tayler</w:t>
      </w:r>
    </w:p>
    <w:p>
      <w:pPr>
        <w:spacing w:after="80" w:line="276"/>
      </w:pPr>
      <w:r>
        <w:rPr>
          <w:rFonts w:ascii="Times New Roman" w:cs="Times New Roman" w:eastAsia="Times New Roman" w:hAnsi="Times New Roman"/>
          <w:i/>
          <w:iCs/>
          <w:sz w:val="24"/>
          <w:szCs w:val="24"/>
        </w:rPr>
        <w:t xml:space="preserve">Corporate Financial Accounting / Financial &amp; Managerial Accounting</w:t>
      </w:r>
      <w:r>
        <w:rPr>
          <w:rFonts w:ascii="Times New Roman" w:cs="Times New Roman" w:eastAsia="Times New Roman" w:hAnsi="Times New Roman"/>
          <w:sz w:val="24"/>
          <w:szCs w:val="24"/>
        </w:rPr>
        <w:t xml:space="preserve"> (17th ed., 2025). Cengage.</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“The role of accounting is to provide information to managers, investors, tax authorities, regulators, and others to help them make better business decisions. The textbook describes accounting as a system that provides ‘financial information to make economic decisions.’”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The Warren franchise tends to define accounting functionally—by what it does for decision makers—rather than by its internal processes. Chapter 1 is titled ‘Introduction to Accounting and Business.’ The emphasis is on the user’s perspective, though the body of the text relies heavily on journal entries and the accounting cycle.</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Cengage product page; Chapter 1 description.</w:t>
      </w:r>
    </w:p>
    <w:p>
      <w:pPr>
        <w:pStyle w:val="Heading2"/>
        <w:spacing w:after="120" w:before="300"/>
      </w:pPr>
      <w:r>
        <w:rPr>
          <w:rFonts w:ascii="Times New Roman" w:cs="Times New Roman" w:eastAsia="Times New Roman" w:hAnsi="Times New Roman"/>
          <w:b/>
          <w:bCs/>
          <w:sz w:val="26"/>
          <w:szCs w:val="26"/>
        </w:rPr>
        <w:t xml:space="preserve">12. Rich, Jones &amp; Myers</w:t>
      </w:r>
    </w:p>
    <w:p>
      <w:pPr>
        <w:spacing w:after="80" w:line="276"/>
      </w:pPr>
      <w:r>
        <w:rPr>
          <w:rFonts w:ascii="Times New Roman" w:cs="Times New Roman" w:eastAsia="Times New Roman" w:hAnsi="Times New Roman"/>
          <w:i/>
          <w:iCs/>
          <w:sz w:val="24"/>
          <w:szCs w:val="24"/>
        </w:rPr>
        <w:t xml:space="preserve">Financial Accounting</w:t>
      </w:r>
      <w:r>
        <w:rPr>
          <w:rFonts w:ascii="Times New Roman" w:cs="Times New Roman" w:eastAsia="Times New Roman" w:hAnsi="Times New Roman"/>
          <w:sz w:val="24"/>
          <w:szCs w:val="24"/>
        </w:rPr>
        <w:t xml:space="preserve"> (6th ed., 2024). Cengage.</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“The publisher describes the book as helping students ‘understand the important relationships between accounting, financial statements, and business decisions.’”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No single canonical definition is as widely quoted as competitors. The Cornerstones approach uses step-by-step examples in each chapter. The text’s orientation is procedural and decision-focused. It treats accounting as a tool for business decision-making rather than foregrounding either measurement or information processing as a paradigm.</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Cengage product page.</w:t>
      </w:r>
    </w:p>
    <w:p>
      <w:pPr>
        <w:pStyle w:val="Heading2"/>
        <w:spacing w:after="120" w:before="300"/>
      </w:pPr>
      <w:r>
        <w:rPr>
          <w:rFonts w:ascii="Times New Roman" w:cs="Times New Roman" w:eastAsia="Times New Roman" w:hAnsi="Times New Roman"/>
          <w:b/>
          <w:bCs/>
          <w:sz w:val="26"/>
          <w:szCs w:val="26"/>
        </w:rPr>
        <w:t xml:space="preserve">13. Porter &amp; Norton</w:t>
      </w:r>
    </w:p>
    <w:p>
      <w:pPr>
        <w:spacing w:after="80" w:line="276"/>
      </w:pPr>
      <w:r>
        <w:rPr>
          <w:rFonts w:ascii="Times New Roman" w:cs="Times New Roman" w:eastAsia="Times New Roman" w:hAnsi="Times New Roman"/>
          <w:i/>
          <w:iCs/>
          <w:sz w:val="24"/>
          <w:szCs w:val="24"/>
        </w:rPr>
        <w:t xml:space="preserve">Financial Accounting: The Impact on Decision Makers</w:t>
      </w:r>
      <w:r>
        <w:rPr>
          <w:rFonts w:ascii="Times New Roman" w:cs="Times New Roman" w:eastAsia="Times New Roman" w:hAnsi="Times New Roman"/>
          <w:sz w:val="24"/>
          <w:szCs w:val="24"/>
        </w:rPr>
        <w:t xml:space="preserve"> (10th ed., 2024). Cengage.</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“Chapter 1 is titled ‘Accounting as a Form of Communication.’ The text describes accounting as a communication system that conveys financial information to users for decision-making purposes.”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The title of Chapter 1 is telling: ‘Accounting as a Form of Communication’ rather than ‘Accounting as Measurement.’ The subtitle of the book (‘The Impact on Decision Makers’) signals a user orientation. The publisher notes that the book ‘goes beyond debits and credits,’ though journal entries are included. This text comes closer than most to a non-measurement framing.</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Cengage product page; Library of Congress table of contents.</w:t>
      </w:r>
    </w:p>
    <w:p>
      <w:pPr>
        <w:pStyle w:val="Heading2"/>
        <w:spacing w:after="120" w:before="300"/>
      </w:pPr>
      <w:r>
        <w:rPr>
          <w:rFonts w:ascii="Times New Roman" w:cs="Times New Roman" w:eastAsia="Times New Roman" w:hAnsi="Times New Roman"/>
          <w:b/>
          <w:bCs/>
          <w:sz w:val="26"/>
          <w:szCs w:val="26"/>
        </w:rPr>
        <w:t xml:space="preserve">14. Hanlon, Magee &amp; Pfeiffer (originally Dyckman, Magee &amp; Pfeiffer)</w:t>
      </w:r>
    </w:p>
    <w:p>
      <w:pPr>
        <w:spacing w:after="80" w:line="276"/>
      </w:pPr>
      <w:r>
        <w:rPr>
          <w:rFonts w:ascii="Times New Roman" w:cs="Times New Roman" w:eastAsia="Times New Roman" w:hAnsi="Times New Roman"/>
          <w:i/>
          <w:iCs/>
          <w:sz w:val="24"/>
          <w:szCs w:val="24"/>
        </w:rPr>
        <w:t xml:space="preserve">Financial Accounting</w:t>
      </w:r>
      <w:r>
        <w:rPr>
          <w:rFonts w:ascii="Times New Roman" w:cs="Times New Roman" w:eastAsia="Times New Roman" w:hAnsi="Times New Roman"/>
          <w:sz w:val="24"/>
          <w:szCs w:val="24"/>
        </w:rPr>
        <w:t xml:space="preserve"> (7th ed., 2023). Cambridge Business Publishers.</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“The textbook teaches students ‘how to read, analyze, and interpret financial accounting data to make informed business decisions.’ Earlier editions define accounting as ‘the process of recording, summarizing, and analyzing financial transactions.’”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The Magee text balances preparer and user perspectives more deliberately than most. The book originated with Dyckman and Magee at Cornell and Kellogg/Northwestern respectively, and reflects an analytical orientation. It includes journal entries and T-accounts but gives equal weight to financial statement analysis and interpretation. Used at both undergraduate and MBA levels.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Cambridge Business Publishers product page; Amazon descriptions; Course Hero Chapter 1 materials.</w:t>
      </w:r>
    </w:p>
    <w:p>
      <w:pPr>
        <w:pStyle w:val="Heading2"/>
        <w:spacing w:after="120" w:before="300"/>
      </w:pPr>
      <w:r>
        <w:rPr>
          <w:rFonts w:ascii="Times New Roman" w:cs="Times New Roman" w:eastAsia="Times New Roman" w:hAnsi="Times New Roman"/>
          <w:b/>
          <w:bCs/>
          <w:sz w:val="26"/>
          <w:szCs w:val="26"/>
        </w:rPr>
        <w:t xml:space="preserve">15. Weil, Schipper &amp; Francis (originally Stickney &amp; Weil)</w:t>
      </w:r>
    </w:p>
    <w:p>
      <w:pPr>
        <w:spacing w:after="80" w:line="276"/>
      </w:pPr>
      <w:r>
        <w:rPr>
          <w:rFonts w:ascii="Times New Roman" w:cs="Times New Roman" w:eastAsia="Times New Roman" w:hAnsi="Times New Roman"/>
          <w:i/>
          <w:iCs/>
          <w:sz w:val="24"/>
          <w:szCs w:val="24"/>
        </w:rPr>
        <w:t xml:space="preserve">Financial Accounting: An Introduction to Concepts, Methods and Uses</w:t>
      </w:r>
      <w:r>
        <w:rPr>
          <w:rFonts w:ascii="Times New Roman" w:cs="Times New Roman" w:eastAsia="Times New Roman" w:hAnsi="Times New Roman"/>
          <w:sz w:val="24"/>
          <w:szCs w:val="24"/>
        </w:rPr>
        <w:t xml:space="preserve"> (14th ed., 2013). Cengage.</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“The text ‘presents both the basic concepts underlying financial statements and the terminology and methods that allow the reader to interpret, analyze, and evaluate actual corporate financial statements.’”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This is arguably the most analytically sophisticated introductory text on the market. It is used primarily in MBA and strong undergraduate programs. The orientation is toward concepts and uses rather than procedures, which the subtitle makes explicit. The word ‘measurement’ does not appear prominently in the framing; instead, the emphasis is on interpretation and evaluation. Katherine Schipper was a member of the FASB.</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Cengage product page; Stanford SearchWorks catalog; Google Books.</w:t>
      </w:r>
    </w:p>
    <w:p>
      <w:pPr>
        <w:pStyle w:val="Heading2"/>
        <w:spacing w:after="120" w:before="300"/>
      </w:pPr>
      <w:r>
        <w:rPr>
          <w:rFonts w:ascii="Times New Roman" w:cs="Times New Roman" w:eastAsia="Times New Roman" w:hAnsi="Times New Roman"/>
          <w:b/>
          <w:bCs/>
          <w:sz w:val="26"/>
          <w:szCs w:val="26"/>
        </w:rPr>
        <w:t xml:space="preserve">16. OpenStax</w:t>
      </w:r>
    </w:p>
    <w:p>
      <w:pPr>
        <w:spacing w:after="80" w:line="276"/>
      </w:pPr>
      <w:r>
        <w:rPr>
          <w:rFonts w:ascii="Times New Roman" w:cs="Times New Roman" w:eastAsia="Times New Roman" w:hAnsi="Times New Roman"/>
          <w:i/>
          <w:iCs/>
          <w:sz w:val="24"/>
          <w:szCs w:val="24"/>
        </w:rPr>
        <w:t xml:space="preserve">Principles of Accounting, Volume 1: Financial Accounting</w:t>
      </w:r>
      <w:r>
        <w:rPr>
          <w:rFonts w:ascii="Times New Roman" w:cs="Times New Roman" w:eastAsia="Times New Roman" w:hAnsi="Times New Roman"/>
          <w:sz w:val="24"/>
          <w:szCs w:val="24"/>
        </w:rPr>
        <w:t xml:space="preserve"> (2019 (open access, continuously updated)). OpenStax / Rice University.</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“Accounting is the process of organizing, analyzing, and communicating financial information that is used for decision-making.”</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The main free/open-source alternative. Growing in adoption at community colleges and price-sensitive institutions. The definition avoids the word ‘measurement’ but the text’s treatment of topics follows the standard pattern. A later passage adds: ‘Financial accounting measures performance using financial reports and communicates results to those outside of the organization.’</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Chapter 1 Key Terms and Chapter 1 Summary, OpenStax website.</w:t>
      </w:r>
    </w:p>
    <w:p>
      <w:pPr>
        <w:pStyle w:val="Heading2"/>
        <w:spacing w:after="120" w:before="300"/>
      </w:pPr>
      <w:r>
        <w:rPr>
          <w:rFonts w:ascii="Times New Roman" w:cs="Times New Roman" w:eastAsia="Times New Roman" w:hAnsi="Times New Roman"/>
          <w:b/>
          <w:bCs/>
          <w:sz w:val="26"/>
          <w:szCs w:val="26"/>
        </w:rPr>
        <w:t xml:space="preserve">17. Weygandt, Kimmel &amp; Mitchell</w:t>
      </w:r>
    </w:p>
    <w:p>
      <w:pPr>
        <w:spacing w:after="80" w:line="276"/>
      </w:pPr>
      <w:r>
        <w:rPr>
          <w:rFonts w:ascii="Times New Roman" w:cs="Times New Roman" w:eastAsia="Times New Roman" w:hAnsi="Times New Roman"/>
          <w:i/>
          <w:iCs/>
          <w:sz w:val="24"/>
          <w:szCs w:val="24"/>
        </w:rPr>
        <w:t xml:space="preserve">Financial and Managerial Accounting</w:t>
      </w:r>
      <w:r>
        <w:rPr>
          <w:rFonts w:ascii="Times New Roman" w:cs="Times New Roman" w:eastAsia="Times New Roman" w:hAnsi="Times New Roman"/>
          <w:sz w:val="24"/>
          <w:szCs w:val="24"/>
        </w:rPr>
        <w:t xml:space="preserve"> (5th ed., 2024). Wiley.</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“Same three-activity definition as Weygandt, Kimmel &amp; Kieso (#2): identifies, records, and communicates.”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This is the combined financial-and-managerial version of the Weygandt franchise. The definitional language is identical. Jill Mitchell replaces Kieso as co-author in recent editions. Wiley’s WileyPLUS platform is a significant driver of adoption.</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Chapter 1; same framework as Weygandt Financial Accounting.</w:t>
      </w:r>
    </w:p>
    <w:p>
      <w:pPr>
        <w:pStyle w:val="Heading2"/>
        <w:spacing w:after="120" w:before="300"/>
      </w:pPr>
      <w:r>
        <w:rPr>
          <w:rFonts w:ascii="Times New Roman" w:cs="Times New Roman" w:eastAsia="Times New Roman" w:hAnsi="Times New Roman"/>
          <w:b/>
          <w:bCs/>
          <w:sz w:val="26"/>
          <w:szCs w:val="26"/>
        </w:rPr>
        <w:t xml:space="preserve">18. Weygandt, Kimmel &amp; Kieso</w:t>
      </w:r>
    </w:p>
    <w:p>
      <w:pPr>
        <w:spacing w:after="80" w:line="276"/>
      </w:pPr>
      <w:r>
        <w:rPr>
          <w:rFonts w:ascii="Times New Roman" w:cs="Times New Roman" w:eastAsia="Times New Roman" w:hAnsi="Times New Roman"/>
          <w:i/>
          <w:iCs/>
          <w:sz w:val="24"/>
          <w:szCs w:val="24"/>
        </w:rPr>
        <w:t xml:space="preserve">Accounting Principles</w:t>
      </w:r>
      <w:r>
        <w:rPr>
          <w:rFonts w:ascii="Times New Roman" w:cs="Times New Roman" w:eastAsia="Times New Roman" w:hAnsi="Times New Roman"/>
          <w:sz w:val="24"/>
          <w:szCs w:val="24"/>
        </w:rPr>
        <w:t xml:space="preserve"> (14th ed., 2019). Wiley.</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“Same three-activity definition: identifies, records, and communicates the economic events of an organization to interested users.”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The third Wiley/Weygandt franchise entry. ‘Accounting Principles’ covers both financial and managerial accounting in a single textbook, typically used in two-semester sequences. The definition is unchanged across all three Weygandt titles.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Chapter 1.</w:t>
      </w:r>
    </w:p>
    <w:p>
      <w:pPr>
        <w:pStyle w:val="Heading2"/>
        <w:spacing w:after="120" w:before="300"/>
      </w:pPr>
      <w:r>
        <w:rPr>
          <w:rFonts w:ascii="Times New Roman" w:cs="Times New Roman" w:eastAsia="Times New Roman" w:hAnsi="Times New Roman"/>
          <w:b/>
          <w:bCs/>
          <w:sz w:val="26"/>
          <w:szCs w:val="26"/>
        </w:rPr>
        <w:t xml:space="preserve">19. Edmonds, Edmonds &amp; Edmonds</w:t>
      </w:r>
    </w:p>
    <w:p>
      <w:pPr>
        <w:spacing w:after="80" w:line="276"/>
      </w:pPr>
      <w:r>
        <w:rPr>
          <w:rFonts w:ascii="Times New Roman" w:cs="Times New Roman" w:eastAsia="Times New Roman" w:hAnsi="Times New Roman"/>
          <w:i/>
          <w:iCs/>
          <w:sz w:val="24"/>
          <w:szCs w:val="24"/>
        </w:rPr>
        <w:t xml:space="preserve">Fundamental Financial Accounting Concepts</w:t>
      </w:r>
      <w:r>
        <w:rPr>
          <w:rFonts w:ascii="Times New Roman" w:cs="Times New Roman" w:eastAsia="Times New Roman" w:hAnsi="Times New Roman"/>
          <w:sz w:val="24"/>
          <w:szCs w:val="24"/>
        </w:rPr>
        <w:t xml:space="preserve"> (11th ed., 2022). McGraw-Hill.</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“Students learn ‘why’ questions central to understanding accounting through a horizontal financial statements model, then master debits and credits.”</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This is the companion to the ‘Introductory Financial Accounting for Business’ text (#7). Unlike that text, this version does include debits and credits, but introduces them after establishing the conceptual framework via the horizontal model. The publisher describes the approach as inspiring students ‘to explore the why questions central to understanding accounting.’ It represents a middle path between the full conceptual approach and the traditional debit-credit-first approach.</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McGraw-Hill product page.</w:t>
      </w:r>
    </w:p>
    <w:p>
      <w:pPr>
        <w:pStyle w:val="Heading2"/>
        <w:spacing w:after="120" w:before="300"/>
      </w:pPr>
      <w:r>
        <w:rPr>
          <w:rFonts w:ascii="Times New Roman" w:cs="Times New Roman" w:eastAsia="Times New Roman" w:hAnsi="Times New Roman"/>
          <w:b/>
          <w:bCs/>
          <w:sz w:val="26"/>
          <w:szCs w:val="26"/>
        </w:rPr>
        <w:t xml:space="preserve">20. Antle &amp; Garstka</w:t>
      </w:r>
    </w:p>
    <w:p>
      <w:pPr>
        <w:spacing w:after="80" w:line="276"/>
      </w:pPr>
      <w:r>
        <w:rPr>
          <w:rFonts w:ascii="Times New Roman" w:cs="Times New Roman" w:eastAsia="Times New Roman" w:hAnsi="Times New Roman"/>
          <w:i/>
          <w:iCs/>
          <w:sz w:val="24"/>
          <w:szCs w:val="24"/>
        </w:rPr>
        <w:t xml:space="preserve">Financial Accounting</w:t>
      </w:r>
      <w:r>
        <w:rPr>
          <w:rFonts w:ascii="Times New Roman" w:cs="Times New Roman" w:eastAsia="Times New Roman" w:hAnsi="Times New Roman"/>
          <w:sz w:val="24"/>
          <w:szCs w:val="24"/>
        </w:rPr>
        <w:t xml:space="preserve"> (2nd ed., 2004). South-Western (Thomson).</w:t>
      </w:r>
    </w:p>
    <w:p>
      <w:pPr>
        <w:spacing w:after="8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i/>
          <w:iCs/>
          <w:sz w:val="24"/>
          <w:szCs w:val="24"/>
        </w:rPr>
        <w:t xml:space="preserve">“The text presents accounting as a system of information processing in which recognition, classification, and valuation are the central acts, organized around the accounting identity.”</w:t>
      </w:r>
    </w:p>
    <w:p>
      <w:pPr>
        <w:spacing w:after="80" w:line="276"/>
      </w:pPr>
      <w:r>
        <w:rPr>
          <w:rFonts w:ascii="Times New Roman" w:cs="Times New Roman" w:eastAsia="Times New Roman" w:hAnsi="Times New Roman"/>
          <w:b/>
          <w:bCs/>
          <w:sz w:val="24"/>
          <w:szCs w:val="24"/>
        </w:rPr>
        <w:t xml:space="preserve">Notes: </w:t>
      </w:r>
      <w:r>
        <w:rPr>
          <w:rFonts w:ascii="Times New Roman" w:cs="Times New Roman" w:eastAsia="Times New Roman" w:hAnsi="Times New Roman"/>
          <w:sz w:val="24"/>
          <w:szCs w:val="24"/>
        </w:rPr>
        <w:t xml:space="preserve">This is the authors’ own textbook. It anticipates many of the arguments in the Accounting Horizons article: accounting is treated as information processing rather than measurement, the accounting identity is the structural foundation, and recognition precedes valuation. The text is no longer in print but represents an early attempt to build an introductory course on the information-processing paradigm.</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Publisher catalog; Rick Antle’s publications list.</w:t>
      </w:r>
    </w:p>
    <w:p>
      <w:r>
        <w:br w:type="page"/>
      </w:r>
    </w:p>
    <w:p>
      <w:pPr>
        <w:pStyle w:val="Heading1"/>
        <w:spacing w:after="180" w:before="240"/>
      </w:pPr>
      <w:r>
        <w:rPr>
          <w:rFonts w:ascii="Times New Roman" w:cs="Times New Roman" w:eastAsia="Times New Roman" w:hAnsi="Times New Roman"/>
          <w:b/>
          <w:bCs/>
          <w:sz w:val="32"/>
          <w:szCs w:val="32"/>
        </w:rPr>
        <w:t xml:space="preserve">Summary of Patterns</w:t>
      </w:r>
    </w:p>
    <w:p>
      <w:pPr>
        <w:spacing w:after="200" w:line="276"/>
      </w:pPr>
      <w:r>
        <w:rPr>
          <w:rFonts w:ascii="Times New Roman" w:cs="Times New Roman" w:eastAsia="Times New Roman" w:hAnsi="Times New Roman"/>
          <w:sz w:val="24"/>
          <w:szCs w:val="24"/>
        </w:rPr>
        <w:t xml:space="preserve">Across the twenty textbooks surveyed, the following patterns are clear:</w:t>
      </w:r>
    </w:p>
    <w:p>
      <w:pPr>
        <w:spacing w:after="200" w:line="276"/>
      </w:pPr>
      <w:r>
        <w:rPr>
          <w:rFonts w:ascii="Times New Roman" w:cs="Times New Roman" w:eastAsia="Times New Roman" w:hAnsi="Times New Roman"/>
          <w:sz w:val="24"/>
          <w:szCs w:val="24"/>
        </w:rPr>
        <w:t xml:space="preserve">The measurement paradigm dominates. The word ‘measures’ or ‘measurement’ appears in the formal definitions of at least twelve of the twenty textbooks. In several cases (Spiceland, Thomas &amp; Herrmann; the Horngren franchise), measurement is explicitly the first pillar of the framework.</w:t>
      </w:r>
    </w:p>
    <w:p>
      <w:pPr>
        <w:spacing w:after="200" w:line="276"/>
      </w:pPr>
      <w:r>
        <w:rPr>
          <w:rFonts w:ascii="Times New Roman" w:cs="Times New Roman" w:eastAsia="Times New Roman" w:hAnsi="Times New Roman"/>
          <w:sz w:val="24"/>
          <w:szCs w:val="24"/>
        </w:rPr>
        <w:t xml:space="preserve">The phrase ‘information system’ is common but subordinate. Several textbooks (Harrison/Horngren, Miller-Nobles/Mattison, Needles/Powers, Wild/Shaw) call accounting an ‘information system’—but in every case, the system’s primary function is described as measurement. The information-system language coexists with, and is subordinated to, the measurement paradigm.</w:t>
      </w:r>
    </w:p>
    <w:p>
      <w:pPr>
        <w:spacing w:after="200" w:line="276"/>
      </w:pPr>
      <w:r>
        <w:rPr>
          <w:rFonts w:ascii="Times New Roman" w:cs="Times New Roman" w:eastAsia="Times New Roman" w:hAnsi="Times New Roman"/>
          <w:sz w:val="24"/>
          <w:szCs w:val="24"/>
        </w:rPr>
        <w:t xml:space="preserve">The Weygandt three-activity framework is canonical. ‘Identifies, records, and communicates’ appears across at least four Wiley titles and is the most widely reproduced definition in introductory accounting. Measurement is implicit in ‘records’ but the explicit verbs emphasize process over substance.</w:t>
      </w:r>
    </w:p>
    <w:p>
      <w:pPr>
        <w:spacing w:after="200" w:line="276"/>
      </w:pPr>
      <w:r>
        <w:rPr>
          <w:rFonts w:ascii="Times New Roman" w:cs="Times New Roman" w:eastAsia="Times New Roman" w:hAnsi="Times New Roman"/>
          <w:sz w:val="24"/>
          <w:szCs w:val="24"/>
        </w:rPr>
        <w:t xml:space="preserve">Only a few textbooks depart meaningfully from measurement. Porter &amp; Norton frame Chapter 1 as ‘Accounting as a Form of Communication.’ The Edmonds conceptual-approach text avoids formal definitions and emphasizes thinking like a business professional. Weil, Schipper &amp; Francis emphasize concepts, methods, and uses. Antle &amp; Garstka (now out of print) treated accounting as information processing. These departures are the exception.</w:t>
      </w:r>
    </w:p>
    <w:p>
      <w:pPr>
        <w:spacing w:after="200" w:line="276"/>
      </w:pPr>
      <w:r>
        <w:rPr>
          <w:rFonts w:ascii="Times New Roman" w:cs="Times New Roman" w:eastAsia="Times New Roman" w:hAnsi="Times New Roman"/>
          <w:sz w:val="24"/>
          <w:szCs w:val="24"/>
        </w:rPr>
        <w:t xml:space="preserve">No textbook surveyed defines accounting as information processing. The phrase ‘information processing’ does not appear in any of the nineteen currently available definitions. Libby, Libby &amp; Hodge come closest with ‘collects and processes,’ but ‘measures’ still appears in the parenthetical. The framework proposed in the Accounting Horizons article has no representation in the current textbook market.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2026-03-20T21:56:59.123Z</dcterms:created>
  <dcterms:modified xsi:type="dcterms:W3CDTF">2026-03-20T21:56:59.123Z</dcterms:modified>
</cp:coreProperties>
</file>

<file path=docProps/custom.xml><?xml version="1.0" encoding="utf-8"?>
<Properties xmlns="http://schemas.openxmlformats.org/officeDocument/2006/custom-properties" xmlns:vt="http://schemas.openxmlformats.org/officeDocument/2006/docPropsVTypes"/>
</file>