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E9E5" w14:textId="77777777" w:rsidR="00767C3C" w:rsidRDefault="00767C3C" w:rsidP="00767C3C"/>
    <w:p w14:paraId="0845EB75" w14:textId="77777777" w:rsidR="00767C3C" w:rsidRDefault="00767C3C" w:rsidP="00767C3C">
      <w:pPr>
        <w:jc w:val="center"/>
      </w:pPr>
      <w:r w:rsidRPr="00CE34C2">
        <w:rPr>
          <w:b/>
          <w:sz w:val="40"/>
          <w:szCs w:val="40"/>
        </w:rPr>
        <w:t xml:space="preserve">Yale </w:t>
      </w:r>
      <w:r w:rsidR="00612B8D">
        <w:rPr>
          <w:b/>
          <w:sz w:val="40"/>
          <w:szCs w:val="40"/>
        </w:rPr>
        <w:t>Law School</w:t>
      </w:r>
    </w:p>
    <w:p w14:paraId="7D66A551" w14:textId="77777777" w:rsidR="00767C3C" w:rsidRPr="00CE34C2" w:rsidRDefault="001C4282" w:rsidP="00767C3C">
      <w:pPr>
        <w:jc w:val="center"/>
        <w:rPr>
          <w:sz w:val="36"/>
          <w:szCs w:val="36"/>
        </w:rPr>
      </w:pPr>
      <w:r>
        <w:rPr>
          <w:sz w:val="36"/>
          <w:szCs w:val="36"/>
        </w:rPr>
        <w:t>Financia</w:t>
      </w:r>
      <w:r w:rsidR="002D5AA3">
        <w:rPr>
          <w:sz w:val="36"/>
          <w:szCs w:val="36"/>
        </w:rPr>
        <w:t>l Accounting</w:t>
      </w:r>
    </w:p>
    <w:p w14:paraId="65E10F02" w14:textId="77777777" w:rsidR="00767C3C" w:rsidRDefault="00767C3C" w:rsidP="00767C3C">
      <w:pPr>
        <w:jc w:val="center"/>
      </w:pPr>
    </w:p>
    <w:p w14:paraId="06099FDD" w14:textId="491F86AD" w:rsidR="00767C3C" w:rsidRDefault="00EA6451" w:rsidP="000B0C45">
      <w:pPr>
        <w:jc w:val="center"/>
      </w:pPr>
      <w:r>
        <w:rPr>
          <w:szCs w:val="24"/>
        </w:rPr>
        <w:t xml:space="preserve">DRAFT- </w:t>
      </w:r>
      <w:r w:rsidR="00191DEF">
        <w:rPr>
          <w:szCs w:val="24"/>
        </w:rPr>
        <w:t>LAW 21474</w:t>
      </w:r>
      <w:r w:rsidR="000B0C45">
        <w:rPr>
          <w:szCs w:val="24"/>
        </w:rPr>
        <w:t xml:space="preserve"> </w:t>
      </w:r>
      <w:r w:rsidR="00C869F0">
        <w:rPr>
          <w:szCs w:val="24"/>
        </w:rPr>
        <w:t>Spring 20</w:t>
      </w:r>
      <w:r w:rsidR="00C80B1A">
        <w:rPr>
          <w:szCs w:val="24"/>
        </w:rPr>
        <w:t>2</w:t>
      </w:r>
      <w:r>
        <w:rPr>
          <w:szCs w:val="24"/>
        </w:rPr>
        <w:t>6</w:t>
      </w:r>
      <w:r w:rsidR="00916939">
        <w:t xml:space="preserve">, </w:t>
      </w:r>
      <w:r w:rsidR="00C80B1A">
        <w:t>MW</w:t>
      </w:r>
      <w:r w:rsidR="008B111C">
        <w:t xml:space="preserve"> </w:t>
      </w:r>
      <w:r w:rsidR="00512D2F">
        <w:t>4:1</w:t>
      </w:r>
      <w:r w:rsidR="002B1514">
        <w:t>0</w:t>
      </w:r>
      <w:r w:rsidR="00512D2F">
        <w:t xml:space="preserve"> p</w:t>
      </w:r>
      <w:r w:rsidR="008B111C">
        <w:t xml:space="preserve">m to </w:t>
      </w:r>
      <w:r w:rsidR="00512D2F">
        <w:t>5</w:t>
      </w:r>
      <w:r w:rsidR="008B111C">
        <w:t>:</w:t>
      </w:r>
      <w:r w:rsidR="00512D2F">
        <w:t xml:space="preserve">35 </w:t>
      </w:r>
      <w:r w:rsidR="00191DEF">
        <w:t>pm</w:t>
      </w:r>
    </w:p>
    <w:p w14:paraId="3A46967C" w14:textId="77777777" w:rsidR="00687FEA" w:rsidRPr="000B0C45" w:rsidRDefault="00687FEA" w:rsidP="000B0C45">
      <w:pPr>
        <w:jc w:val="center"/>
        <w:rPr>
          <w:sz w:val="36"/>
          <w:szCs w:val="36"/>
        </w:rPr>
      </w:pPr>
    </w:p>
    <w:p w14:paraId="4107EB8A" w14:textId="77777777" w:rsidR="00767C3C" w:rsidRDefault="00767C3C" w:rsidP="00767C3C">
      <w:pPr>
        <w:jc w:val="center"/>
      </w:pPr>
    </w:p>
    <w:tbl>
      <w:tblPr>
        <w:tblW w:w="3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tblGrid>
      <w:tr w:rsidR="00191DEF" w14:paraId="448DF781" w14:textId="77777777" w:rsidTr="00687FEA">
        <w:trPr>
          <w:jc w:val="center"/>
        </w:trPr>
        <w:tc>
          <w:tcPr>
            <w:tcW w:w="3888" w:type="dxa"/>
          </w:tcPr>
          <w:p w14:paraId="67E3D476" w14:textId="77777777" w:rsidR="00191DEF" w:rsidRPr="00FB39DB" w:rsidRDefault="00191DEF" w:rsidP="00612B8D">
            <w:pPr>
              <w:jc w:val="center"/>
              <w:rPr>
                <w:sz w:val="20"/>
              </w:rPr>
            </w:pPr>
            <w:r w:rsidRPr="00FB39DB">
              <w:rPr>
                <w:sz w:val="20"/>
              </w:rPr>
              <w:t>Rick Antle</w:t>
            </w:r>
          </w:p>
          <w:p w14:paraId="2A5AB013" w14:textId="3F41E73B" w:rsidR="00191DEF" w:rsidRDefault="00512D2F" w:rsidP="00612B8D">
            <w:pPr>
              <w:jc w:val="center"/>
              <w:rPr>
                <w:sz w:val="20"/>
              </w:rPr>
            </w:pPr>
            <w:r>
              <w:rPr>
                <w:sz w:val="20"/>
              </w:rPr>
              <w:t>3542</w:t>
            </w:r>
            <w:r w:rsidR="00191DEF" w:rsidRPr="00FB39DB">
              <w:rPr>
                <w:sz w:val="20"/>
              </w:rPr>
              <w:t xml:space="preserve"> Evans Hall</w:t>
            </w:r>
            <w:r w:rsidR="00EA4DB7">
              <w:rPr>
                <w:sz w:val="20"/>
              </w:rPr>
              <w:t xml:space="preserve"> normally, now Zoom</w:t>
            </w:r>
          </w:p>
          <w:p w14:paraId="5E509574" w14:textId="0CFB5251" w:rsidR="00EA4DB7" w:rsidRDefault="00EA4DB7" w:rsidP="00612B8D">
            <w:pPr>
              <w:jc w:val="center"/>
              <w:rPr>
                <w:sz w:val="20"/>
              </w:rPr>
            </w:pPr>
            <w:r>
              <w:rPr>
                <w:sz w:val="20"/>
              </w:rPr>
              <w:t>Hours: By appointment</w:t>
            </w:r>
          </w:p>
          <w:p w14:paraId="74219062" w14:textId="77777777" w:rsidR="00512D2F" w:rsidRPr="00FB39DB" w:rsidRDefault="00512D2F" w:rsidP="00612B8D">
            <w:pPr>
              <w:jc w:val="center"/>
              <w:rPr>
                <w:sz w:val="20"/>
              </w:rPr>
            </w:pPr>
            <w:r>
              <w:rPr>
                <w:sz w:val="20"/>
              </w:rPr>
              <w:t>Office: (203)432-6048</w:t>
            </w:r>
          </w:p>
          <w:p w14:paraId="46ACE461" w14:textId="77777777" w:rsidR="00191DEF" w:rsidRPr="00FB39DB" w:rsidRDefault="001669AB" w:rsidP="00612B8D">
            <w:pPr>
              <w:jc w:val="center"/>
              <w:rPr>
                <w:sz w:val="20"/>
              </w:rPr>
            </w:pPr>
            <w:r>
              <w:rPr>
                <w:sz w:val="20"/>
              </w:rPr>
              <w:t>Mobile: (203</w:t>
            </w:r>
            <w:r w:rsidR="002031BB">
              <w:rPr>
                <w:sz w:val="20"/>
              </w:rPr>
              <w:t>)</w:t>
            </w:r>
            <w:r>
              <w:rPr>
                <w:sz w:val="20"/>
              </w:rPr>
              <w:t>314-5197</w:t>
            </w:r>
          </w:p>
          <w:p w14:paraId="71C242EA" w14:textId="77777777" w:rsidR="00191DEF" w:rsidRPr="00FB39DB" w:rsidRDefault="00191DEF" w:rsidP="00FB39DB">
            <w:pPr>
              <w:jc w:val="center"/>
              <w:rPr>
                <w:sz w:val="20"/>
              </w:rPr>
            </w:pPr>
            <w:r w:rsidRPr="00FB39DB">
              <w:rPr>
                <w:sz w:val="20"/>
              </w:rPr>
              <w:t xml:space="preserve"> </w:t>
            </w:r>
            <w:hyperlink r:id="rId12" w:history="1">
              <w:r w:rsidRPr="00FB39DB">
                <w:rPr>
                  <w:rStyle w:val="Hyperlink"/>
                  <w:sz w:val="20"/>
                </w:rPr>
                <w:t>rick.antle@yale.edu</w:t>
              </w:r>
            </w:hyperlink>
          </w:p>
        </w:tc>
      </w:tr>
      <w:tr w:rsidR="00191DEF" w14:paraId="07D13E55" w14:textId="77777777" w:rsidTr="00687FEA">
        <w:trPr>
          <w:jc w:val="center"/>
        </w:trPr>
        <w:tc>
          <w:tcPr>
            <w:tcW w:w="3888" w:type="dxa"/>
          </w:tcPr>
          <w:p w14:paraId="155CEA4E" w14:textId="77777777" w:rsidR="00191DEF" w:rsidRPr="00FB39DB" w:rsidRDefault="00191DEF" w:rsidP="00FB39DB">
            <w:pPr>
              <w:jc w:val="center"/>
              <w:rPr>
                <w:i/>
                <w:sz w:val="20"/>
              </w:rPr>
            </w:pPr>
            <w:r w:rsidRPr="00FB39DB">
              <w:rPr>
                <w:i/>
                <w:sz w:val="20"/>
              </w:rPr>
              <w:t>Admin Assistant:</w:t>
            </w:r>
          </w:p>
          <w:p w14:paraId="28956F08" w14:textId="77777777" w:rsidR="00191DEF" w:rsidRPr="00FB39DB" w:rsidRDefault="00191DEF" w:rsidP="001C34DF">
            <w:pPr>
              <w:jc w:val="center"/>
              <w:rPr>
                <w:sz w:val="20"/>
              </w:rPr>
            </w:pPr>
            <w:r w:rsidRPr="00FB39DB">
              <w:rPr>
                <w:sz w:val="20"/>
              </w:rPr>
              <w:t xml:space="preserve"> </w:t>
            </w:r>
            <w:r w:rsidR="001C34DF">
              <w:rPr>
                <w:sz w:val="20"/>
                <w:lang w:val="fr-FR"/>
              </w:rPr>
              <w:t>SOM Faculty</w:t>
            </w:r>
            <w:r w:rsidRPr="00FB39DB">
              <w:rPr>
                <w:sz w:val="20"/>
                <w:lang w:val="fr-FR"/>
              </w:rPr>
              <w:t xml:space="preserve"> Support</w:t>
            </w:r>
          </w:p>
        </w:tc>
      </w:tr>
    </w:tbl>
    <w:p w14:paraId="0150EDBE" w14:textId="77777777" w:rsidR="00767C3C" w:rsidRDefault="00767C3C" w:rsidP="00767C3C"/>
    <w:p w14:paraId="18BD419B" w14:textId="77777777" w:rsidR="00767C3C" w:rsidRDefault="00767C3C" w:rsidP="00767C3C">
      <w:r w:rsidRPr="00CE34C2">
        <w:rPr>
          <w:b/>
          <w:sz w:val="28"/>
          <w:szCs w:val="28"/>
        </w:rPr>
        <w:t>Course Description</w:t>
      </w:r>
    </w:p>
    <w:p w14:paraId="2F8A97E6" w14:textId="77777777" w:rsidR="00767C3C" w:rsidRDefault="00767C3C" w:rsidP="00767C3C"/>
    <w:p w14:paraId="72F2278F" w14:textId="77777777" w:rsidR="001C4282" w:rsidRDefault="001C4282" w:rsidP="00A8321D">
      <w:pPr>
        <w:ind w:firstLine="720"/>
      </w:pPr>
      <w:r>
        <w:rPr>
          <w:i/>
        </w:rPr>
        <w:t xml:space="preserve">Financial </w:t>
      </w:r>
      <w:r w:rsidR="002031BB">
        <w:rPr>
          <w:i/>
        </w:rPr>
        <w:t>Accounting</w:t>
      </w:r>
      <w:r w:rsidR="00767C3C" w:rsidRPr="005F1AE4">
        <w:t xml:space="preserve"> helps you acquire basic accounting knowledge that is extremely useful in the day-to-day practice of </w:t>
      </w:r>
      <w:r>
        <w:t>law</w:t>
      </w:r>
      <w:r w:rsidR="00767C3C" w:rsidRPr="005F1AE4">
        <w:t xml:space="preserve">. Accounting systems provide important financial information for all types of organizations across the globe.  Despite their many differences, all accounting systems are built on a common foundation. </w:t>
      </w:r>
      <w:r w:rsidR="00767C3C" w:rsidRPr="005F1AE4">
        <w:rPr>
          <w:i/>
        </w:rPr>
        <w:t>Economic concepts</w:t>
      </w:r>
      <w:r w:rsidR="00767C3C" w:rsidRPr="005F1AE4">
        <w:t xml:space="preserve">, such as assets, liabilities, and income, are used to organize information into a </w:t>
      </w:r>
      <w:proofErr w:type="gramStart"/>
      <w:r w:rsidR="00767C3C" w:rsidRPr="005F1AE4">
        <w:t>fairly standard</w:t>
      </w:r>
      <w:proofErr w:type="gramEnd"/>
      <w:r w:rsidR="00767C3C" w:rsidRPr="005F1AE4">
        <w:t xml:space="preserve"> set of financial statements. </w:t>
      </w:r>
      <w:r w:rsidR="00767C3C" w:rsidRPr="005F1AE4">
        <w:rPr>
          <w:i/>
        </w:rPr>
        <w:t>Bookkeeping mechanics</w:t>
      </w:r>
      <w:r w:rsidR="00767C3C" w:rsidRPr="005F1AE4">
        <w:t xml:space="preserve"> compile financial information with the double entry system of debits and credits.  </w:t>
      </w:r>
      <w:r w:rsidR="00767C3C" w:rsidRPr="005F1AE4">
        <w:rPr>
          <w:i/>
        </w:rPr>
        <w:t>Accounting conventions</w:t>
      </w:r>
      <w:r w:rsidR="00767C3C" w:rsidRPr="005F1AE4">
        <w:t xml:space="preserve"> help guide the application of the concepts through the mechanics. This course provides t</w:t>
      </w:r>
      <w:r w:rsidR="00423AC3">
        <w:t xml:space="preserve">hese fundamentals of accounting and more. </w:t>
      </w:r>
      <w:r w:rsidRPr="00B039A5">
        <w:t>It looks at how</w:t>
      </w:r>
      <w:r w:rsidR="00423AC3">
        <w:t xml:space="preserve"> US Generally Accepted Accounting Principles (</w:t>
      </w:r>
      <w:r w:rsidRPr="00B039A5">
        <w:t>GAAP</w:t>
      </w:r>
      <w:r w:rsidR="00423AC3">
        <w:t>)</w:t>
      </w:r>
      <w:r w:rsidR="00612B8D">
        <w:t xml:space="preserve"> report</w:t>
      </w:r>
      <w:r w:rsidRPr="00B039A5">
        <w:t xml:space="preserve"> transactions and events.  The methodology will always be the same: understand the underlying economics of the transaction, and then understand GAAP.  </w:t>
      </w:r>
      <w:r w:rsidR="00736711">
        <w:t>A key goal of the course</w:t>
      </w:r>
      <w:r w:rsidRPr="00B039A5">
        <w:t xml:space="preserve"> is to </w:t>
      </w:r>
      <w:r w:rsidR="00736711">
        <w:t xml:space="preserve">have the student </w:t>
      </w:r>
      <w:r w:rsidRPr="00B039A5">
        <w:t>develop the ability to infer the economic events and transactions that</w:t>
      </w:r>
      <w:r w:rsidR="00423AC3">
        <w:t xml:space="preserve"> underlie corporate financial reports.</w:t>
      </w:r>
    </w:p>
    <w:p w14:paraId="4EE488B4" w14:textId="77777777" w:rsidR="00340316" w:rsidRDefault="00340316" w:rsidP="00767C3C">
      <w:pPr>
        <w:ind w:firstLine="720"/>
      </w:pPr>
    </w:p>
    <w:p w14:paraId="305D4B44" w14:textId="77777777" w:rsidR="00736711" w:rsidRPr="00736711" w:rsidRDefault="00736711" w:rsidP="00767C3C">
      <w:pPr>
        <w:ind w:firstLine="720"/>
      </w:pPr>
      <w:r>
        <w:t xml:space="preserve">The </w:t>
      </w:r>
      <w:r>
        <w:rPr>
          <w:i/>
        </w:rPr>
        <w:t>institutional context</w:t>
      </w:r>
      <w:r>
        <w:t xml:space="preserve"> within which financial reports are produced and used also plays a vital role in extracting and interpreting the information in those reports. The cases we study are invariably embedded in some context, and we will explore important elements of this context as they arise.</w:t>
      </w:r>
    </w:p>
    <w:p w14:paraId="061D3C6F" w14:textId="77777777" w:rsidR="00767C3C" w:rsidRDefault="00767C3C" w:rsidP="00767C3C"/>
    <w:p w14:paraId="2AA421CD" w14:textId="77777777" w:rsidR="00767C3C" w:rsidRPr="00CE34C2" w:rsidRDefault="00767C3C" w:rsidP="00767C3C">
      <w:pPr>
        <w:rPr>
          <w:b/>
          <w:sz w:val="28"/>
          <w:szCs w:val="28"/>
        </w:rPr>
      </w:pPr>
      <w:r w:rsidRPr="00CE34C2">
        <w:rPr>
          <w:b/>
          <w:sz w:val="28"/>
          <w:szCs w:val="28"/>
        </w:rPr>
        <w:t>Examinations and Grading Policy</w:t>
      </w:r>
    </w:p>
    <w:p w14:paraId="75B18724" w14:textId="77777777" w:rsidR="00767C3C" w:rsidRDefault="00767C3C" w:rsidP="00767C3C"/>
    <w:p w14:paraId="369A6FD5" w14:textId="77777777" w:rsidR="00767C3C" w:rsidRPr="00D71A8D" w:rsidRDefault="00767C3C" w:rsidP="00A714A1">
      <w:pPr>
        <w:ind w:firstLine="720"/>
      </w:pPr>
      <w:r w:rsidRPr="002B4886">
        <w:t xml:space="preserve">Class participation, </w:t>
      </w:r>
      <w:r w:rsidR="00687FEA" w:rsidRPr="002B4886">
        <w:t xml:space="preserve">a </w:t>
      </w:r>
      <w:r w:rsidR="00E3204E">
        <w:t>P</w:t>
      </w:r>
      <w:r w:rsidR="00687FEA" w:rsidRPr="002B4886">
        <w:t xml:space="preserve">roblem </w:t>
      </w:r>
      <w:r w:rsidR="00E3204E">
        <w:t>S</w:t>
      </w:r>
      <w:r w:rsidR="00687FEA" w:rsidRPr="002B4886">
        <w:t>et</w:t>
      </w:r>
      <w:r w:rsidR="00E3204E">
        <w:t>,</w:t>
      </w:r>
      <w:r w:rsidRPr="002B4886">
        <w:t xml:space="preserve"> and a </w:t>
      </w:r>
      <w:r w:rsidR="00E3204E">
        <w:t>F</w:t>
      </w:r>
      <w:r w:rsidRPr="002B4886">
        <w:t xml:space="preserve">inal </w:t>
      </w:r>
      <w:r w:rsidR="00E3204E">
        <w:t>E</w:t>
      </w:r>
      <w:r w:rsidRPr="002B4886">
        <w:t>xamination</w:t>
      </w:r>
      <w:r w:rsidR="00577E07">
        <w:t xml:space="preserve"> or Project</w:t>
      </w:r>
      <w:r w:rsidRPr="002B4886">
        <w:t xml:space="preserve"> will determine your grade. </w:t>
      </w:r>
      <w:r w:rsidR="00D71A8D">
        <w:t xml:space="preserve">You should make a serious attempt to do the </w:t>
      </w:r>
      <w:r w:rsidR="00A714A1" w:rsidRPr="002B4886">
        <w:t>h</w:t>
      </w:r>
      <w:r w:rsidRPr="002B4886">
        <w:t xml:space="preserve">omework </w:t>
      </w:r>
      <w:r w:rsidR="00C43FF7" w:rsidRPr="002B4886">
        <w:t xml:space="preserve">should be done </w:t>
      </w:r>
      <w:r w:rsidR="00C43FF7" w:rsidRPr="002B4886">
        <w:rPr>
          <w:b/>
          <w:i/>
        </w:rPr>
        <w:t>before</w:t>
      </w:r>
      <w:r w:rsidR="00C43FF7" w:rsidRPr="002B4886">
        <w:t xml:space="preserve"> the class for which it was assigned. </w:t>
      </w:r>
      <w:r w:rsidR="00A714A1" w:rsidRPr="002B4886">
        <w:t xml:space="preserve">I fully realize that this is not the usual approach for a YLS </w:t>
      </w:r>
      <w:r w:rsidR="00E3204E" w:rsidRPr="002B4886">
        <w:t>course but</w:t>
      </w:r>
      <w:r w:rsidR="00A714A1" w:rsidRPr="002B4886">
        <w:t xml:space="preserve"> rest assured that t</w:t>
      </w:r>
      <w:r w:rsidR="00440F72" w:rsidRPr="002B4886">
        <w:t>his</w:t>
      </w:r>
      <w:r w:rsidRPr="002B4886">
        <w:t xml:space="preserve"> homework policy</w:t>
      </w:r>
      <w:r w:rsidR="00440F72" w:rsidRPr="002B4886">
        <w:t xml:space="preserve"> is carefully chosen.</w:t>
      </w:r>
      <w:r w:rsidRPr="002B4886">
        <w:t xml:space="preserve"> </w:t>
      </w:r>
      <w:r w:rsidR="00440F72" w:rsidRPr="002B4886">
        <w:t>A</w:t>
      </w:r>
      <w:r w:rsidRPr="002B4886">
        <w:t xml:space="preserve">ccounting is a language, and repeated, systematic practice is essential. Adopting a policy of daily homework </w:t>
      </w:r>
      <w:r w:rsidR="00440F72" w:rsidRPr="002B4886">
        <w:t>has proven</w:t>
      </w:r>
      <w:r w:rsidRPr="002B4886">
        <w:t xml:space="preserve"> by far the most consistent and strong </w:t>
      </w:r>
      <w:r w:rsidR="00440F72" w:rsidRPr="002B4886">
        <w:t>component of enhancing student learning of this material</w:t>
      </w:r>
      <w:r w:rsidRPr="002B4886">
        <w:t>.</w:t>
      </w:r>
      <w:r w:rsidR="00D71A8D">
        <w:t xml:space="preserve"> </w:t>
      </w:r>
      <w:r w:rsidR="00D71A8D">
        <w:rPr>
          <w:i/>
        </w:rPr>
        <w:t>You should do the homework, but you are not required to submit it.</w:t>
      </w:r>
      <w:r w:rsidR="009D51B6">
        <w:rPr>
          <w:i/>
        </w:rPr>
        <w:t xml:space="preserve"> Complete answers will be provided.</w:t>
      </w:r>
    </w:p>
    <w:p w14:paraId="5DC10CAD" w14:textId="77777777" w:rsidR="00A714A1" w:rsidRDefault="00A714A1" w:rsidP="00A714A1">
      <w:pPr>
        <w:ind w:firstLine="720"/>
      </w:pPr>
    </w:p>
    <w:p w14:paraId="521041EE" w14:textId="77777777" w:rsidR="00A714A1" w:rsidRDefault="00A714A1" w:rsidP="00A714A1">
      <w:pPr>
        <w:ind w:firstLine="720"/>
      </w:pPr>
      <w:r>
        <w:t xml:space="preserve">The Problem Set will </w:t>
      </w:r>
      <w:r w:rsidR="002B4886">
        <w:t>be an entirely mechanical, number pushing exercise in which you will be given transactions and other information and be required to produce a balance sheet, income statement, and statement of cash flows using the indirect method for the operating section. This will cement basic accounting mechanics and pave the way for future class discussions that delve more deeply into accounting conventions. All work on the Problem Set must be done solely by you. You can, however, seek help directly from me, and I will provide it. Note that this material is so important to your understanding that the Problem Set counts for 60 percent of your grade.</w:t>
      </w:r>
    </w:p>
    <w:p w14:paraId="54BE35AE" w14:textId="77777777" w:rsidR="008F1E41" w:rsidRPr="005F1AE4" w:rsidRDefault="008F1E41" w:rsidP="00767C3C">
      <w:pPr>
        <w:ind w:firstLine="720"/>
      </w:pPr>
    </w:p>
    <w:p w14:paraId="201E3578" w14:textId="77777777" w:rsidR="00612B8D" w:rsidRDefault="00767C3C" w:rsidP="00767C3C">
      <w:pPr>
        <w:ind w:firstLine="720"/>
      </w:pPr>
      <w:r w:rsidRPr="005F1AE4">
        <w:t>A Final Examination</w:t>
      </w:r>
      <w:r w:rsidR="00D71A8D">
        <w:t xml:space="preserve"> or Project</w:t>
      </w:r>
      <w:r w:rsidRPr="005F1AE4">
        <w:t xml:space="preserve"> determine</w:t>
      </w:r>
      <w:r w:rsidR="00612B8D">
        <w:t>s the remainder of your grade, as shown in the table below.</w:t>
      </w:r>
      <w:r w:rsidR="00D71A8D">
        <w:t xml:space="preserve"> The Project </w:t>
      </w:r>
      <w:r w:rsidR="00E3204E">
        <w:t>sh</w:t>
      </w:r>
      <w:r w:rsidR="00D71A8D">
        <w:t>ould be a write-up of any matter in practice that addresses an issue related to this course and/or requires the techniques learned in this course for its analysis.</w:t>
      </w:r>
    </w:p>
    <w:p w14:paraId="41F60D97" w14:textId="77777777" w:rsidR="00767C3C" w:rsidRDefault="00767C3C" w:rsidP="00440F72">
      <w:pPr>
        <w:keepNext/>
      </w:pPr>
    </w:p>
    <w:tbl>
      <w:tblPr>
        <w:tblW w:w="0" w:type="auto"/>
        <w:jc w:val="center"/>
        <w:tblLayout w:type="fixed"/>
        <w:tblCellMar>
          <w:left w:w="60" w:type="dxa"/>
          <w:right w:w="60" w:type="dxa"/>
        </w:tblCellMar>
        <w:tblLook w:val="0000" w:firstRow="0" w:lastRow="0" w:firstColumn="0" w:lastColumn="0" w:noHBand="0" w:noVBand="0"/>
      </w:tblPr>
      <w:tblGrid>
        <w:gridCol w:w="4680"/>
        <w:gridCol w:w="2340"/>
        <w:gridCol w:w="2610"/>
      </w:tblGrid>
      <w:tr w:rsidR="00767C3C" w14:paraId="5C8002C7" w14:textId="77777777" w:rsidTr="006E0778">
        <w:trPr>
          <w:jc w:val="center"/>
        </w:trPr>
        <w:tc>
          <w:tcPr>
            <w:tcW w:w="4680" w:type="dxa"/>
            <w:tcBorders>
              <w:top w:val="single" w:sz="12" w:space="0" w:color="auto"/>
              <w:left w:val="single" w:sz="12" w:space="0" w:color="auto"/>
              <w:right w:val="single" w:sz="12" w:space="0" w:color="auto"/>
            </w:tcBorders>
            <w:vAlign w:val="center"/>
          </w:tcPr>
          <w:p w14:paraId="17744142" w14:textId="77777777" w:rsidR="00767C3C" w:rsidRDefault="00767C3C" w:rsidP="00440F72">
            <w:pPr>
              <w:keepNext/>
              <w:jc w:val="center"/>
              <w:rPr>
                <w:b/>
              </w:rPr>
            </w:pPr>
            <w:r>
              <w:fldChar w:fldCharType="begin"/>
            </w:r>
            <w:r>
              <w:instrText>PRIVATE</w:instrText>
            </w:r>
            <w:r>
              <w:fldChar w:fldCharType="end"/>
            </w:r>
            <w:r>
              <w:t> </w:t>
            </w:r>
            <w:r>
              <w:rPr>
                <w:b/>
              </w:rPr>
              <w:t>Item</w:t>
            </w:r>
          </w:p>
        </w:tc>
        <w:tc>
          <w:tcPr>
            <w:tcW w:w="2340" w:type="dxa"/>
            <w:tcBorders>
              <w:top w:val="single" w:sz="12" w:space="0" w:color="auto"/>
              <w:left w:val="nil"/>
              <w:bottom w:val="single" w:sz="12" w:space="0" w:color="auto"/>
              <w:right w:val="single" w:sz="12" w:space="0" w:color="auto"/>
            </w:tcBorders>
            <w:vAlign w:val="center"/>
          </w:tcPr>
          <w:p w14:paraId="61F84DED" w14:textId="77777777" w:rsidR="00767C3C" w:rsidRDefault="00767C3C" w:rsidP="00440F72">
            <w:pPr>
              <w:pStyle w:val="H4"/>
              <w:jc w:val="center"/>
            </w:pPr>
            <w:r>
              <w:t xml:space="preserve">Percent of grade </w:t>
            </w:r>
          </w:p>
        </w:tc>
        <w:tc>
          <w:tcPr>
            <w:tcW w:w="2610" w:type="dxa"/>
            <w:tcBorders>
              <w:top w:val="single" w:sz="12" w:space="0" w:color="auto"/>
              <w:left w:val="nil"/>
              <w:bottom w:val="single" w:sz="12" w:space="0" w:color="auto"/>
              <w:right w:val="single" w:sz="12" w:space="0" w:color="auto"/>
            </w:tcBorders>
            <w:vAlign w:val="center"/>
          </w:tcPr>
          <w:p w14:paraId="0DD26BD8" w14:textId="77777777" w:rsidR="00767C3C" w:rsidRDefault="00767C3C" w:rsidP="00440F72">
            <w:pPr>
              <w:pStyle w:val="H4"/>
              <w:jc w:val="center"/>
            </w:pPr>
            <w:r>
              <w:t xml:space="preserve">Due </w:t>
            </w:r>
          </w:p>
        </w:tc>
      </w:tr>
      <w:tr w:rsidR="00767C3C" w14:paraId="0F819C3E" w14:textId="77777777" w:rsidTr="006E0778">
        <w:trPr>
          <w:jc w:val="center"/>
        </w:trPr>
        <w:tc>
          <w:tcPr>
            <w:tcW w:w="4680" w:type="dxa"/>
            <w:tcBorders>
              <w:top w:val="single" w:sz="12" w:space="0" w:color="auto"/>
              <w:left w:val="single" w:sz="12" w:space="0" w:color="auto"/>
              <w:right w:val="single" w:sz="12" w:space="0" w:color="auto"/>
            </w:tcBorders>
            <w:vAlign w:val="center"/>
          </w:tcPr>
          <w:p w14:paraId="35F766CF" w14:textId="77777777" w:rsidR="00767C3C" w:rsidRDefault="00767C3C" w:rsidP="00440F72">
            <w:pPr>
              <w:keepNext/>
            </w:pPr>
            <w:r>
              <w:t xml:space="preserve">Class Participation </w:t>
            </w:r>
          </w:p>
        </w:tc>
        <w:tc>
          <w:tcPr>
            <w:tcW w:w="2340" w:type="dxa"/>
            <w:tcBorders>
              <w:top w:val="single" w:sz="12" w:space="0" w:color="auto"/>
              <w:left w:val="nil"/>
              <w:right w:val="single" w:sz="12" w:space="0" w:color="auto"/>
            </w:tcBorders>
            <w:vAlign w:val="center"/>
          </w:tcPr>
          <w:p w14:paraId="6F2FD6DB" w14:textId="77777777" w:rsidR="00767C3C" w:rsidRDefault="00612B8D" w:rsidP="00440F72">
            <w:pPr>
              <w:keepNext/>
              <w:jc w:val="center"/>
            </w:pPr>
            <w:r>
              <w:t>10%</w:t>
            </w:r>
          </w:p>
        </w:tc>
        <w:tc>
          <w:tcPr>
            <w:tcW w:w="2610" w:type="dxa"/>
            <w:tcBorders>
              <w:top w:val="single" w:sz="12" w:space="0" w:color="auto"/>
              <w:left w:val="nil"/>
              <w:right w:val="single" w:sz="12" w:space="0" w:color="auto"/>
            </w:tcBorders>
            <w:vAlign w:val="center"/>
          </w:tcPr>
          <w:p w14:paraId="19529096" w14:textId="77777777" w:rsidR="00767C3C" w:rsidRDefault="00767C3C" w:rsidP="00440F72">
            <w:pPr>
              <w:keepNext/>
            </w:pPr>
            <w:r>
              <w:t>Each class session</w:t>
            </w:r>
          </w:p>
        </w:tc>
      </w:tr>
      <w:tr w:rsidR="00767C3C" w14:paraId="5391AF30" w14:textId="77777777" w:rsidTr="006E0778">
        <w:trPr>
          <w:jc w:val="center"/>
        </w:trPr>
        <w:tc>
          <w:tcPr>
            <w:tcW w:w="4680" w:type="dxa"/>
            <w:tcBorders>
              <w:left w:val="single" w:sz="12" w:space="0" w:color="auto"/>
              <w:right w:val="single" w:sz="12" w:space="0" w:color="auto"/>
            </w:tcBorders>
            <w:vAlign w:val="center"/>
          </w:tcPr>
          <w:p w14:paraId="7A53B084" w14:textId="77777777" w:rsidR="00BA391C" w:rsidRDefault="00EE1A4B" w:rsidP="00EE1A4B">
            <w:pPr>
              <w:keepNext/>
            </w:pPr>
            <w:r>
              <w:t>Problem Set</w:t>
            </w:r>
          </w:p>
        </w:tc>
        <w:tc>
          <w:tcPr>
            <w:tcW w:w="2340" w:type="dxa"/>
            <w:tcBorders>
              <w:left w:val="nil"/>
              <w:right w:val="single" w:sz="12" w:space="0" w:color="auto"/>
            </w:tcBorders>
            <w:vAlign w:val="center"/>
          </w:tcPr>
          <w:p w14:paraId="77A7A86B" w14:textId="77777777" w:rsidR="00BA391C" w:rsidRDefault="00687FEA" w:rsidP="00440F72">
            <w:pPr>
              <w:keepNext/>
              <w:jc w:val="center"/>
            </w:pPr>
            <w:r>
              <w:t>6</w:t>
            </w:r>
            <w:r w:rsidR="00BA391C">
              <w:t>0%</w:t>
            </w:r>
          </w:p>
        </w:tc>
        <w:tc>
          <w:tcPr>
            <w:tcW w:w="2610" w:type="dxa"/>
            <w:tcBorders>
              <w:left w:val="nil"/>
              <w:right w:val="single" w:sz="12" w:space="0" w:color="auto"/>
            </w:tcBorders>
            <w:vAlign w:val="center"/>
          </w:tcPr>
          <w:p w14:paraId="75F5036F" w14:textId="0E125288" w:rsidR="00767C3C" w:rsidRDefault="00F6437C" w:rsidP="00440F72">
            <w:pPr>
              <w:keepNext/>
            </w:pPr>
            <w:r>
              <w:t>March 7</w:t>
            </w:r>
          </w:p>
        </w:tc>
      </w:tr>
      <w:tr w:rsidR="00767C3C" w14:paraId="08EA4E33" w14:textId="77777777" w:rsidTr="006E0778">
        <w:trPr>
          <w:jc w:val="center"/>
        </w:trPr>
        <w:tc>
          <w:tcPr>
            <w:tcW w:w="4680" w:type="dxa"/>
            <w:tcBorders>
              <w:left w:val="single" w:sz="12" w:space="0" w:color="auto"/>
              <w:bottom w:val="single" w:sz="12" w:space="0" w:color="auto"/>
              <w:right w:val="single" w:sz="12" w:space="0" w:color="auto"/>
            </w:tcBorders>
            <w:vAlign w:val="center"/>
          </w:tcPr>
          <w:p w14:paraId="16FA93A4" w14:textId="77777777" w:rsidR="00767C3C" w:rsidRDefault="00767C3C" w:rsidP="00440F72">
            <w:pPr>
              <w:keepNext/>
            </w:pPr>
            <w:bookmarkStart w:id="0" w:name="_Hlt397238602"/>
            <w:r>
              <w:t>Final Examination</w:t>
            </w:r>
            <w:bookmarkEnd w:id="0"/>
            <w:r w:rsidR="00D71A8D">
              <w:t xml:space="preserve"> or Project</w:t>
            </w:r>
          </w:p>
        </w:tc>
        <w:tc>
          <w:tcPr>
            <w:tcW w:w="2340" w:type="dxa"/>
            <w:tcBorders>
              <w:left w:val="nil"/>
              <w:bottom w:val="single" w:sz="12" w:space="0" w:color="auto"/>
              <w:right w:val="single" w:sz="12" w:space="0" w:color="auto"/>
            </w:tcBorders>
            <w:vAlign w:val="center"/>
          </w:tcPr>
          <w:p w14:paraId="25FEADD5" w14:textId="77777777" w:rsidR="00767C3C" w:rsidRDefault="00687FEA" w:rsidP="00440F72">
            <w:pPr>
              <w:keepNext/>
              <w:jc w:val="center"/>
            </w:pPr>
            <w:r>
              <w:t>3</w:t>
            </w:r>
            <w:r w:rsidR="00BA391C">
              <w:t>0</w:t>
            </w:r>
            <w:r w:rsidR="00612B8D">
              <w:t>%</w:t>
            </w:r>
          </w:p>
        </w:tc>
        <w:tc>
          <w:tcPr>
            <w:tcW w:w="2610" w:type="dxa"/>
            <w:tcBorders>
              <w:left w:val="nil"/>
              <w:bottom w:val="nil"/>
              <w:right w:val="single" w:sz="12" w:space="0" w:color="auto"/>
            </w:tcBorders>
            <w:vAlign w:val="center"/>
          </w:tcPr>
          <w:p w14:paraId="365F8126" w14:textId="77777777" w:rsidR="00767C3C" w:rsidRDefault="006E0778" w:rsidP="00440F72">
            <w:pPr>
              <w:keepNext/>
            </w:pPr>
            <w:r>
              <w:t>Self-scheduled</w:t>
            </w:r>
          </w:p>
        </w:tc>
      </w:tr>
      <w:tr w:rsidR="00767C3C" w14:paraId="73252726" w14:textId="77777777" w:rsidTr="006E0778">
        <w:trPr>
          <w:jc w:val="center"/>
        </w:trPr>
        <w:tc>
          <w:tcPr>
            <w:tcW w:w="4680" w:type="dxa"/>
            <w:tcBorders>
              <w:top w:val="single" w:sz="12" w:space="0" w:color="auto"/>
              <w:left w:val="single" w:sz="12" w:space="0" w:color="auto"/>
              <w:bottom w:val="single" w:sz="12" w:space="0" w:color="auto"/>
              <w:right w:val="single" w:sz="12" w:space="0" w:color="auto"/>
            </w:tcBorders>
            <w:vAlign w:val="center"/>
          </w:tcPr>
          <w:p w14:paraId="1FC6A144" w14:textId="77777777" w:rsidR="00767C3C" w:rsidRDefault="00767C3C" w:rsidP="00440F72">
            <w:pPr>
              <w:keepNext/>
            </w:pPr>
            <w:r>
              <w:t>Total</w:t>
            </w:r>
          </w:p>
        </w:tc>
        <w:tc>
          <w:tcPr>
            <w:tcW w:w="2340" w:type="dxa"/>
            <w:tcBorders>
              <w:top w:val="single" w:sz="12" w:space="0" w:color="auto"/>
              <w:left w:val="nil"/>
              <w:bottom w:val="single" w:sz="12" w:space="0" w:color="auto"/>
              <w:right w:val="single" w:sz="12" w:space="0" w:color="auto"/>
            </w:tcBorders>
            <w:vAlign w:val="center"/>
          </w:tcPr>
          <w:p w14:paraId="22258406" w14:textId="77777777" w:rsidR="00767C3C" w:rsidRDefault="00767C3C" w:rsidP="00440F72">
            <w:pPr>
              <w:keepNext/>
              <w:jc w:val="center"/>
            </w:pPr>
            <w:r>
              <w:t>100</w:t>
            </w:r>
            <w:r w:rsidR="00612B8D">
              <w:t>%</w:t>
            </w:r>
          </w:p>
        </w:tc>
        <w:tc>
          <w:tcPr>
            <w:tcW w:w="2610" w:type="dxa"/>
            <w:tcBorders>
              <w:left w:val="nil"/>
              <w:bottom w:val="single" w:sz="12" w:space="0" w:color="auto"/>
              <w:right w:val="single" w:sz="12" w:space="0" w:color="auto"/>
            </w:tcBorders>
            <w:vAlign w:val="center"/>
          </w:tcPr>
          <w:p w14:paraId="14469740" w14:textId="77777777" w:rsidR="00767C3C" w:rsidRDefault="00767C3C" w:rsidP="00440F72">
            <w:pPr>
              <w:keepNext/>
            </w:pPr>
            <w:r>
              <w:t> </w:t>
            </w:r>
          </w:p>
        </w:tc>
      </w:tr>
    </w:tbl>
    <w:p w14:paraId="735BBFC8" w14:textId="77777777" w:rsidR="00767C3C" w:rsidRDefault="00767C3C" w:rsidP="00767C3C">
      <w:r>
        <w:tab/>
      </w:r>
    </w:p>
    <w:p w14:paraId="21D959EA" w14:textId="77777777" w:rsidR="00767C3C" w:rsidRDefault="00767C3C" w:rsidP="00767C3C">
      <w:pPr>
        <w:pStyle w:val="H3"/>
      </w:pPr>
      <w:r>
        <w:t>Materials</w:t>
      </w:r>
    </w:p>
    <w:p w14:paraId="2A5B1C08" w14:textId="59F6D9A1" w:rsidR="00767C3C" w:rsidRDefault="00767C3C" w:rsidP="00767C3C">
      <w:pPr>
        <w:ind w:firstLine="720"/>
      </w:pPr>
      <w:r w:rsidRPr="005F1AE4">
        <w:t>The</w:t>
      </w:r>
      <w:r w:rsidR="00457299">
        <w:t xml:space="preserve"> materials for this course will be delivered electronically. </w:t>
      </w:r>
      <w:r w:rsidR="0031573A">
        <w:t>If you want a standard textbook, I will supply a pdf of</w:t>
      </w:r>
      <w:r w:rsidRPr="005F1AE4">
        <w:t xml:space="preserve"> Antle, R. and S. Garstka, </w:t>
      </w:r>
      <w:r w:rsidR="00F82AF9" w:rsidRPr="00B039A5">
        <w:rPr>
          <w:i/>
        </w:rPr>
        <w:t>Financial Accounting</w:t>
      </w:r>
      <w:r w:rsidR="00F82AF9">
        <w:rPr>
          <w:i/>
        </w:rPr>
        <w:t>: Masters Edition</w:t>
      </w:r>
      <w:r w:rsidR="00F82AF9">
        <w:t>, 2</w:t>
      </w:r>
      <w:r w:rsidR="00F82AF9" w:rsidRPr="003B5F7A">
        <w:rPr>
          <w:vertAlign w:val="superscript"/>
        </w:rPr>
        <w:t>nd</w:t>
      </w:r>
      <w:r w:rsidR="00F82AF9">
        <w:t xml:space="preserve"> Ed.</w:t>
      </w:r>
      <w:r w:rsidR="00612B8D">
        <w:t xml:space="preserve"> (AG)</w:t>
      </w:r>
    </w:p>
    <w:p w14:paraId="25CCC537" w14:textId="77777777" w:rsidR="00E673C8" w:rsidRDefault="00E673C8" w:rsidP="00E673C8"/>
    <w:p w14:paraId="3BB69CE8" w14:textId="19BC363D" w:rsidR="00C128CB" w:rsidRDefault="00E673C8" w:rsidP="00B91069">
      <w:pPr>
        <w:ind w:firstLine="720"/>
        <w:rPr>
          <w:rFonts w:ascii="Calibri" w:hAnsi="Calibri"/>
          <w:sz w:val="22"/>
          <w:szCs w:val="22"/>
        </w:rPr>
      </w:pPr>
      <w:r>
        <w:t xml:space="preserve">We also refer to the Financial Accounting Standards Board’s (FASB’s) </w:t>
      </w:r>
      <w:r w:rsidR="00CB2688">
        <w:t xml:space="preserve">Accounting Standards Codification (ASC) available on-line. </w:t>
      </w:r>
      <w:r w:rsidR="00C128CB">
        <w:t>To access the Codif</w:t>
      </w:r>
      <w:r w:rsidR="002B1514">
        <w:t xml:space="preserve">ication, use the Member ID </w:t>
      </w:r>
      <w:r w:rsidR="0050102A">
        <w:t>AAA</w:t>
      </w:r>
      <w:r w:rsidR="002B1514">
        <w:t>52784</w:t>
      </w:r>
      <w:r w:rsidR="00C128CB">
        <w:t xml:space="preserve"> and Password </w:t>
      </w:r>
      <w:r w:rsidR="00F17B5D" w:rsidRPr="00F17B5D">
        <w:rPr>
          <w:rFonts w:ascii="Calibri" w:hAnsi="Calibri"/>
          <w:sz w:val="22"/>
          <w:szCs w:val="22"/>
        </w:rPr>
        <w:t>X2s7pRG</w:t>
      </w:r>
      <w:r w:rsidR="002B1514" w:rsidRPr="002B1514">
        <w:rPr>
          <w:rFonts w:ascii="Calibri" w:hAnsi="Calibri"/>
          <w:sz w:val="22"/>
          <w:szCs w:val="22"/>
        </w:rPr>
        <w:t xml:space="preserve"> </w:t>
      </w:r>
      <w:r w:rsidR="00C128CB">
        <w:rPr>
          <w:rFonts w:ascii="Calibri" w:hAnsi="Calibri"/>
          <w:sz w:val="22"/>
          <w:szCs w:val="22"/>
        </w:rPr>
        <w:t xml:space="preserve">at </w:t>
      </w:r>
      <w:hyperlink r:id="rId13" w:history="1">
        <w:r w:rsidR="00C128CB" w:rsidRPr="00A84AB0">
          <w:rPr>
            <w:rStyle w:val="Hyperlink"/>
            <w:rFonts w:ascii="Calibri" w:hAnsi="Calibri"/>
            <w:sz w:val="22"/>
            <w:szCs w:val="22"/>
          </w:rPr>
          <w:t>http://www2.aaahq.org/ascLogin.cfm</w:t>
        </w:r>
      </w:hyperlink>
      <w:r w:rsidR="00C128CB">
        <w:rPr>
          <w:rFonts w:ascii="Calibri" w:hAnsi="Calibri"/>
          <w:sz w:val="22"/>
          <w:szCs w:val="22"/>
        </w:rPr>
        <w:t>.</w:t>
      </w:r>
    </w:p>
    <w:p w14:paraId="67AE4686" w14:textId="77777777" w:rsidR="00C128CB" w:rsidRDefault="00C128CB" w:rsidP="00C128CB">
      <w:pPr>
        <w:rPr>
          <w:rFonts w:ascii="Calibri" w:hAnsi="Calibri"/>
          <w:sz w:val="22"/>
          <w:szCs w:val="22"/>
        </w:rPr>
      </w:pPr>
    </w:p>
    <w:p w14:paraId="23D45F25" w14:textId="76DEC4B3" w:rsidR="00A8321D" w:rsidRDefault="00820F1C" w:rsidP="002B4886">
      <w:r>
        <w:t xml:space="preserve">NOTICE:  </w:t>
      </w:r>
      <w:r w:rsidR="008344E6">
        <w:t>Students with documented disabilities should contact the Yale University Resource Office on Disabilities by email to </w:t>
      </w:r>
      <w:hyperlink r:id="rId14" w:history="1">
        <w:r w:rsidR="008344E6">
          <w:rPr>
            <w:rStyle w:val="Hyperlink"/>
          </w:rPr>
          <w:t>rod@yale.edu</w:t>
        </w:r>
      </w:hyperlink>
      <w:r w:rsidR="008344E6">
        <w:t>, or by telephone at 203.432.2324, to request an accommodation for examinations or other course-related needs. The Resource Office on Disabilities will work directly with the Registrar’s Office on accommodations.</w:t>
      </w:r>
    </w:p>
    <w:p w14:paraId="2552C777" w14:textId="77777777" w:rsidR="00A8321D" w:rsidRDefault="00A8321D" w:rsidP="002B4886"/>
    <w:p w14:paraId="0A4B4DBC" w14:textId="56E1A612" w:rsidR="0087619A" w:rsidRDefault="00340316" w:rsidP="00523CEC">
      <w:pPr>
        <w:pStyle w:val="H3"/>
        <w:spacing w:before="0" w:after="0"/>
      </w:pPr>
      <w:r>
        <w:t>Assignment</w:t>
      </w:r>
      <w:r w:rsidR="0087619A" w:rsidRPr="0087619A">
        <w:t xml:space="preserve"> </w:t>
      </w:r>
      <w:r w:rsidR="0087619A">
        <w:t>Schedule</w:t>
      </w:r>
    </w:p>
    <w:p w14:paraId="31EE19B5" w14:textId="165D0D52" w:rsidR="00EC7DE8" w:rsidRDefault="00EC7DE8" w:rsidP="00EC7DE8"/>
    <w:p w14:paraId="0AD4D118" w14:textId="4E92BAD0" w:rsidR="009F4A8F" w:rsidRPr="007420A0" w:rsidRDefault="00650154" w:rsidP="00EC7DE8">
      <w:r>
        <w:t>The latest, official version will be p</w:t>
      </w:r>
      <w:r w:rsidR="00EC7DE8">
        <w:t>rovided through Canvas</w:t>
      </w:r>
      <w:r>
        <w:t xml:space="preserve"> as the course progresses. </w:t>
      </w:r>
      <w:r w:rsidR="00546C8E">
        <w:t>The initial plan</w:t>
      </w:r>
      <w:r w:rsidR="007420A0">
        <w:t xml:space="preserve">, keyed to the Antle, R. and S. Garstka, </w:t>
      </w:r>
      <w:r w:rsidR="007420A0">
        <w:rPr>
          <w:i/>
          <w:iCs/>
        </w:rPr>
        <w:t>Financial Accounting</w:t>
      </w:r>
      <w:r w:rsidR="002A2E2A">
        <w:t xml:space="preserve">, text </w:t>
      </w:r>
      <w:r w:rsidR="009A2325">
        <w:t>is:</w:t>
      </w:r>
    </w:p>
    <w:p w14:paraId="769C139F" w14:textId="77777777" w:rsidR="009F4A8F" w:rsidRDefault="009F4A8F">
      <w:r>
        <w:br w:type="page"/>
      </w:r>
    </w:p>
    <w:p w14:paraId="5CA9BD96" w14:textId="3C7424FC" w:rsidR="009F4A8F" w:rsidRDefault="009F4A8F" w:rsidP="009F4A8F">
      <w:pPr>
        <w:pStyle w:val="H3"/>
        <w:spacing w:before="0" w:after="0"/>
      </w:pPr>
      <w:r>
        <w:lastRenderedPageBreak/>
        <w:t>Assignment</w:t>
      </w:r>
      <w:r w:rsidRPr="0087619A">
        <w:t xml:space="preserve"> </w:t>
      </w:r>
      <w:r>
        <w:t>Schedule</w:t>
      </w:r>
    </w:p>
    <w:p w14:paraId="76DB0E69" w14:textId="77777777" w:rsidR="009F4A8F" w:rsidRDefault="009F4A8F" w:rsidP="009F4A8F">
      <w:pPr>
        <w:pStyle w:val="H3"/>
        <w:spacing w:before="0" w:after="0"/>
      </w:pPr>
    </w:p>
    <w:tbl>
      <w:tblPr>
        <w:tblW w:w="0" w:type="auto"/>
        <w:tblInd w:w="60" w:type="dxa"/>
        <w:tblLayout w:type="fixed"/>
        <w:tblCellMar>
          <w:left w:w="60" w:type="dxa"/>
          <w:right w:w="60" w:type="dxa"/>
        </w:tblCellMar>
        <w:tblLook w:val="0000" w:firstRow="0" w:lastRow="0" w:firstColumn="0" w:lastColumn="0" w:noHBand="0" w:noVBand="0"/>
      </w:tblPr>
      <w:tblGrid>
        <w:gridCol w:w="720"/>
        <w:gridCol w:w="900"/>
        <w:gridCol w:w="2520"/>
        <w:gridCol w:w="2970"/>
        <w:gridCol w:w="3420"/>
      </w:tblGrid>
      <w:tr w:rsidR="009F4A8F" w14:paraId="39F3875F" w14:textId="77777777" w:rsidTr="00230510">
        <w:tc>
          <w:tcPr>
            <w:tcW w:w="720" w:type="dxa"/>
            <w:tcBorders>
              <w:top w:val="single" w:sz="12" w:space="0" w:color="auto"/>
              <w:left w:val="single" w:sz="12" w:space="0" w:color="auto"/>
              <w:right w:val="single" w:sz="12" w:space="0" w:color="auto"/>
            </w:tcBorders>
            <w:vAlign w:val="bottom"/>
          </w:tcPr>
          <w:p w14:paraId="4CC4DA10" w14:textId="77777777" w:rsidR="009F4A8F" w:rsidRDefault="009F4A8F" w:rsidP="00230510">
            <w:pPr>
              <w:pStyle w:val="H5"/>
              <w:jc w:val="center"/>
            </w:pPr>
            <w:r>
              <w:t>Sess.</w:t>
            </w:r>
          </w:p>
        </w:tc>
        <w:tc>
          <w:tcPr>
            <w:tcW w:w="900" w:type="dxa"/>
            <w:tcBorders>
              <w:top w:val="single" w:sz="12" w:space="0" w:color="auto"/>
              <w:left w:val="single" w:sz="12" w:space="0" w:color="auto"/>
              <w:right w:val="single" w:sz="12" w:space="0" w:color="auto"/>
            </w:tcBorders>
            <w:vAlign w:val="bottom"/>
          </w:tcPr>
          <w:p w14:paraId="36EE84D6" w14:textId="77777777" w:rsidR="009F4A8F" w:rsidRDefault="009F4A8F" w:rsidP="00230510">
            <w:pPr>
              <w:pStyle w:val="H5"/>
              <w:jc w:val="center"/>
            </w:pPr>
            <w:r>
              <w:t>Date</w:t>
            </w:r>
          </w:p>
        </w:tc>
        <w:tc>
          <w:tcPr>
            <w:tcW w:w="2520" w:type="dxa"/>
            <w:tcBorders>
              <w:top w:val="single" w:sz="12" w:space="0" w:color="auto"/>
              <w:left w:val="nil"/>
              <w:right w:val="single" w:sz="12" w:space="0" w:color="auto"/>
            </w:tcBorders>
          </w:tcPr>
          <w:p w14:paraId="776AC43B" w14:textId="77777777" w:rsidR="009F4A8F" w:rsidRDefault="009F4A8F" w:rsidP="00230510">
            <w:pPr>
              <w:pStyle w:val="H5"/>
              <w:jc w:val="center"/>
            </w:pPr>
            <w:r>
              <w:t xml:space="preserve">Topic </w:t>
            </w:r>
          </w:p>
        </w:tc>
        <w:tc>
          <w:tcPr>
            <w:tcW w:w="2970" w:type="dxa"/>
            <w:tcBorders>
              <w:top w:val="single" w:sz="12" w:space="0" w:color="auto"/>
              <w:left w:val="nil"/>
              <w:right w:val="single" w:sz="12" w:space="0" w:color="auto"/>
            </w:tcBorders>
            <w:vAlign w:val="bottom"/>
          </w:tcPr>
          <w:p w14:paraId="55F6F801" w14:textId="77777777" w:rsidR="009F4A8F" w:rsidRDefault="009F4A8F" w:rsidP="00230510">
            <w:pPr>
              <w:pStyle w:val="H5"/>
              <w:jc w:val="center"/>
            </w:pPr>
            <w:r>
              <w:t xml:space="preserve">Reading </w:t>
            </w:r>
          </w:p>
        </w:tc>
        <w:tc>
          <w:tcPr>
            <w:tcW w:w="3420" w:type="dxa"/>
            <w:tcBorders>
              <w:top w:val="single" w:sz="12" w:space="0" w:color="auto"/>
              <w:left w:val="nil"/>
              <w:right w:val="single" w:sz="12" w:space="0" w:color="auto"/>
            </w:tcBorders>
          </w:tcPr>
          <w:p w14:paraId="7E951FD7" w14:textId="77777777" w:rsidR="009F4A8F" w:rsidRDefault="009F4A8F" w:rsidP="00230510">
            <w:pPr>
              <w:pStyle w:val="H5"/>
              <w:jc w:val="center"/>
            </w:pPr>
            <w:r>
              <w:t>Problems &amp; Cases</w:t>
            </w:r>
            <w:r w:rsidRPr="005002BC">
              <w:rPr>
                <w:rFonts w:ascii="Arial" w:hAnsi="Arial" w:cs="Arial"/>
                <w:b w:val="0"/>
                <w:bCs/>
                <w:vertAlign w:val="superscript"/>
              </w:rPr>
              <w:t>†</w:t>
            </w:r>
          </w:p>
        </w:tc>
      </w:tr>
      <w:tr w:rsidR="009F4A8F" w14:paraId="032885B9" w14:textId="77777777" w:rsidTr="00230510">
        <w:tc>
          <w:tcPr>
            <w:tcW w:w="720" w:type="dxa"/>
            <w:tcBorders>
              <w:top w:val="single" w:sz="12" w:space="0" w:color="auto"/>
              <w:left w:val="single" w:sz="12" w:space="0" w:color="auto"/>
              <w:bottom w:val="single" w:sz="4" w:space="0" w:color="auto"/>
              <w:right w:val="single" w:sz="4" w:space="0" w:color="auto"/>
            </w:tcBorders>
            <w:vAlign w:val="center"/>
          </w:tcPr>
          <w:p w14:paraId="4E9D228D" w14:textId="77777777" w:rsidR="009F4A8F" w:rsidRPr="00290814" w:rsidRDefault="009F4A8F" w:rsidP="00230510">
            <w:pPr>
              <w:jc w:val="center"/>
            </w:pPr>
            <w:r w:rsidRPr="00290814">
              <w:t>1</w:t>
            </w:r>
          </w:p>
        </w:tc>
        <w:tc>
          <w:tcPr>
            <w:tcW w:w="900" w:type="dxa"/>
            <w:tcBorders>
              <w:top w:val="single" w:sz="12" w:space="0" w:color="auto"/>
              <w:left w:val="single" w:sz="4" w:space="0" w:color="auto"/>
              <w:bottom w:val="single" w:sz="4" w:space="0" w:color="auto"/>
              <w:right w:val="single" w:sz="4" w:space="0" w:color="auto"/>
            </w:tcBorders>
            <w:vAlign w:val="center"/>
          </w:tcPr>
          <w:p w14:paraId="7D43494B" w14:textId="597E87F1" w:rsidR="009F4A8F" w:rsidRPr="00290814" w:rsidRDefault="009F4A8F" w:rsidP="00230510">
            <w:pPr>
              <w:jc w:val="center"/>
            </w:pPr>
          </w:p>
        </w:tc>
        <w:tc>
          <w:tcPr>
            <w:tcW w:w="2520" w:type="dxa"/>
            <w:tcBorders>
              <w:top w:val="single" w:sz="12" w:space="0" w:color="auto"/>
              <w:left w:val="single" w:sz="4" w:space="0" w:color="auto"/>
              <w:bottom w:val="single" w:sz="4" w:space="0" w:color="auto"/>
              <w:right w:val="single" w:sz="4" w:space="0" w:color="auto"/>
            </w:tcBorders>
            <w:vAlign w:val="center"/>
          </w:tcPr>
          <w:p w14:paraId="195FCCCB" w14:textId="77777777" w:rsidR="009F4A8F" w:rsidRPr="00290814" w:rsidRDefault="009F4A8F" w:rsidP="00230510">
            <w:r w:rsidRPr="00290814">
              <w:t>Introduction</w:t>
            </w:r>
          </w:p>
        </w:tc>
        <w:tc>
          <w:tcPr>
            <w:tcW w:w="2970" w:type="dxa"/>
            <w:tcBorders>
              <w:top w:val="single" w:sz="12" w:space="0" w:color="auto"/>
              <w:left w:val="single" w:sz="4" w:space="0" w:color="auto"/>
              <w:bottom w:val="single" w:sz="4" w:space="0" w:color="auto"/>
              <w:right w:val="single" w:sz="4" w:space="0" w:color="auto"/>
            </w:tcBorders>
            <w:vAlign w:val="center"/>
          </w:tcPr>
          <w:p w14:paraId="0B4035AE" w14:textId="77777777" w:rsidR="009F4A8F" w:rsidRPr="00290814" w:rsidRDefault="009F4A8F" w:rsidP="00230510">
            <w:r w:rsidRPr="00290814">
              <w:t>AG Ch 1</w:t>
            </w:r>
          </w:p>
        </w:tc>
        <w:tc>
          <w:tcPr>
            <w:tcW w:w="3420" w:type="dxa"/>
            <w:tcBorders>
              <w:top w:val="single" w:sz="12" w:space="0" w:color="auto"/>
              <w:left w:val="single" w:sz="4" w:space="0" w:color="auto"/>
              <w:bottom w:val="single" w:sz="4" w:space="0" w:color="auto"/>
              <w:right w:val="single" w:sz="12" w:space="0" w:color="auto"/>
            </w:tcBorders>
            <w:vAlign w:val="center"/>
          </w:tcPr>
          <w:p w14:paraId="395814F3" w14:textId="77777777" w:rsidR="009F4A8F" w:rsidRPr="00290814" w:rsidRDefault="009F4A8F" w:rsidP="00230510">
            <w:r w:rsidRPr="00290814">
              <w:rPr>
                <w:b/>
                <w:bCs/>
              </w:rPr>
              <w:t>Merck</w:t>
            </w:r>
            <w:r w:rsidRPr="00290814">
              <w:t xml:space="preserve">, </w:t>
            </w:r>
            <w:r w:rsidRPr="00290814">
              <w:rPr>
                <w:b/>
                <w:bCs/>
              </w:rPr>
              <w:t>Government Bailouts 101</w:t>
            </w:r>
            <w:r w:rsidRPr="00290814">
              <w:t xml:space="preserve"> </w:t>
            </w:r>
          </w:p>
        </w:tc>
      </w:tr>
      <w:tr w:rsidR="009F4A8F" w14:paraId="1AE2DC7C" w14:textId="77777777" w:rsidTr="00230510">
        <w:tc>
          <w:tcPr>
            <w:tcW w:w="720" w:type="dxa"/>
            <w:tcBorders>
              <w:top w:val="single" w:sz="4" w:space="0" w:color="auto"/>
              <w:left w:val="single" w:sz="12" w:space="0" w:color="auto"/>
              <w:bottom w:val="single" w:sz="4" w:space="0" w:color="auto"/>
              <w:right w:val="single" w:sz="4" w:space="0" w:color="auto"/>
            </w:tcBorders>
            <w:vAlign w:val="center"/>
          </w:tcPr>
          <w:p w14:paraId="449EBCB5" w14:textId="77777777" w:rsidR="009F4A8F" w:rsidRPr="00290814" w:rsidRDefault="009F4A8F" w:rsidP="00230510">
            <w:pPr>
              <w:jc w:val="center"/>
            </w:pPr>
            <w:r w:rsidRPr="00290814">
              <w:t>2</w:t>
            </w:r>
          </w:p>
        </w:tc>
        <w:tc>
          <w:tcPr>
            <w:tcW w:w="900" w:type="dxa"/>
            <w:tcBorders>
              <w:top w:val="single" w:sz="4" w:space="0" w:color="auto"/>
              <w:left w:val="single" w:sz="4" w:space="0" w:color="auto"/>
              <w:bottom w:val="single" w:sz="4" w:space="0" w:color="auto"/>
              <w:right w:val="single" w:sz="4" w:space="0" w:color="auto"/>
            </w:tcBorders>
            <w:vAlign w:val="center"/>
          </w:tcPr>
          <w:p w14:paraId="18BA55EF" w14:textId="6632145F" w:rsidR="009F4A8F" w:rsidRPr="00290814" w:rsidRDefault="009F4A8F" w:rsidP="00230510">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F7F64B3" w14:textId="77777777" w:rsidR="009F4A8F" w:rsidRPr="00290814" w:rsidRDefault="009F4A8F" w:rsidP="00230510">
            <w:r w:rsidRPr="00290814">
              <w:t>Balance Sheets</w:t>
            </w:r>
          </w:p>
        </w:tc>
        <w:tc>
          <w:tcPr>
            <w:tcW w:w="2970" w:type="dxa"/>
            <w:tcBorders>
              <w:top w:val="single" w:sz="4" w:space="0" w:color="auto"/>
              <w:left w:val="single" w:sz="4" w:space="0" w:color="auto"/>
              <w:bottom w:val="single" w:sz="4" w:space="0" w:color="auto"/>
              <w:right w:val="single" w:sz="4" w:space="0" w:color="auto"/>
            </w:tcBorders>
            <w:vAlign w:val="center"/>
          </w:tcPr>
          <w:p w14:paraId="15470DAF" w14:textId="77777777" w:rsidR="009F4A8F" w:rsidRPr="00290814" w:rsidRDefault="009F4A8F" w:rsidP="00230510">
            <w:r w:rsidRPr="00290814">
              <w:t>AG Ch 2</w:t>
            </w:r>
          </w:p>
        </w:tc>
        <w:tc>
          <w:tcPr>
            <w:tcW w:w="3420" w:type="dxa"/>
            <w:tcBorders>
              <w:top w:val="single" w:sz="4" w:space="0" w:color="auto"/>
              <w:left w:val="single" w:sz="4" w:space="0" w:color="auto"/>
              <w:bottom w:val="single" w:sz="4" w:space="0" w:color="auto"/>
              <w:right w:val="single" w:sz="12" w:space="0" w:color="auto"/>
            </w:tcBorders>
            <w:vAlign w:val="center"/>
          </w:tcPr>
          <w:p w14:paraId="61E4A034" w14:textId="2C122416" w:rsidR="009F4A8F" w:rsidRPr="00290814" w:rsidRDefault="00290814" w:rsidP="00230510">
            <w:r>
              <w:rPr>
                <w:b/>
                <w:bCs/>
              </w:rPr>
              <w:t>Accounting Identity</w:t>
            </w:r>
            <w:r w:rsidR="00671625">
              <w:rPr>
                <w:b/>
                <w:bCs/>
              </w:rPr>
              <w:t>:</w:t>
            </w:r>
            <w:r>
              <w:rPr>
                <w:b/>
                <w:bCs/>
              </w:rPr>
              <w:t xml:space="preserve"> For-Profit</w:t>
            </w:r>
          </w:p>
        </w:tc>
      </w:tr>
      <w:tr w:rsidR="009F4A8F" w14:paraId="2DA91F79" w14:textId="77777777" w:rsidTr="00230510">
        <w:tc>
          <w:tcPr>
            <w:tcW w:w="720" w:type="dxa"/>
            <w:tcBorders>
              <w:top w:val="single" w:sz="4" w:space="0" w:color="auto"/>
              <w:left w:val="single" w:sz="12" w:space="0" w:color="auto"/>
              <w:bottom w:val="single" w:sz="4" w:space="0" w:color="auto"/>
              <w:right w:val="single" w:sz="4" w:space="0" w:color="auto"/>
            </w:tcBorders>
            <w:vAlign w:val="center"/>
          </w:tcPr>
          <w:p w14:paraId="0C31429D" w14:textId="77777777" w:rsidR="009F4A8F" w:rsidRPr="00290814" w:rsidRDefault="009F4A8F" w:rsidP="00230510">
            <w:pPr>
              <w:jc w:val="center"/>
            </w:pPr>
            <w:r w:rsidRPr="00290814">
              <w:t>3</w:t>
            </w:r>
          </w:p>
        </w:tc>
        <w:tc>
          <w:tcPr>
            <w:tcW w:w="900" w:type="dxa"/>
            <w:tcBorders>
              <w:top w:val="single" w:sz="4" w:space="0" w:color="auto"/>
              <w:left w:val="single" w:sz="4" w:space="0" w:color="auto"/>
              <w:bottom w:val="single" w:sz="4" w:space="0" w:color="auto"/>
              <w:right w:val="single" w:sz="4" w:space="0" w:color="auto"/>
            </w:tcBorders>
            <w:vAlign w:val="center"/>
          </w:tcPr>
          <w:p w14:paraId="58D53209" w14:textId="2A4468F7" w:rsidR="009F4A8F" w:rsidRPr="00290814" w:rsidRDefault="009F4A8F" w:rsidP="00230510">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05ED7B89" w14:textId="77777777" w:rsidR="009F4A8F" w:rsidRPr="00290814" w:rsidRDefault="009F4A8F" w:rsidP="00230510"/>
        </w:tc>
        <w:tc>
          <w:tcPr>
            <w:tcW w:w="2970" w:type="dxa"/>
            <w:tcBorders>
              <w:top w:val="single" w:sz="4" w:space="0" w:color="auto"/>
              <w:left w:val="single" w:sz="4" w:space="0" w:color="auto"/>
              <w:bottom w:val="single" w:sz="4" w:space="0" w:color="auto"/>
              <w:right w:val="single" w:sz="4" w:space="0" w:color="auto"/>
            </w:tcBorders>
            <w:vAlign w:val="center"/>
          </w:tcPr>
          <w:p w14:paraId="02A8D857" w14:textId="77777777" w:rsidR="009F4A8F" w:rsidRPr="00290814" w:rsidRDefault="009F4A8F" w:rsidP="00230510">
            <w:pPr>
              <w:rPr>
                <w:b/>
                <w:bCs/>
              </w:rPr>
            </w:pPr>
            <w:r w:rsidRPr="00290814">
              <w:rPr>
                <w:b/>
                <w:bCs/>
              </w:rPr>
              <w:t>Rick and Stan’s Business*</w:t>
            </w:r>
          </w:p>
        </w:tc>
        <w:tc>
          <w:tcPr>
            <w:tcW w:w="3420" w:type="dxa"/>
            <w:tcBorders>
              <w:top w:val="single" w:sz="4" w:space="0" w:color="auto"/>
              <w:left w:val="single" w:sz="4" w:space="0" w:color="auto"/>
              <w:bottom w:val="single" w:sz="4" w:space="0" w:color="auto"/>
              <w:right w:val="single" w:sz="12" w:space="0" w:color="auto"/>
            </w:tcBorders>
            <w:vAlign w:val="center"/>
          </w:tcPr>
          <w:p w14:paraId="22804378" w14:textId="77777777" w:rsidR="009F4A8F" w:rsidRPr="00290814" w:rsidRDefault="009F4A8F" w:rsidP="00230510"/>
        </w:tc>
      </w:tr>
      <w:tr w:rsidR="009F4A8F" w14:paraId="44B9F0A4" w14:textId="77777777" w:rsidTr="00230510">
        <w:tc>
          <w:tcPr>
            <w:tcW w:w="720" w:type="dxa"/>
            <w:tcBorders>
              <w:top w:val="single" w:sz="4" w:space="0" w:color="auto"/>
              <w:left w:val="single" w:sz="12" w:space="0" w:color="auto"/>
              <w:bottom w:val="single" w:sz="4" w:space="0" w:color="auto"/>
              <w:right w:val="single" w:sz="4" w:space="0" w:color="auto"/>
            </w:tcBorders>
            <w:vAlign w:val="center"/>
          </w:tcPr>
          <w:p w14:paraId="4C293D5F" w14:textId="77777777" w:rsidR="009F4A8F" w:rsidRPr="00290814" w:rsidRDefault="009F4A8F" w:rsidP="00230510">
            <w:pPr>
              <w:jc w:val="center"/>
            </w:pPr>
            <w:r w:rsidRPr="00290814">
              <w:t>4</w:t>
            </w:r>
          </w:p>
        </w:tc>
        <w:tc>
          <w:tcPr>
            <w:tcW w:w="900" w:type="dxa"/>
            <w:tcBorders>
              <w:top w:val="single" w:sz="4" w:space="0" w:color="auto"/>
              <w:left w:val="single" w:sz="4" w:space="0" w:color="auto"/>
              <w:bottom w:val="single" w:sz="4" w:space="0" w:color="auto"/>
              <w:right w:val="single" w:sz="4" w:space="0" w:color="auto"/>
            </w:tcBorders>
            <w:vAlign w:val="center"/>
          </w:tcPr>
          <w:p w14:paraId="65244C3D" w14:textId="1D7B8727" w:rsidR="009F4A8F" w:rsidRPr="00290814" w:rsidRDefault="009F4A8F" w:rsidP="00230510">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C8D9B20" w14:textId="77777777" w:rsidR="009F4A8F" w:rsidRPr="00290814" w:rsidRDefault="009F4A8F" w:rsidP="00230510">
            <w:r w:rsidRPr="00290814">
              <w:t>Income Statements</w:t>
            </w:r>
          </w:p>
        </w:tc>
        <w:tc>
          <w:tcPr>
            <w:tcW w:w="2970" w:type="dxa"/>
            <w:tcBorders>
              <w:top w:val="single" w:sz="4" w:space="0" w:color="auto"/>
              <w:left w:val="single" w:sz="4" w:space="0" w:color="auto"/>
              <w:bottom w:val="single" w:sz="4" w:space="0" w:color="auto"/>
              <w:right w:val="single" w:sz="4" w:space="0" w:color="auto"/>
            </w:tcBorders>
            <w:vAlign w:val="center"/>
          </w:tcPr>
          <w:p w14:paraId="1F84E1BC" w14:textId="77777777" w:rsidR="009F4A8F" w:rsidRPr="00290814" w:rsidRDefault="009F4A8F" w:rsidP="00230510">
            <w:r w:rsidRPr="00290814">
              <w:t>AG Ch 3</w:t>
            </w:r>
          </w:p>
        </w:tc>
        <w:tc>
          <w:tcPr>
            <w:tcW w:w="3420" w:type="dxa"/>
            <w:tcBorders>
              <w:top w:val="single" w:sz="4" w:space="0" w:color="auto"/>
              <w:left w:val="single" w:sz="4" w:space="0" w:color="auto"/>
              <w:bottom w:val="single" w:sz="4" w:space="0" w:color="auto"/>
              <w:right w:val="single" w:sz="12" w:space="0" w:color="auto"/>
            </w:tcBorders>
            <w:vAlign w:val="center"/>
          </w:tcPr>
          <w:p w14:paraId="47D4AB3C" w14:textId="2AC58DB1" w:rsidR="009F4A8F" w:rsidRPr="00290814" w:rsidRDefault="009F4A8F" w:rsidP="00230510">
            <w:r w:rsidRPr="00290814">
              <w:rPr>
                <w:b/>
                <w:bCs/>
              </w:rPr>
              <w:t>Retail Biz</w:t>
            </w:r>
          </w:p>
        </w:tc>
      </w:tr>
      <w:tr w:rsidR="009F4A8F" w14:paraId="0A9381D0" w14:textId="77777777" w:rsidTr="00230510">
        <w:tc>
          <w:tcPr>
            <w:tcW w:w="720" w:type="dxa"/>
            <w:tcBorders>
              <w:top w:val="single" w:sz="4" w:space="0" w:color="auto"/>
              <w:left w:val="single" w:sz="12" w:space="0" w:color="auto"/>
              <w:bottom w:val="single" w:sz="4" w:space="0" w:color="auto"/>
              <w:right w:val="single" w:sz="4" w:space="0" w:color="auto"/>
            </w:tcBorders>
            <w:vAlign w:val="center"/>
          </w:tcPr>
          <w:p w14:paraId="2C51A73C" w14:textId="77777777" w:rsidR="009F4A8F" w:rsidRPr="00290814" w:rsidRDefault="009F4A8F" w:rsidP="00230510">
            <w:pPr>
              <w:jc w:val="center"/>
            </w:pPr>
            <w:r w:rsidRPr="00290814">
              <w:t>5</w:t>
            </w:r>
          </w:p>
        </w:tc>
        <w:tc>
          <w:tcPr>
            <w:tcW w:w="900" w:type="dxa"/>
            <w:tcBorders>
              <w:top w:val="single" w:sz="4" w:space="0" w:color="auto"/>
              <w:left w:val="single" w:sz="4" w:space="0" w:color="auto"/>
              <w:bottom w:val="single" w:sz="4" w:space="0" w:color="auto"/>
              <w:right w:val="single" w:sz="4" w:space="0" w:color="auto"/>
            </w:tcBorders>
            <w:vAlign w:val="center"/>
          </w:tcPr>
          <w:p w14:paraId="5389729A" w14:textId="26FC9838" w:rsidR="009F4A8F" w:rsidRPr="00290814" w:rsidRDefault="009F4A8F" w:rsidP="00230510">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AFE5490" w14:textId="3ADFFB87" w:rsidR="009F4A8F" w:rsidRPr="00290814" w:rsidRDefault="00A55574" w:rsidP="00ED318E">
            <w:pPr>
              <w:jc w:val="center"/>
            </w:pPr>
            <w:r>
              <w:t>Time Buffer</w:t>
            </w:r>
          </w:p>
        </w:tc>
        <w:tc>
          <w:tcPr>
            <w:tcW w:w="2970" w:type="dxa"/>
            <w:tcBorders>
              <w:top w:val="single" w:sz="4" w:space="0" w:color="auto"/>
              <w:left w:val="single" w:sz="4" w:space="0" w:color="auto"/>
              <w:bottom w:val="single" w:sz="4" w:space="0" w:color="auto"/>
              <w:right w:val="single" w:sz="4" w:space="0" w:color="auto"/>
            </w:tcBorders>
            <w:vAlign w:val="center"/>
          </w:tcPr>
          <w:p w14:paraId="69FEF140" w14:textId="38C56392" w:rsidR="009F4A8F" w:rsidRPr="00290814" w:rsidRDefault="00ED318E" w:rsidP="00ED318E">
            <w:pPr>
              <w:jc w:val="center"/>
            </w:pPr>
            <w:r>
              <w:t>Time Buffer</w:t>
            </w:r>
          </w:p>
        </w:tc>
        <w:tc>
          <w:tcPr>
            <w:tcW w:w="3420" w:type="dxa"/>
            <w:tcBorders>
              <w:top w:val="single" w:sz="4" w:space="0" w:color="auto"/>
              <w:left w:val="single" w:sz="4" w:space="0" w:color="auto"/>
              <w:bottom w:val="single" w:sz="4" w:space="0" w:color="auto"/>
              <w:right w:val="single" w:sz="12" w:space="0" w:color="auto"/>
            </w:tcBorders>
            <w:vAlign w:val="center"/>
          </w:tcPr>
          <w:p w14:paraId="747A1564" w14:textId="07899AA7" w:rsidR="009F4A8F" w:rsidRPr="00290814" w:rsidRDefault="00ED318E" w:rsidP="00ED318E">
            <w:pPr>
              <w:jc w:val="center"/>
            </w:pPr>
            <w:r>
              <w:t>Time Buffer</w:t>
            </w:r>
          </w:p>
        </w:tc>
      </w:tr>
      <w:tr w:rsidR="00DB7BEE" w14:paraId="2E92DE2D" w14:textId="77777777" w:rsidTr="00230510">
        <w:tc>
          <w:tcPr>
            <w:tcW w:w="720" w:type="dxa"/>
            <w:tcBorders>
              <w:top w:val="single" w:sz="4" w:space="0" w:color="auto"/>
              <w:left w:val="single" w:sz="12" w:space="0" w:color="auto"/>
              <w:bottom w:val="single" w:sz="4" w:space="0" w:color="auto"/>
              <w:right w:val="single" w:sz="4" w:space="0" w:color="auto"/>
            </w:tcBorders>
            <w:vAlign w:val="center"/>
          </w:tcPr>
          <w:p w14:paraId="57E7AC01" w14:textId="77777777" w:rsidR="00DB7BEE" w:rsidRPr="00290814" w:rsidRDefault="00DB7BEE" w:rsidP="00DB7BEE">
            <w:pPr>
              <w:jc w:val="center"/>
            </w:pPr>
            <w:r w:rsidRPr="00290814">
              <w:t>6</w:t>
            </w:r>
          </w:p>
        </w:tc>
        <w:tc>
          <w:tcPr>
            <w:tcW w:w="900" w:type="dxa"/>
            <w:tcBorders>
              <w:top w:val="single" w:sz="4" w:space="0" w:color="auto"/>
              <w:left w:val="single" w:sz="4" w:space="0" w:color="auto"/>
              <w:bottom w:val="single" w:sz="4" w:space="0" w:color="auto"/>
              <w:right w:val="single" w:sz="4" w:space="0" w:color="auto"/>
            </w:tcBorders>
            <w:vAlign w:val="center"/>
          </w:tcPr>
          <w:p w14:paraId="6DBE78FA" w14:textId="436866E6"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F340E20" w14:textId="77777777" w:rsidR="00DB7BEE" w:rsidRPr="00290814" w:rsidRDefault="00DB7BEE" w:rsidP="00DB7BEE"/>
        </w:tc>
        <w:tc>
          <w:tcPr>
            <w:tcW w:w="2970" w:type="dxa"/>
            <w:tcBorders>
              <w:top w:val="single" w:sz="4" w:space="0" w:color="auto"/>
              <w:left w:val="single" w:sz="4" w:space="0" w:color="auto"/>
              <w:bottom w:val="single" w:sz="4" w:space="0" w:color="auto"/>
              <w:right w:val="single" w:sz="4" w:space="0" w:color="auto"/>
            </w:tcBorders>
            <w:vAlign w:val="center"/>
          </w:tcPr>
          <w:p w14:paraId="4B0EAC7A" w14:textId="77777777" w:rsidR="00DB7BEE" w:rsidRPr="00290814" w:rsidRDefault="00DB7BEE" w:rsidP="00DB7BEE"/>
        </w:tc>
        <w:tc>
          <w:tcPr>
            <w:tcW w:w="3420" w:type="dxa"/>
            <w:tcBorders>
              <w:top w:val="single" w:sz="4" w:space="0" w:color="auto"/>
              <w:left w:val="single" w:sz="4" w:space="0" w:color="auto"/>
              <w:bottom w:val="single" w:sz="4" w:space="0" w:color="auto"/>
              <w:right w:val="single" w:sz="12" w:space="0" w:color="auto"/>
            </w:tcBorders>
            <w:vAlign w:val="center"/>
          </w:tcPr>
          <w:p w14:paraId="0CFBAFC5" w14:textId="10834FA1" w:rsidR="00DB7BEE" w:rsidRPr="00290814" w:rsidRDefault="00DB7BEE" w:rsidP="00DB7BEE">
            <w:r>
              <w:rPr>
                <w:b/>
                <w:bCs/>
              </w:rPr>
              <w:t xml:space="preserve">Miloslav’s </w:t>
            </w:r>
            <w:r w:rsidRPr="003D03AA">
              <w:rPr>
                <w:b/>
                <w:bCs/>
              </w:rPr>
              <w:t>Magazines</w:t>
            </w:r>
            <w:r>
              <w:t xml:space="preserve">, </w:t>
            </w:r>
            <w:r w:rsidRPr="003972FB">
              <w:rPr>
                <w:b/>
                <w:bCs/>
              </w:rPr>
              <w:t>Ofer’s</w:t>
            </w:r>
            <w:r>
              <w:rPr>
                <w:b/>
                <w:bCs/>
              </w:rPr>
              <w:t xml:space="preserve"> Office Supplies</w:t>
            </w:r>
          </w:p>
        </w:tc>
      </w:tr>
      <w:tr w:rsidR="00DB7BEE" w14:paraId="79D35E7A"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5362345F" w14:textId="77777777" w:rsidR="00DB7BEE" w:rsidRPr="00290814" w:rsidRDefault="00DB7BEE" w:rsidP="00DB7BEE">
            <w:pPr>
              <w:jc w:val="center"/>
            </w:pPr>
            <w:r w:rsidRPr="00290814">
              <w:t>7</w:t>
            </w:r>
          </w:p>
        </w:tc>
        <w:tc>
          <w:tcPr>
            <w:tcW w:w="900" w:type="dxa"/>
            <w:tcBorders>
              <w:top w:val="single" w:sz="4" w:space="0" w:color="auto"/>
              <w:left w:val="single" w:sz="4" w:space="0" w:color="auto"/>
              <w:bottom w:val="single" w:sz="4" w:space="0" w:color="auto"/>
              <w:right w:val="single" w:sz="4" w:space="0" w:color="auto"/>
            </w:tcBorders>
            <w:vAlign w:val="center"/>
          </w:tcPr>
          <w:p w14:paraId="797FFA0C" w14:textId="17405522" w:rsidR="00DB7BEE" w:rsidRPr="00290814" w:rsidRDefault="00DB7BEE" w:rsidP="00DB7BEE">
            <w:pPr>
              <w:jc w:val="center"/>
              <w:rPr>
                <w:bCs/>
              </w:rPr>
            </w:pPr>
          </w:p>
        </w:tc>
        <w:tc>
          <w:tcPr>
            <w:tcW w:w="2520" w:type="dxa"/>
            <w:tcBorders>
              <w:top w:val="single" w:sz="4" w:space="0" w:color="auto"/>
              <w:left w:val="single" w:sz="4" w:space="0" w:color="auto"/>
              <w:bottom w:val="single" w:sz="4" w:space="0" w:color="auto"/>
              <w:right w:val="single" w:sz="4" w:space="0" w:color="auto"/>
            </w:tcBorders>
            <w:vAlign w:val="center"/>
          </w:tcPr>
          <w:p w14:paraId="3DA8A0E3" w14:textId="4DC021EC" w:rsidR="00DB7BEE" w:rsidRPr="00290814" w:rsidRDefault="00DB7BEE" w:rsidP="00DB7BEE"/>
        </w:tc>
        <w:tc>
          <w:tcPr>
            <w:tcW w:w="2970" w:type="dxa"/>
            <w:tcBorders>
              <w:top w:val="single" w:sz="4" w:space="0" w:color="auto"/>
              <w:left w:val="single" w:sz="4" w:space="0" w:color="auto"/>
              <w:bottom w:val="single" w:sz="4" w:space="0" w:color="auto"/>
              <w:right w:val="single" w:sz="4" w:space="0" w:color="auto"/>
            </w:tcBorders>
            <w:vAlign w:val="center"/>
          </w:tcPr>
          <w:p w14:paraId="0930E821" w14:textId="77777777" w:rsidR="00DB7BEE" w:rsidRPr="00290814" w:rsidRDefault="00DB7BEE" w:rsidP="00DB7BEE"/>
        </w:tc>
        <w:tc>
          <w:tcPr>
            <w:tcW w:w="3420" w:type="dxa"/>
            <w:tcBorders>
              <w:top w:val="single" w:sz="4" w:space="0" w:color="auto"/>
              <w:left w:val="single" w:sz="4" w:space="0" w:color="auto"/>
              <w:bottom w:val="single" w:sz="4" w:space="0" w:color="auto"/>
              <w:right w:val="single" w:sz="12" w:space="0" w:color="auto"/>
            </w:tcBorders>
            <w:vAlign w:val="center"/>
          </w:tcPr>
          <w:p w14:paraId="3445EE4A" w14:textId="189286F7" w:rsidR="00DB7BEE" w:rsidRPr="00290814" w:rsidRDefault="00DB7BEE" w:rsidP="00DB7BEE">
            <w:r w:rsidRPr="00290814">
              <w:rPr>
                <w:b/>
              </w:rPr>
              <w:t>Ralphy’s Business*</w:t>
            </w:r>
            <w:r w:rsidRPr="00290814">
              <w:t xml:space="preserve"> </w:t>
            </w:r>
          </w:p>
        </w:tc>
      </w:tr>
      <w:tr w:rsidR="00DB7BEE" w14:paraId="18ADA31B"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3CDC671B" w14:textId="77777777" w:rsidR="00DB7BEE" w:rsidRPr="00290814" w:rsidRDefault="00DB7BEE" w:rsidP="00DB7BEE">
            <w:pPr>
              <w:jc w:val="center"/>
            </w:pPr>
            <w:r w:rsidRPr="00290814">
              <w:t>8</w:t>
            </w:r>
          </w:p>
        </w:tc>
        <w:tc>
          <w:tcPr>
            <w:tcW w:w="900" w:type="dxa"/>
            <w:tcBorders>
              <w:top w:val="single" w:sz="4" w:space="0" w:color="auto"/>
              <w:left w:val="single" w:sz="4" w:space="0" w:color="auto"/>
              <w:bottom w:val="single" w:sz="4" w:space="0" w:color="auto"/>
              <w:right w:val="single" w:sz="4" w:space="0" w:color="auto"/>
            </w:tcBorders>
            <w:vAlign w:val="center"/>
          </w:tcPr>
          <w:p w14:paraId="6E6C4927" w14:textId="1A0EA915" w:rsidR="00DB7BEE" w:rsidRPr="00290814" w:rsidRDefault="00DB7BEE" w:rsidP="00DB7BEE">
            <w:pPr>
              <w:jc w:val="center"/>
              <w:rPr>
                <w:bCs/>
              </w:rPr>
            </w:pPr>
          </w:p>
        </w:tc>
        <w:tc>
          <w:tcPr>
            <w:tcW w:w="2520" w:type="dxa"/>
            <w:tcBorders>
              <w:top w:val="single" w:sz="4" w:space="0" w:color="auto"/>
              <w:left w:val="single" w:sz="4" w:space="0" w:color="auto"/>
              <w:bottom w:val="single" w:sz="4" w:space="0" w:color="auto"/>
              <w:right w:val="single" w:sz="4" w:space="0" w:color="auto"/>
            </w:tcBorders>
            <w:vAlign w:val="center"/>
          </w:tcPr>
          <w:p w14:paraId="4B3F4EE9" w14:textId="1C087D88" w:rsidR="00DB7BEE" w:rsidRPr="00290814" w:rsidRDefault="00DB7BEE" w:rsidP="00DB7BEE"/>
        </w:tc>
        <w:tc>
          <w:tcPr>
            <w:tcW w:w="2970" w:type="dxa"/>
            <w:tcBorders>
              <w:top w:val="single" w:sz="4" w:space="0" w:color="auto"/>
              <w:left w:val="single" w:sz="4" w:space="0" w:color="auto"/>
              <w:bottom w:val="single" w:sz="4" w:space="0" w:color="auto"/>
              <w:right w:val="single" w:sz="4" w:space="0" w:color="auto"/>
            </w:tcBorders>
            <w:vAlign w:val="center"/>
          </w:tcPr>
          <w:p w14:paraId="56C3104B" w14:textId="5EE22FDA" w:rsidR="00DB7BEE" w:rsidRPr="00290814" w:rsidRDefault="00DB7BEE" w:rsidP="00DB7BEE"/>
        </w:tc>
        <w:tc>
          <w:tcPr>
            <w:tcW w:w="3420" w:type="dxa"/>
            <w:tcBorders>
              <w:top w:val="single" w:sz="4" w:space="0" w:color="auto"/>
              <w:left w:val="single" w:sz="4" w:space="0" w:color="auto"/>
              <w:bottom w:val="single" w:sz="4" w:space="0" w:color="auto"/>
              <w:right w:val="single" w:sz="12" w:space="0" w:color="auto"/>
            </w:tcBorders>
            <w:vAlign w:val="center"/>
          </w:tcPr>
          <w:p w14:paraId="1454EA4F" w14:textId="48508367" w:rsidR="00DB7BEE" w:rsidRPr="00290814" w:rsidRDefault="00DB7BEE" w:rsidP="00DB7BEE">
            <w:pPr>
              <w:rPr>
                <w:b/>
              </w:rPr>
            </w:pPr>
            <w:r w:rsidRPr="00290814">
              <w:rPr>
                <w:b/>
              </w:rPr>
              <w:t>Grow*</w:t>
            </w:r>
          </w:p>
        </w:tc>
      </w:tr>
      <w:tr w:rsidR="00DB7BEE" w14:paraId="60F1AC75"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58570472" w14:textId="77777777" w:rsidR="00DB7BEE" w:rsidRPr="00290814" w:rsidRDefault="00DB7BEE" w:rsidP="00DB7BEE">
            <w:pPr>
              <w:jc w:val="center"/>
            </w:pPr>
            <w:r w:rsidRPr="00290814">
              <w:t>9</w:t>
            </w:r>
          </w:p>
        </w:tc>
        <w:tc>
          <w:tcPr>
            <w:tcW w:w="900" w:type="dxa"/>
            <w:tcBorders>
              <w:top w:val="single" w:sz="4" w:space="0" w:color="auto"/>
              <w:left w:val="single" w:sz="4" w:space="0" w:color="auto"/>
              <w:bottom w:val="single" w:sz="4" w:space="0" w:color="auto"/>
              <w:right w:val="single" w:sz="4" w:space="0" w:color="auto"/>
            </w:tcBorders>
            <w:vAlign w:val="center"/>
          </w:tcPr>
          <w:p w14:paraId="1D5267C0" w14:textId="3F795927"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7D62FE86" w14:textId="53CDDFCE" w:rsidR="00DB7BEE" w:rsidRPr="00290814" w:rsidRDefault="00DB7BEE" w:rsidP="00DB7BEE">
            <w:r>
              <w:t>Working Backwards from Financial Statements</w:t>
            </w:r>
          </w:p>
        </w:tc>
        <w:tc>
          <w:tcPr>
            <w:tcW w:w="2970" w:type="dxa"/>
            <w:tcBorders>
              <w:top w:val="single" w:sz="4" w:space="0" w:color="auto"/>
              <w:left w:val="single" w:sz="4" w:space="0" w:color="auto"/>
              <w:bottom w:val="single" w:sz="4" w:space="0" w:color="auto"/>
              <w:right w:val="single" w:sz="4" w:space="0" w:color="auto"/>
            </w:tcBorders>
            <w:vAlign w:val="center"/>
          </w:tcPr>
          <w:p w14:paraId="59CB4959" w14:textId="0CC4932A" w:rsidR="00DB7BEE" w:rsidRPr="00290814" w:rsidRDefault="00DB7BEE" w:rsidP="00DB7BEE"/>
        </w:tc>
        <w:tc>
          <w:tcPr>
            <w:tcW w:w="3420" w:type="dxa"/>
            <w:tcBorders>
              <w:top w:val="single" w:sz="4" w:space="0" w:color="auto"/>
              <w:left w:val="single" w:sz="4" w:space="0" w:color="auto"/>
              <w:bottom w:val="single" w:sz="4" w:space="0" w:color="auto"/>
              <w:right w:val="single" w:sz="12" w:space="0" w:color="auto"/>
            </w:tcBorders>
            <w:vAlign w:val="center"/>
          </w:tcPr>
          <w:p w14:paraId="64DBD7C6" w14:textId="1C0FD66D" w:rsidR="00DB7BEE" w:rsidRPr="00290814" w:rsidRDefault="00DB7BEE" w:rsidP="00DB7BEE">
            <w:pPr>
              <w:pStyle w:val="Default"/>
              <w:rPr>
                <w:rFonts w:ascii="Times New Roman" w:hAnsi="Times New Roman" w:cs="Times New Roman"/>
                <w:color w:val="auto"/>
                <w:sz w:val="23"/>
                <w:szCs w:val="23"/>
              </w:rPr>
            </w:pPr>
            <w:r w:rsidRPr="00290814">
              <w:rPr>
                <w:b/>
                <w:bCs/>
              </w:rPr>
              <w:t>Coldwater Creek</w:t>
            </w:r>
            <w:r w:rsidRPr="00290814">
              <w:rPr>
                <w:b/>
              </w:rPr>
              <w:t>*</w:t>
            </w:r>
          </w:p>
        </w:tc>
      </w:tr>
      <w:tr w:rsidR="00DB7BEE" w14:paraId="7909E3BA"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3271E311" w14:textId="77777777" w:rsidR="00DB7BEE" w:rsidRPr="00290814" w:rsidRDefault="00DB7BEE" w:rsidP="00DB7BEE">
            <w:pPr>
              <w:jc w:val="center"/>
            </w:pPr>
            <w:r w:rsidRPr="00290814">
              <w:t>10</w:t>
            </w:r>
          </w:p>
        </w:tc>
        <w:tc>
          <w:tcPr>
            <w:tcW w:w="900" w:type="dxa"/>
            <w:tcBorders>
              <w:top w:val="single" w:sz="4" w:space="0" w:color="auto"/>
              <w:left w:val="single" w:sz="4" w:space="0" w:color="auto"/>
              <w:bottom w:val="single" w:sz="4" w:space="0" w:color="auto"/>
              <w:right w:val="single" w:sz="4" w:space="0" w:color="auto"/>
            </w:tcBorders>
            <w:vAlign w:val="center"/>
          </w:tcPr>
          <w:p w14:paraId="5620BF7E" w14:textId="2D5E14CC"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415F2714" w14:textId="26A1DF5A" w:rsidR="00DB7BEE" w:rsidRPr="00290814" w:rsidRDefault="00DB7BEE" w:rsidP="00DB7BEE">
            <w:r w:rsidRPr="00290814">
              <w:t>Cash Flow Statements</w:t>
            </w:r>
          </w:p>
        </w:tc>
        <w:tc>
          <w:tcPr>
            <w:tcW w:w="2970" w:type="dxa"/>
            <w:tcBorders>
              <w:top w:val="single" w:sz="4" w:space="0" w:color="auto"/>
              <w:left w:val="single" w:sz="4" w:space="0" w:color="auto"/>
              <w:bottom w:val="single" w:sz="4" w:space="0" w:color="auto"/>
              <w:right w:val="single" w:sz="4" w:space="0" w:color="auto"/>
            </w:tcBorders>
            <w:vAlign w:val="center"/>
          </w:tcPr>
          <w:p w14:paraId="7A6B1017" w14:textId="2B024BAD" w:rsidR="00DB7BEE" w:rsidRPr="00290814" w:rsidRDefault="00DB7BEE" w:rsidP="00DB7BEE">
            <w:r w:rsidRPr="00290814">
              <w:t>AG Ch 4 to page 78</w:t>
            </w:r>
          </w:p>
        </w:tc>
        <w:tc>
          <w:tcPr>
            <w:tcW w:w="3420" w:type="dxa"/>
            <w:tcBorders>
              <w:top w:val="single" w:sz="4" w:space="0" w:color="auto"/>
              <w:left w:val="single" w:sz="4" w:space="0" w:color="auto"/>
              <w:bottom w:val="single" w:sz="4" w:space="0" w:color="auto"/>
              <w:right w:val="single" w:sz="12" w:space="0" w:color="auto"/>
            </w:tcBorders>
            <w:vAlign w:val="center"/>
          </w:tcPr>
          <w:p w14:paraId="78553CC9" w14:textId="18C6B645" w:rsidR="00DB7BEE" w:rsidRPr="00290814" w:rsidRDefault="00DB7BEE" w:rsidP="00DB7BEE">
            <w:pPr>
              <w:pStyle w:val="Default"/>
              <w:rPr>
                <w:rFonts w:ascii="Times New Roman" w:hAnsi="Times New Roman" w:cs="Times New Roman"/>
                <w:color w:val="auto"/>
                <w:sz w:val="23"/>
                <w:szCs w:val="23"/>
              </w:rPr>
            </w:pPr>
          </w:p>
        </w:tc>
      </w:tr>
      <w:tr w:rsidR="00DB7BEE" w14:paraId="68725BA4"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0B724864" w14:textId="77777777" w:rsidR="00DB7BEE" w:rsidRPr="00290814" w:rsidRDefault="00DB7BEE" w:rsidP="00DB7BEE">
            <w:pPr>
              <w:jc w:val="center"/>
            </w:pPr>
            <w:r w:rsidRPr="00290814">
              <w:t>11</w:t>
            </w:r>
          </w:p>
        </w:tc>
        <w:tc>
          <w:tcPr>
            <w:tcW w:w="900" w:type="dxa"/>
            <w:tcBorders>
              <w:top w:val="single" w:sz="4" w:space="0" w:color="auto"/>
              <w:left w:val="single" w:sz="4" w:space="0" w:color="auto"/>
              <w:bottom w:val="single" w:sz="4" w:space="0" w:color="auto"/>
              <w:right w:val="single" w:sz="4" w:space="0" w:color="auto"/>
            </w:tcBorders>
            <w:vAlign w:val="center"/>
          </w:tcPr>
          <w:p w14:paraId="3A4FD482" w14:textId="0D50919B"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3985133" w14:textId="4C5C4C4F" w:rsidR="00DB7BEE" w:rsidRPr="00290814" w:rsidRDefault="00DB7BEE" w:rsidP="00DB7BEE"/>
        </w:tc>
        <w:tc>
          <w:tcPr>
            <w:tcW w:w="2970" w:type="dxa"/>
            <w:tcBorders>
              <w:top w:val="single" w:sz="4" w:space="0" w:color="auto"/>
              <w:left w:val="single" w:sz="4" w:space="0" w:color="auto"/>
              <w:bottom w:val="single" w:sz="4" w:space="0" w:color="auto"/>
              <w:right w:val="single" w:sz="4" w:space="0" w:color="auto"/>
            </w:tcBorders>
            <w:vAlign w:val="center"/>
          </w:tcPr>
          <w:p w14:paraId="256FE06E" w14:textId="121DE65F" w:rsidR="00DB7BEE" w:rsidRPr="00290814" w:rsidRDefault="00DB7BEE" w:rsidP="00DB7BEE">
            <w:r w:rsidRPr="00290814">
              <w:t>AG Ch 4, remainder</w:t>
            </w:r>
          </w:p>
        </w:tc>
        <w:tc>
          <w:tcPr>
            <w:tcW w:w="3420" w:type="dxa"/>
            <w:tcBorders>
              <w:top w:val="single" w:sz="4" w:space="0" w:color="auto"/>
              <w:left w:val="single" w:sz="4" w:space="0" w:color="auto"/>
              <w:bottom w:val="single" w:sz="4" w:space="0" w:color="auto"/>
              <w:right w:val="single" w:sz="12" w:space="0" w:color="auto"/>
            </w:tcBorders>
            <w:vAlign w:val="center"/>
          </w:tcPr>
          <w:p w14:paraId="500199B4" w14:textId="201B78AB" w:rsidR="00DB7BEE" w:rsidRPr="00290814" w:rsidRDefault="00DB7BEE" w:rsidP="00DB7BEE">
            <w:pPr>
              <w:pStyle w:val="Default"/>
              <w:rPr>
                <w:rFonts w:ascii="Times New Roman" w:hAnsi="Times New Roman" w:cs="Times New Roman"/>
                <w:color w:val="auto"/>
                <w:sz w:val="23"/>
                <w:szCs w:val="23"/>
              </w:rPr>
            </w:pPr>
            <w:r w:rsidRPr="00290814">
              <w:rPr>
                <w:rFonts w:ascii="Times New Roman" w:hAnsi="Times New Roman" w:cs="Times New Roman"/>
                <w:b/>
                <w:bCs/>
                <w:color w:val="auto"/>
                <w:sz w:val="23"/>
                <w:szCs w:val="23"/>
              </w:rPr>
              <w:t>Ralphy’s Business Direct Method CFO</w:t>
            </w:r>
            <w:r w:rsidRPr="00290814">
              <w:rPr>
                <w:rFonts w:ascii="Times New Roman" w:hAnsi="Times New Roman" w:cs="Times New Roman"/>
                <w:color w:val="auto"/>
              </w:rPr>
              <w:t>*</w:t>
            </w:r>
          </w:p>
        </w:tc>
      </w:tr>
      <w:tr w:rsidR="00DB7BEE" w14:paraId="23A2444D"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117F3836" w14:textId="2AA744BF" w:rsidR="00DB7BEE" w:rsidRPr="00290814" w:rsidRDefault="00DB7BEE" w:rsidP="00DB7BEE">
            <w:pPr>
              <w:jc w:val="center"/>
            </w:pPr>
            <w:r w:rsidRPr="00290814">
              <w:t>12</w:t>
            </w:r>
          </w:p>
        </w:tc>
        <w:tc>
          <w:tcPr>
            <w:tcW w:w="900" w:type="dxa"/>
            <w:tcBorders>
              <w:top w:val="single" w:sz="4" w:space="0" w:color="auto"/>
              <w:left w:val="single" w:sz="4" w:space="0" w:color="auto"/>
              <w:bottom w:val="single" w:sz="4" w:space="0" w:color="auto"/>
              <w:right w:val="single" w:sz="4" w:space="0" w:color="auto"/>
            </w:tcBorders>
            <w:vAlign w:val="center"/>
          </w:tcPr>
          <w:p w14:paraId="589C2ACF" w14:textId="66EEA353" w:rsidR="00DB7BEE"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7A233411" w14:textId="77EBEC79" w:rsidR="00DB7BEE" w:rsidRPr="00290814" w:rsidRDefault="00DB7BEE" w:rsidP="00DB7BEE"/>
        </w:tc>
        <w:tc>
          <w:tcPr>
            <w:tcW w:w="2970" w:type="dxa"/>
            <w:tcBorders>
              <w:top w:val="single" w:sz="4" w:space="0" w:color="auto"/>
              <w:left w:val="single" w:sz="4" w:space="0" w:color="auto"/>
              <w:bottom w:val="single" w:sz="4" w:space="0" w:color="auto"/>
              <w:right w:val="single" w:sz="4" w:space="0" w:color="auto"/>
            </w:tcBorders>
            <w:vAlign w:val="center"/>
          </w:tcPr>
          <w:p w14:paraId="33916D75" w14:textId="1E066F63" w:rsidR="00DB7BEE" w:rsidRPr="00290814" w:rsidRDefault="00DB7BEE" w:rsidP="00DB7BEE"/>
        </w:tc>
        <w:tc>
          <w:tcPr>
            <w:tcW w:w="3420" w:type="dxa"/>
            <w:tcBorders>
              <w:top w:val="single" w:sz="4" w:space="0" w:color="auto"/>
              <w:left w:val="single" w:sz="4" w:space="0" w:color="auto"/>
              <w:bottom w:val="single" w:sz="4" w:space="0" w:color="auto"/>
              <w:right w:val="single" w:sz="12" w:space="0" w:color="auto"/>
            </w:tcBorders>
            <w:vAlign w:val="center"/>
          </w:tcPr>
          <w:p w14:paraId="6D20EFF4" w14:textId="58F10DC3" w:rsidR="00DB7BEE" w:rsidRPr="00290814" w:rsidRDefault="00DB7BEE" w:rsidP="00DB7BEE">
            <w:pPr>
              <w:pStyle w:val="Default"/>
              <w:rPr>
                <w:rFonts w:ascii="Times New Roman" w:hAnsi="Times New Roman" w:cs="Times New Roman"/>
                <w:b/>
                <w:bCs/>
                <w:color w:val="auto"/>
                <w:sz w:val="23"/>
                <w:szCs w:val="23"/>
              </w:rPr>
            </w:pPr>
            <w:r w:rsidRPr="00290814">
              <w:rPr>
                <w:rFonts w:ascii="Times New Roman" w:hAnsi="Times New Roman" w:cs="Times New Roman"/>
                <w:b/>
                <w:bCs/>
                <w:color w:val="auto"/>
                <w:sz w:val="23"/>
                <w:szCs w:val="23"/>
              </w:rPr>
              <w:t xml:space="preserve">Grow Co. CFS* </w:t>
            </w:r>
          </w:p>
        </w:tc>
      </w:tr>
      <w:tr w:rsidR="00DB7BEE" w14:paraId="22D5A302"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63CFDF58" w14:textId="77777777" w:rsidR="00DB7BEE" w:rsidRPr="00290814" w:rsidRDefault="00DB7BEE" w:rsidP="00DB7BEE">
            <w:pPr>
              <w:jc w:val="center"/>
            </w:pPr>
            <w:r w:rsidRPr="00290814">
              <w:t>13</w:t>
            </w:r>
          </w:p>
        </w:tc>
        <w:tc>
          <w:tcPr>
            <w:tcW w:w="900" w:type="dxa"/>
            <w:tcBorders>
              <w:top w:val="single" w:sz="4" w:space="0" w:color="auto"/>
              <w:left w:val="single" w:sz="4" w:space="0" w:color="auto"/>
              <w:bottom w:val="single" w:sz="4" w:space="0" w:color="auto"/>
              <w:right w:val="single" w:sz="4" w:space="0" w:color="auto"/>
            </w:tcBorders>
            <w:vAlign w:val="center"/>
          </w:tcPr>
          <w:p w14:paraId="38B80C0F" w14:textId="6BFC93F2"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07B3742B" w14:textId="32A9E348" w:rsidR="00DB7BEE" w:rsidRPr="00290814" w:rsidRDefault="00DB7BEE" w:rsidP="00DB7BEE">
            <w:r w:rsidRPr="00290814">
              <w:t>Review and Practice</w:t>
            </w:r>
          </w:p>
        </w:tc>
        <w:tc>
          <w:tcPr>
            <w:tcW w:w="2970" w:type="dxa"/>
            <w:tcBorders>
              <w:top w:val="single" w:sz="4" w:space="0" w:color="auto"/>
              <w:left w:val="single" w:sz="4" w:space="0" w:color="auto"/>
              <w:bottom w:val="single" w:sz="4" w:space="0" w:color="auto"/>
              <w:right w:val="single" w:sz="4" w:space="0" w:color="auto"/>
            </w:tcBorders>
            <w:vAlign w:val="center"/>
          </w:tcPr>
          <w:p w14:paraId="0A7C4B80" w14:textId="3A811B25" w:rsidR="00DB7BEE" w:rsidRPr="00290814" w:rsidRDefault="00DB7BEE" w:rsidP="00DB7BEE">
            <w:r w:rsidRPr="00290814">
              <w:t>AG Ch 7</w:t>
            </w:r>
          </w:p>
        </w:tc>
        <w:tc>
          <w:tcPr>
            <w:tcW w:w="3420" w:type="dxa"/>
            <w:tcBorders>
              <w:top w:val="single" w:sz="4" w:space="0" w:color="auto"/>
              <w:left w:val="single" w:sz="4" w:space="0" w:color="auto"/>
              <w:bottom w:val="single" w:sz="4" w:space="0" w:color="auto"/>
              <w:right w:val="single" w:sz="12" w:space="0" w:color="auto"/>
            </w:tcBorders>
            <w:vAlign w:val="center"/>
          </w:tcPr>
          <w:p w14:paraId="5D69119D" w14:textId="05FB3A0E" w:rsidR="00DB7BEE" w:rsidRPr="00290814" w:rsidRDefault="00DB7BEE" w:rsidP="00DB7BEE">
            <w:r w:rsidRPr="00290814">
              <w:rPr>
                <w:b/>
                <w:bCs/>
                <w:sz w:val="23"/>
                <w:szCs w:val="23"/>
              </w:rPr>
              <w:t xml:space="preserve">Rusher Co.* </w:t>
            </w:r>
          </w:p>
        </w:tc>
      </w:tr>
      <w:tr w:rsidR="00DB7BEE" w14:paraId="63819EB2"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78DB3793" w14:textId="77777777" w:rsidR="00DB7BEE" w:rsidRPr="00290814" w:rsidRDefault="00DB7BEE" w:rsidP="00DB7BEE">
            <w:pPr>
              <w:jc w:val="center"/>
            </w:pPr>
            <w:r w:rsidRPr="00290814">
              <w:t>14</w:t>
            </w:r>
          </w:p>
        </w:tc>
        <w:tc>
          <w:tcPr>
            <w:tcW w:w="900" w:type="dxa"/>
            <w:tcBorders>
              <w:top w:val="single" w:sz="4" w:space="0" w:color="auto"/>
              <w:left w:val="single" w:sz="4" w:space="0" w:color="auto"/>
              <w:bottom w:val="single" w:sz="4" w:space="0" w:color="auto"/>
              <w:right w:val="single" w:sz="4" w:space="0" w:color="auto"/>
            </w:tcBorders>
            <w:vAlign w:val="center"/>
          </w:tcPr>
          <w:p w14:paraId="0CEFF6EB" w14:textId="53C4A13A"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6CE05A3A" w14:textId="0929FB1C" w:rsidR="00DB7BEE" w:rsidRPr="00290814" w:rsidRDefault="00DB7BEE" w:rsidP="00DB7BEE">
            <w:r>
              <w:t>Equity</w:t>
            </w:r>
          </w:p>
        </w:tc>
        <w:tc>
          <w:tcPr>
            <w:tcW w:w="2970" w:type="dxa"/>
            <w:tcBorders>
              <w:top w:val="single" w:sz="4" w:space="0" w:color="auto"/>
              <w:left w:val="single" w:sz="4" w:space="0" w:color="auto"/>
              <w:bottom w:val="single" w:sz="4" w:space="0" w:color="auto"/>
              <w:right w:val="single" w:sz="4" w:space="0" w:color="auto"/>
            </w:tcBorders>
            <w:vAlign w:val="center"/>
          </w:tcPr>
          <w:p w14:paraId="75F2607F" w14:textId="563317B9" w:rsidR="00DB7BEE" w:rsidRPr="00290814" w:rsidRDefault="00DB7BEE" w:rsidP="00DB7BEE">
            <w:r>
              <w:t>AG Ch 13</w:t>
            </w:r>
          </w:p>
        </w:tc>
        <w:tc>
          <w:tcPr>
            <w:tcW w:w="3420" w:type="dxa"/>
            <w:tcBorders>
              <w:top w:val="single" w:sz="4" w:space="0" w:color="auto"/>
              <w:left w:val="single" w:sz="4" w:space="0" w:color="auto"/>
              <w:bottom w:val="single" w:sz="4" w:space="0" w:color="auto"/>
              <w:right w:val="single" w:sz="12" w:space="0" w:color="auto"/>
            </w:tcBorders>
            <w:vAlign w:val="center"/>
          </w:tcPr>
          <w:p w14:paraId="6E6CEB09" w14:textId="13A0655E" w:rsidR="00DB7BEE" w:rsidRPr="00F961F8" w:rsidRDefault="00DB7BEE" w:rsidP="00DB7BEE">
            <w:pPr>
              <w:rPr>
                <w:b/>
                <w:bCs/>
              </w:rPr>
            </w:pPr>
            <w:r w:rsidRPr="00F961F8">
              <w:rPr>
                <w:b/>
                <w:bCs/>
              </w:rPr>
              <w:t>Bluebonnet Case</w:t>
            </w:r>
            <w:r>
              <w:rPr>
                <w:b/>
                <w:bCs/>
              </w:rPr>
              <w:t>, US SEC v Rogas Complaint</w:t>
            </w:r>
          </w:p>
        </w:tc>
      </w:tr>
      <w:tr w:rsidR="00DB7BEE" w14:paraId="775A0A3D"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7EB1F830" w14:textId="77777777" w:rsidR="00DB7BEE" w:rsidRPr="00290814" w:rsidRDefault="00DB7BEE" w:rsidP="00DB7BEE">
            <w:pPr>
              <w:jc w:val="center"/>
            </w:pPr>
            <w:r w:rsidRPr="00290814">
              <w:t>15</w:t>
            </w:r>
          </w:p>
        </w:tc>
        <w:tc>
          <w:tcPr>
            <w:tcW w:w="900" w:type="dxa"/>
            <w:tcBorders>
              <w:top w:val="single" w:sz="4" w:space="0" w:color="auto"/>
              <w:left w:val="single" w:sz="4" w:space="0" w:color="auto"/>
              <w:bottom w:val="single" w:sz="4" w:space="0" w:color="auto"/>
              <w:right w:val="single" w:sz="4" w:space="0" w:color="auto"/>
            </w:tcBorders>
            <w:vAlign w:val="center"/>
          </w:tcPr>
          <w:p w14:paraId="0C8B4E5D" w14:textId="396A00B8" w:rsidR="00DB7BEE" w:rsidRPr="00290814"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74A0240" w14:textId="68C8557E" w:rsidR="00DB7BEE" w:rsidRPr="00290814" w:rsidRDefault="00DB7BEE" w:rsidP="00DB7BEE">
            <w:r w:rsidRPr="00290814">
              <w:t>Present Values</w:t>
            </w:r>
          </w:p>
        </w:tc>
        <w:tc>
          <w:tcPr>
            <w:tcW w:w="2970" w:type="dxa"/>
            <w:tcBorders>
              <w:top w:val="single" w:sz="4" w:space="0" w:color="auto"/>
              <w:left w:val="single" w:sz="4" w:space="0" w:color="auto"/>
              <w:bottom w:val="single" w:sz="4" w:space="0" w:color="auto"/>
              <w:right w:val="single" w:sz="4" w:space="0" w:color="auto"/>
            </w:tcBorders>
            <w:vAlign w:val="center"/>
          </w:tcPr>
          <w:p w14:paraId="4D45417E" w14:textId="68849FC2" w:rsidR="00DB7BEE" w:rsidRPr="00290814" w:rsidRDefault="00DB7BEE" w:rsidP="00DB7BEE">
            <w:r w:rsidRPr="00290814">
              <w:t>AG Ch 6, Appendix 6.1</w:t>
            </w:r>
          </w:p>
        </w:tc>
        <w:tc>
          <w:tcPr>
            <w:tcW w:w="3420" w:type="dxa"/>
            <w:tcBorders>
              <w:top w:val="single" w:sz="4" w:space="0" w:color="auto"/>
              <w:left w:val="single" w:sz="4" w:space="0" w:color="auto"/>
              <w:bottom w:val="single" w:sz="4" w:space="0" w:color="auto"/>
              <w:right w:val="single" w:sz="12" w:space="0" w:color="auto"/>
            </w:tcBorders>
            <w:vAlign w:val="center"/>
          </w:tcPr>
          <w:p w14:paraId="74EE5C5B" w14:textId="688E19E1" w:rsidR="00DB7BEE" w:rsidRPr="00F961F8" w:rsidRDefault="00DB7BEE" w:rsidP="00DB7BEE">
            <w:r w:rsidRPr="002B1483">
              <w:rPr>
                <w:b/>
                <w:bCs/>
                <w:sz w:val="23"/>
                <w:szCs w:val="23"/>
              </w:rPr>
              <w:t>Problem Set 1 Due</w:t>
            </w:r>
          </w:p>
        </w:tc>
      </w:tr>
      <w:tr w:rsidR="00DB7BEE" w14:paraId="220682D0"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5447B7AD" w14:textId="77777777" w:rsidR="00DB7BEE" w:rsidRPr="009268BF" w:rsidRDefault="00DB7BEE" w:rsidP="00DB7BEE">
            <w:pPr>
              <w:jc w:val="center"/>
            </w:pPr>
            <w:r w:rsidRPr="009268BF">
              <w:t>16</w:t>
            </w:r>
          </w:p>
        </w:tc>
        <w:tc>
          <w:tcPr>
            <w:tcW w:w="900" w:type="dxa"/>
            <w:tcBorders>
              <w:top w:val="single" w:sz="4" w:space="0" w:color="auto"/>
              <w:left w:val="single" w:sz="4" w:space="0" w:color="auto"/>
              <w:bottom w:val="single" w:sz="4" w:space="0" w:color="auto"/>
              <w:right w:val="single" w:sz="4" w:space="0" w:color="auto"/>
            </w:tcBorders>
            <w:vAlign w:val="center"/>
          </w:tcPr>
          <w:p w14:paraId="5E5E48E1" w14:textId="32AA53BC"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621EC231" w14:textId="32487DF1" w:rsidR="00DB7BEE" w:rsidRPr="009268BF" w:rsidRDefault="00DB7BEE" w:rsidP="00DB7BEE">
            <w:r w:rsidRPr="009268BF">
              <w:t>Revenue Recognition</w:t>
            </w:r>
          </w:p>
        </w:tc>
        <w:tc>
          <w:tcPr>
            <w:tcW w:w="2970" w:type="dxa"/>
            <w:tcBorders>
              <w:top w:val="single" w:sz="4" w:space="0" w:color="auto"/>
              <w:left w:val="single" w:sz="4" w:space="0" w:color="auto"/>
              <w:bottom w:val="single" w:sz="4" w:space="0" w:color="auto"/>
              <w:right w:val="single" w:sz="4" w:space="0" w:color="auto"/>
            </w:tcBorders>
            <w:vAlign w:val="center"/>
          </w:tcPr>
          <w:p w14:paraId="510CC590" w14:textId="221461AA" w:rsidR="00DB7BEE" w:rsidRPr="009268BF" w:rsidRDefault="00DB7BEE" w:rsidP="00DB7BEE">
            <w:r w:rsidRPr="009268BF">
              <w:t>Revenue Recognition Binder</w:t>
            </w:r>
          </w:p>
        </w:tc>
        <w:tc>
          <w:tcPr>
            <w:tcW w:w="3420" w:type="dxa"/>
            <w:tcBorders>
              <w:top w:val="single" w:sz="4" w:space="0" w:color="auto"/>
              <w:left w:val="single" w:sz="4" w:space="0" w:color="auto"/>
              <w:bottom w:val="single" w:sz="4" w:space="0" w:color="auto"/>
              <w:right w:val="single" w:sz="12" w:space="0" w:color="auto"/>
            </w:tcBorders>
            <w:vAlign w:val="center"/>
          </w:tcPr>
          <w:p w14:paraId="72041780" w14:textId="3E1E8B34" w:rsidR="00DB7BEE" w:rsidRPr="00290814" w:rsidRDefault="00DB7BEE" w:rsidP="00DB7BEE">
            <w:pPr>
              <w:rPr>
                <w:b/>
                <w:bCs/>
              </w:rPr>
            </w:pPr>
            <w:r>
              <w:rPr>
                <w:b/>
                <w:bCs/>
              </w:rPr>
              <w:t>TBA</w:t>
            </w:r>
          </w:p>
        </w:tc>
      </w:tr>
      <w:tr w:rsidR="00DB7BEE" w14:paraId="5E1E5C23"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6ED51C08" w14:textId="77777777" w:rsidR="00DB7BEE" w:rsidRPr="009268BF" w:rsidRDefault="00DB7BEE" w:rsidP="00DB7BEE">
            <w:pPr>
              <w:jc w:val="center"/>
            </w:pPr>
            <w:r w:rsidRPr="009268BF">
              <w:t>17</w:t>
            </w:r>
          </w:p>
        </w:tc>
        <w:tc>
          <w:tcPr>
            <w:tcW w:w="900" w:type="dxa"/>
            <w:tcBorders>
              <w:top w:val="single" w:sz="4" w:space="0" w:color="auto"/>
              <w:left w:val="single" w:sz="4" w:space="0" w:color="auto"/>
              <w:bottom w:val="single" w:sz="4" w:space="0" w:color="auto"/>
              <w:right w:val="single" w:sz="4" w:space="0" w:color="auto"/>
            </w:tcBorders>
            <w:vAlign w:val="center"/>
          </w:tcPr>
          <w:p w14:paraId="00A16123" w14:textId="4B5B1250"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4A182380" w14:textId="6CBD1CD5" w:rsidR="00DB7BEE" w:rsidRPr="009268BF" w:rsidRDefault="00DB7BEE" w:rsidP="00DB7BEE">
            <w:r w:rsidRPr="009268BF">
              <w:t>Receivables</w:t>
            </w:r>
          </w:p>
        </w:tc>
        <w:tc>
          <w:tcPr>
            <w:tcW w:w="2970" w:type="dxa"/>
            <w:tcBorders>
              <w:top w:val="single" w:sz="4" w:space="0" w:color="auto"/>
              <w:left w:val="single" w:sz="4" w:space="0" w:color="auto"/>
              <w:bottom w:val="single" w:sz="4" w:space="0" w:color="auto"/>
              <w:right w:val="single" w:sz="4" w:space="0" w:color="auto"/>
            </w:tcBorders>
            <w:vAlign w:val="center"/>
          </w:tcPr>
          <w:p w14:paraId="1B16D0A7" w14:textId="2E07FEA2" w:rsidR="00DB7BEE" w:rsidRPr="009268BF" w:rsidRDefault="00DB7BEE" w:rsidP="00DB7BEE">
            <w:r w:rsidRPr="009268BF">
              <w:t>AG Chapter 8</w:t>
            </w:r>
          </w:p>
        </w:tc>
        <w:tc>
          <w:tcPr>
            <w:tcW w:w="3420" w:type="dxa"/>
            <w:tcBorders>
              <w:top w:val="single" w:sz="4" w:space="0" w:color="auto"/>
              <w:left w:val="single" w:sz="4" w:space="0" w:color="auto"/>
              <w:bottom w:val="single" w:sz="4" w:space="0" w:color="auto"/>
              <w:right w:val="single" w:sz="12" w:space="0" w:color="auto"/>
            </w:tcBorders>
            <w:vAlign w:val="center"/>
          </w:tcPr>
          <w:p w14:paraId="554F4BDE" w14:textId="03C04C05" w:rsidR="00DB7BEE" w:rsidRPr="00290814" w:rsidRDefault="00DB7BEE" w:rsidP="00DB7BEE">
            <w:pPr>
              <w:rPr>
                <w:b/>
                <w:bCs/>
              </w:rPr>
            </w:pPr>
            <w:r w:rsidRPr="00290814">
              <w:rPr>
                <w:b/>
                <w:bCs/>
              </w:rPr>
              <w:t>MGM Mirage</w:t>
            </w:r>
            <w:r>
              <w:rPr>
                <w:b/>
                <w:bCs/>
              </w:rPr>
              <w:t>, Yale University, YNHH Receivables</w:t>
            </w:r>
          </w:p>
        </w:tc>
      </w:tr>
      <w:tr w:rsidR="00DB7BEE" w14:paraId="0F3B36AD"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4DC19869" w14:textId="77777777" w:rsidR="00DB7BEE" w:rsidRPr="009268BF" w:rsidRDefault="00DB7BEE" w:rsidP="00DB7BEE">
            <w:pPr>
              <w:jc w:val="center"/>
            </w:pPr>
            <w:r w:rsidRPr="009268BF">
              <w:t>18</w:t>
            </w:r>
          </w:p>
        </w:tc>
        <w:tc>
          <w:tcPr>
            <w:tcW w:w="900" w:type="dxa"/>
            <w:tcBorders>
              <w:top w:val="single" w:sz="4" w:space="0" w:color="auto"/>
              <w:left w:val="single" w:sz="4" w:space="0" w:color="auto"/>
              <w:bottom w:val="single" w:sz="4" w:space="0" w:color="auto"/>
              <w:right w:val="single" w:sz="4" w:space="0" w:color="auto"/>
            </w:tcBorders>
            <w:vAlign w:val="center"/>
          </w:tcPr>
          <w:p w14:paraId="1700CAFD" w14:textId="7FDA57AF"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14781365" w14:textId="77777777" w:rsidR="00DB7BEE" w:rsidRPr="009268BF" w:rsidRDefault="00DB7BEE" w:rsidP="00DB7BEE">
            <w:r w:rsidRPr="009268BF">
              <w:t>Marketable Securities</w:t>
            </w:r>
          </w:p>
        </w:tc>
        <w:tc>
          <w:tcPr>
            <w:tcW w:w="2970" w:type="dxa"/>
            <w:tcBorders>
              <w:top w:val="single" w:sz="4" w:space="0" w:color="auto"/>
              <w:left w:val="single" w:sz="4" w:space="0" w:color="auto"/>
              <w:bottom w:val="single" w:sz="4" w:space="0" w:color="auto"/>
              <w:right w:val="single" w:sz="4" w:space="0" w:color="auto"/>
            </w:tcBorders>
            <w:vAlign w:val="center"/>
          </w:tcPr>
          <w:p w14:paraId="5D8CC81B" w14:textId="77777777" w:rsidR="00DB7BEE" w:rsidRPr="009268BF" w:rsidRDefault="00DB7BEE" w:rsidP="00DB7BEE">
            <w:r w:rsidRPr="009268BF">
              <w:t xml:space="preserve">AG Chapter 10, C10-4, </w:t>
            </w:r>
          </w:p>
        </w:tc>
        <w:tc>
          <w:tcPr>
            <w:tcW w:w="3420" w:type="dxa"/>
            <w:tcBorders>
              <w:top w:val="single" w:sz="4" w:space="0" w:color="auto"/>
              <w:left w:val="single" w:sz="4" w:space="0" w:color="auto"/>
              <w:bottom w:val="single" w:sz="4" w:space="0" w:color="auto"/>
              <w:right w:val="single" w:sz="12" w:space="0" w:color="auto"/>
            </w:tcBorders>
            <w:vAlign w:val="center"/>
          </w:tcPr>
          <w:p w14:paraId="7CE59968" w14:textId="0869027A" w:rsidR="00DB7BEE" w:rsidRPr="00290814" w:rsidRDefault="00DB7BEE" w:rsidP="00DB7BEE">
            <w:pPr>
              <w:rPr>
                <w:b/>
                <w:bCs/>
              </w:rPr>
            </w:pPr>
            <w:r w:rsidRPr="00290814">
              <w:rPr>
                <w:b/>
                <w:bCs/>
              </w:rPr>
              <w:t>Berkshire Hathaway</w:t>
            </w:r>
            <w:r>
              <w:rPr>
                <w:b/>
                <w:bCs/>
              </w:rPr>
              <w:t>’s 2018 Investments</w:t>
            </w:r>
          </w:p>
        </w:tc>
      </w:tr>
      <w:tr w:rsidR="00DB7BEE" w14:paraId="3016F643"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6DAD431E" w14:textId="77777777" w:rsidR="00DB7BEE" w:rsidRPr="009268BF" w:rsidRDefault="00DB7BEE" w:rsidP="00DB7BEE">
            <w:pPr>
              <w:jc w:val="center"/>
            </w:pPr>
            <w:r w:rsidRPr="009268BF">
              <w:t>19</w:t>
            </w:r>
          </w:p>
        </w:tc>
        <w:tc>
          <w:tcPr>
            <w:tcW w:w="900" w:type="dxa"/>
            <w:tcBorders>
              <w:top w:val="single" w:sz="4" w:space="0" w:color="auto"/>
              <w:left w:val="single" w:sz="4" w:space="0" w:color="auto"/>
              <w:bottom w:val="single" w:sz="4" w:space="0" w:color="auto"/>
              <w:right w:val="single" w:sz="4" w:space="0" w:color="auto"/>
            </w:tcBorders>
            <w:vAlign w:val="center"/>
          </w:tcPr>
          <w:p w14:paraId="2AF4BF8D" w14:textId="7662BF7E"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0A653C33" w14:textId="77777777" w:rsidR="00DB7BEE" w:rsidRPr="009268BF" w:rsidRDefault="00DB7BEE" w:rsidP="00DB7BEE">
            <w:r w:rsidRPr="009268BF">
              <w:t>Fixed Assets and Intangibles</w:t>
            </w:r>
          </w:p>
        </w:tc>
        <w:tc>
          <w:tcPr>
            <w:tcW w:w="2970" w:type="dxa"/>
            <w:tcBorders>
              <w:top w:val="single" w:sz="4" w:space="0" w:color="auto"/>
              <w:left w:val="single" w:sz="4" w:space="0" w:color="auto"/>
              <w:bottom w:val="single" w:sz="4" w:space="0" w:color="auto"/>
              <w:right w:val="single" w:sz="4" w:space="0" w:color="auto"/>
            </w:tcBorders>
            <w:vAlign w:val="center"/>
          </w:tcPr>
          <w:p w14:paraId="68C317F0" w14:textId="77777777" w:rsidR="00DB7BEE" w:rsidRPr="009268BF" w:rsidRDefault="00DB7BEE" w:rsidP="00DB7BEE">
            <w:r w:rsidRPr="009268BF">
              <w:t>AG Chapter 11, C11-8</w:t>
            </w:r>
          </w:p>
        </w:tc>
        <w:tc>
          <w:tcPr>
            <w:tcW w:w="3420" w:type="dxa"/>
            <w:tcBorders>
              <w:top w:val="single" w:sz="4" w:space="0" w:color="auto"/>
              <w:left w:val="single" w:sz="4" w:space="0" w:color="auto"/>
              <w:bottom w:val="single" w:sz="4" w:space="0" w:color="auto"/>
              <w:right w:val="single" w:sz="12" w:space="0" w:color="auto"/>
            </w:tcBorders>
            <w:vAlign w:val="center"/>
          </w:tcPr>
          <w:p w14:paraId="1F7A40DC" w14:textId="74588253" w:rsidR="00DB7BEE" w:rsidRPr="00290814" w:rsidRDefault="00DB7BEE" w:rsidP="00DB7BEE">
            <w:pPr>
              <w:rPr>
                <w:b/>
                <w:bCs/>
              </w:rPr>
            </w:pPr>
            <w:r>
              <w:rPr>
                <w:b/>
                <w:bCs/>
              </w:rPr>
              <w:t>ImmuCell Corp.</w:t>
            </w:r>
          </w:p>
        </w:tc>
      </w:tr>
      <w:tr w:rsidR="00DB7BEE" w14:paraId="7898975C"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7BF246F9" w14:textId="77777777" w:rsidR="00DB7BEE" w:rsidRPr="009268BF" w:rsidRDefault="00DB7BEE" w:rsidP="00DB7BEE">
            <w:pPr>
              <w:jc w:val="center"/>
            </w:pPr>
            <w:r w:rsidRPr="009268BF">
              <w:t>20</w:t>
            </w:r>
          </w:p>
        </w:tc>
        <w:tc>
          <w:tcPr>
            <w:tcW w:w="900" w:type="dxa"/>
            <w:tcBorders>
              <w:top w:val="single" w:sz="4" w:space="0" w:color="auto"/>
              <w:left w:val="single" w:sz="4" w:space="0" w:color="auto"/>
              <w:bottom w:val="single" w:sz="4" w:space="0" w:color="auto"/>
              <w:right w:val="single" w:sz="4" w:space="0" w:color="auto"/>
            </w:tcBorders>
            <w:vAlign w:val="center"/>
          </w:tcPr>
          <w:p w14:paraId="1899A81C" w14:textId="45594CC5"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9D2F224" w14:textId="77777777" w:rsidR="00DB7BEE" w:rsidRPr="009268BF" w:rsidRDefault="00DB7BEE" w:rsidP="00DB7BEE">
            <w:r w:rsidRPr="009268BF">
              <w:t>Mark-to-market &amp;</w:t>
            </w:r>
          </w:p>
          <w:p w14:paraId="0CA04338" w14:textId="77777777" w:rsidR="00DB7BEE" w:rsidRPr="009268BF" w:rsidRDefault="00DB7BEE" w:rsidP="00DB7BEE">
            <w:r w:rsidRPr="009268BF">
              <w:t>Impairments</w:t>
            </w:r>
          </w:p>
        </w:tc>
        <w:tc>
          <w:tcPr>
            <w:tcW w:w="2970" w:type="dxa"/>
            <w:tcBorders>
              <w:top w:val="single" w:sz="4" w:space="0" w:color="auto"/>
              <w:left w:val="single" w:sz="4" w:space="0" w:color="auto"/>
              <w:bottom w:val="single" w:sz="4" w:space="0" w:color="auto"/>
              <w:right w:val="single" w:sz="4" w:space="0" w:color="auto"/>
            </w:tcBorders>
            <w:vAlign w:val="center"/>
          </w:tcPr>
          <w:p w14:paraId="7B3F83A5" w14:textId="77777777" w:rsidR="00DB7BEE" w:rsidRPr="009268BF" w:rsidRDefault="00DB7BEE" w:rsidP="00DB7BEE">
            <w:r w:rsidRPr="009268BF">
              <w:t xml:space="preserve">FASB ASC 360-10-35 </w:t>
            </w:r>
          </w:p>
        </w:tc>
        <w:tc>
          <w:tcPr>
            <w:tcW w:w="3420" w:type="dxa"/>
            <w:tcBorders>
              <w:top w:val="single" w:sz="4" w:space="0" w:color="auto"/>
              <w:left w:val="single" w:sz="4" w:space="0" w:color="auto"/>
              <w:bottom w:val="single" w:sz="4" w:space="0" w:color="auto"/>
              <w:right w:val="single" w:sz="12" w:space="0" w:color="auto"/>
            </w:tcBorders>
            <w:vAlign w:val="center"/>
          </w:tcPr>
          <w:p w14:paraId="4EAA5C02" w14:textId="6A3BA884" w:rsidR="00DB7BEE" w:rsidRPr="00290814" w:rsidRDefault="00DB7BEE" w:rsidP="00DB7BEE">
            <w:pPr>
              <w:rPr>
                <w:b/>
                <w:bCs/>
              </w:rPr>
            </w:pPr>
            <w:r w:rsidRPr="00290814">
              <w:rPr>
                <w:b/>
                <w:bCs/>
              </w:rPr>
              <w:t>JDS Uniphase</w:t>
            </w:r>
          </w:p>
        </w:tc>
      </w:tr>
      <w:tr w:rsidR="00DB7BEE" w14:paraId="6D95E107"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10F38E13" w14:textId="77777777" w:rsidR="00DB7BEE" w:rsidRPr="009268BF" w:rsidRDefault="00DB7BEE" w:rsidP="00DB7BEE">
            <w:pPr>
              <w:jc w:val="center"/>
            </w:pPr>
            <w:r w:rsidRPr="009268BF">
              <w:t>21</w:t>
            </w:r>
          </w:p>
        </w:tc>
        <w:tc>
          <w:tcPr>
            <w:tcW w:w="900" w:type="dxa"/>
            <w:tcBorders>
              <w:top w:val="single" w:sz="4" w:space="0" w:color="auto"/>
              <w:left w:val="single" w:sz="4" w:space="0" w:color="auto"/>
              <w:bottom w:val="single" w:sz="4" w:space="0" w:color="auto"/>
              <w:right w:val="single" w:sz="4" w:space="0" w:color="auto"/>
            </w:tcBorders>
            <w:vAlign w:val="center"/>
          </w:tcPr>
          <w:p w14:paraId="6A9E26DF" w14:textId="0DE2EF1F"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0462D26" w14:textId="77777777" w:rsidR="00DB7BEE" w:rsidRPr="009268BF" w:rsidRDefault="00DB7BEE" w:rsidP="00DB7BEE">
            <w:r w:rsidRPr="009268BF">
              <w:t>Liabilities</w:t>
            </w:r>
          </w:p>
        </w:tc>
        <w:tc>
          <w:tcPr>
            <w:tcW w:w="2970" w:type="dxa"/>
            <w:tcBorders>
              <w:top w:val="single" w:sz="4" w:space="0" w:color="auto"/>
              <w:left w:val="single" w:sz="4" w:space="0" w:color="auto"/>
              <w:bottom w:val="single" w:sz="4" w:space="0" w:color="auto"/>
              <w:right w:val="single" w:sz="4" w:space="0" w:color="auto"/>
            </w:tcBorders>
            <w:vAlign w:val="center"/>
          </w:tcPr>
          <w:p w14:paraId="2F3EF97A" w14:textId="31F74F44" w:rsidR="00DB7BEE" w:rsidRPr="009268BF" w:rsidRDefault="00DB7BEE" w:rsidP="00DB7BEE">
            <w:r w:rsidRPr="009268BF">
              <w:t>AG Chapter 12, skim FASB ASC 825 selected Fair Value Option Subsections Only</w:t>
            </w:r>
          </w:p>
        </w:tc>
        <w:tc>
          <w:tcPr>
            <w:tcW w:w="3420" w:type="dxa"/>
            <w:tcBorders>
              <w:top w:val="single" w:sz="4" w:space="0" w:color="auto"/>
              <w:left w:val="single" w:sz="4" w:space="0" w:color="auto"/>
              <w:bottom w:val="single" w:sz="4" w:space="0" w:color="auto"/>
              <w:right w:val="single" w:sz="12" w:space="0" w:color="auto"/>
            </w:tcBorders>
            <w:vAlign w:val="center"/>
          </w:tcPr>
          <w:p w14:paraId="1DF57BAA" w14:textId="5F3D6C32" w:rsidR="00DB7BEE" w:rsidRPr="00290814" w:rsidRDefault="00DB7BEE" w:rsidP="00DB7BEE">
            <w:pPr>
              <w:rPr>
                <w:b/>
                <w:bCs/>
              </w:rPr>
            </w:pPr>
            <w:r>
              <w:rPr>
                <w:b/>
                <w:bCs/>
              </w:rPr>
              <w:t>Mendocino Brewing</w:t>
            </w:r>
          </w:p>
        </w:tc>
      </w:tr>
      <w:tr w:rsidR="00DB7BEE" w14:paraId="300402BB"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29E6B332" w14:textId="77777777" w:rsidR="00DB7BEE" w:rsidRPr="009268BF" w:rsidRDefault="00DB7BEE" w:rsidP="00DB7BEE">
            <w:pPr>
              <w:jc w:val="center"/>
            </w:pPr>
            <w:r w:rsidRPr="009268BF">
              <w:t>22</w:t>
            </w:r>
          </w:p>
        </w:tc>
        <w:tc>
          <w:tcPr>
            <w:tcW w:w="900" w:type="dxa"/>
            <w:tcBorders>
              <w:top w:val="single" w:sz="4" w:space="0" w:color="auto"/>
              <w:left w:val="single" w:sz="4" w:space="0" w:color="auto"/>
              <w:bottom w:val="single" w:sz="4" w:space="0" w:color="auto"/>
              <w:right w:val="single" w:sz="4" w:space="0" w:color="auto"/>
            </w:tcBorders>
            <w:vAlign w:val="center"/>
          </w:tcPr>
          <w:p w14:paraId="12753D23" w14:textId="55FC2BA9"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6B7357E" w14:textId="77777777" w:rsidR="00DB7BEE" w:rsidRPr="009268BF" w:rsidRDefault="00DB7BEE" w:rsidP="00DB7BEE">
            <w:r w:rsidRPr="009268BF">
              <w:t>Accounting for Income Taxes</w:t>
            </w:r>
          </w:p>
        </w:tc>
        <w:tc>
          <w:tcPr>
            <w:tcW w:w="2970" w:type="dxa"/>
            <w:tcBorders>
              <w:top w:val="single" w:sz="4" w:space="0" w:color="auto"/>
              <w:left w:val="single" w:sz="4" w:space="0" w:color="auto"/>
              <w:bottom w:val="single" w:sz="4" w:space="0" w:color="auto"/>
              <w:right w:val="single" w:sz="4" w:space="0" w:color="auto"/>
            </w:tcBorders>
            <w:vAlign w:val="center"/>
          </w:tcPr>
          <w:p w14:paraId="2D8BEB15" w14:textId="700C9FF5" w:rsidR="00DB7BEE" w:rsidRPr="009268BF" w:rsidRDefault="00DB7BEE" w:rsidP="00DB7BEE">
            <w:pPr>
              <w:shd w:val="clear" w:color="auto" w:fill="FFFFFF"/>
              <w:spacing w:line="300" w:lineRule="atLeast"/>
              <w:jc w:val="center"/>
              <w:textAlignment w:val="baseline"/>
              <w:outlineLvl w:val="1"/>
            </w:pPr>
            <w:r>
              <w:t xml:space="preserve">AG Ch 14, </w:t>
            </w:r>
            <w:r w:rsidRPr="009268BF">
              <w:t>Villareal, E., “The Effect of the TCJA’s International Reforms on Eli Lilly’s 2017 Accounting Records”</w:t>
            </w:r>
          </w:p>
        </w:tc>
        <w:tc>
          <w:tcPr>
            <w:tcW w:w="3420" w:type="dxa"/>
            <w:tcBorders>
              <w:top w:val="single" w:sz="4" w:space="0" w:color="auto"/>
              <w:left w:val="single" w:sz="4" w:space="0" w:color="auto"/>
              <w:bottom w:val="single" w:sz="4" w:space="0" w:color="auto"/>
              <w:right w:val="single" w:sz="12" w:space="0" w:color="auto"/>
            </w:tcBorders>
            <w:vAlign w:val="center"/>
          </w:tcPr>
          <w:p w14:paraId="6BC642F8" w14:textId="76EB25A9" w:rsidR="00DB7BEE" w:rsidRPr="00290814" w:rsidRDefault="00DB7BEE" w:rsidP="00DB7BEE">
            <w:pPr>
              <w:shd w:val="clear" w:color="auto" w:fill="FFFFFF"/>
              <w:spacing w:line="300" w:lineRule="atLeast"/>
              <w:textAlignment w:val="baseline"/>
              <w:outlineLvl w:val="1"/>
              <w:rPr>
                <w:b/>
                <w:bCs/>
              </w:rPr>
            </w:pPr>
            <w:r>
              <w:rPr>
                <w:b/>
                <w:bCs/>
              </w:rPr>
              <w:t>TBA</w:t>
            </w:r>
          </w:p>
        </w:tc>
      </w:tr>
      <w:tr w:rsidR="00DB7BEE" w14:paraId="094A5161"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24E9834C" w14:textId="77777777" w:rsidR="00DB7BEE" w:rsidRPr="009268BF" w:rsidRDefault="00DB7BEE" w:rsidP="00DB7BEE">
            <w:pPr>
              <w:jc w:val="center"/>
            </w:pPr>
            <w:r w:rsidRPr="009268BF">
              <w:t>23</w:t>
            </w:r>
          </w:p>
        </w:tc>
        <w:tc>
          <w:tcPr>
            <w:tcW w:w="900" w:type="dxa"/>
            <w:tcBorders>
              <w:top w:val="single" w:sz="4" w:space="0" w:color="auto"/>
              <w:left w:val="single" w:sz="4" w:space="0" w:color="auto"/>
              <w:bottom w:val="single" w:sz="4" w:space="0" w:color="auto"/>
              <w:right w:val="single" w:sz="4" w:space="0" w:color="auto"/>
            </w:tcBorders>
            <w:vAlign w:val="center"/>
          </w:tcPr>
          <w:p w14:paraId="2D5EB967" w14:textId="4623E376"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5FB6023" w14:textId="77777777" w:rsidR="00DB7BEE" w:rsidRPr="009268BF" w:rsidRDefault="00DB7BEE" w:rsidP="00DB7BEE">
            <w:r w:rsidRPr="009268BF">
              <w:t>Intercorporate Investments</w:t>
            </w:r>
          </w:p>
        </w:tc>
        <w:tc>
          <w:tcPr>
            <w:tcW w:w="2970" w:type="dxa"/>
            <w:tcBorders>
              <w:top w:val="single" w:sz="4" w:space="0" w:color="auto"/>
              <w:left w:val="single" w:sz="4" w:space="0" w:color="auto"/>
              <w:bottom w:val="single" w:sz="4" w:space="0" w:color="auto"/>
              <w:right w:val="single" w:sz="4" w:space="0" w:color="auto"/>
            </w:tcBorders>
            <w:vAlign w:val="center"/>
          </w:tcPr>
          <w:p w14:paraId="37A3EFA3" w14:textId="77777777" w:rsidR="00DB7BEE" w:rsidRPr="009268BF" w:rsidRDefault="00DB7BEE" w:rsidP="00DB7BEE">
            <w:r w:rsidRPr="009268BF">
              <w:t>AG Chapter 15</w:t>
            </w:r>
          </w:p>
        </w:tc>
        <w:tc>
          <w:tcPr>
            <w:tcW w:w="3420" w:type="dxa"/>
            <w:tcBorders>
              <w:top w:val="single" w:sz="4" w:space="0" w:color="auto"/>
              <w:left w:val="single" w:sz="4" w:space="0" w:color="auto"/>
              <w:bottom w:val="single" w:sz="4" w:space="0" w:color="auto"/>
              <w:right w:val="single" w:sz="12" w:space="0" w:color="auto"/>
            </w:tcBorders>
            <w:vAlign w:val="center"/>
          </w:tcPr>
          <w:p w14:paraId="272D20A6" w14:textId="26AF4B54" w:rsidR="00DB7BEE" w:rsidRPr="00290814" w:rsidRDefault="00DB7BEE" w:rsidP="00DB7BEE">
            <w:pPr>
              <w:rPr>
                <w:b/>
                <w:bCs/>
              </w:rPr>
            </w:pPr>
            <w:r w:rsidRPr="00290814">
              <w:rPr>
                <w:b/>
                <w:bCs/>
              </w:rPr>
              <w:t>Enron, Health South</w:t>
            </w:r>
          </w:p>
        </w:tc>
      </w:tr>
      <w:tr w:rsidR="00DB7BEE" w14:paraId="348B3EF9"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0320BE40" w14:textId="77777777" w:rsidR="00DB7BEE" w:rsidRPr="009268BF" w:rsidRDefault="00DB7BEE" w:rsidP="00DB7BEE">
            <w:pPr>
              <w:jc w:val="center"/>
            </w:pPr>
            <w:r w:rsidRPr="009268BF">
              <w:lastRenderedPageBreak/>
              <w:t>24</w:t>
            </w:r>
          </w:p>
        </w:tc>
        <w:tc>
          <w:tcPr>
            <w:tcW w:w="900" w:type="dxa"/>
            <w:tcBorders>
              <w:top w:val="single" w:sz="4" w:space="0" w:color="auto"/>
              <w:left w:val="single" w:sz="4" w:space="0" w:color="auto"/>
              <w:bottom w:val="single" w:sz="4" w:space="0" w:color="auto"/>
              <w:right w:val="single" w:sz="4" w:space="0" w:color="auto"/>
            </w:tcBorders>
            <w:vAlign w:val="center"/>
          </w:tcPr>
          <w:p w14:paraId="1A2F3FB8" w14:textId="69DA0360"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1AC3E9B" w14:textId="77777777" w:rsidR="00DB7BEE" w:rsidRPr="009268BF" w:rsidRDefault="00DB7BEE" w:rsidP="00DB7BEE">
            <w:r w:rsidRPr="009268BF">
              <w:t>Pensions</w:t>
            </w:r>
          </w:p>
        </w:tc>
        <w:tc>
          <w:tcPr>
            <w:tcW w:w="2970" w:type="dxa"/>
            <w:tcBorders>
              <w:top w:val="single" w:sz="4" w:space="0" w:color="auto"/>
              <w:left w:val="single" w:sz="4" w:space="0" w:color="auto"/>
              <w:bottom w:val="single" w:sz="4" w:space="0" w:color="auto"/>
              <w:right w:val="single" w:sz="4" w:space="0" w:color="auto"/>
            </w:tcBorders>
            <w:vAlign w:val="center"/>
          </w:tcPr>
          <w:p w14:paraId="67EA72BC" w14:textId="77777777" w:rsidR="00DB7BEE" w:rsidRPr="009268BF" w:rsidRDefault="00DB7BEE" w:rsidP="00DB7BEE">
            <w:r w:rsidRPr="009268BF">
              <w:t>Skim:</w:t>
            </w:r>
          </w:p>
          <w:p w14:paraId="28407981" w14:textId="77777777" w:rsidR="00DB7BEE" w:rsidRPr="009268BF" w:rsidRDefault="00DB7BEE" w:rsidP="00DB7BEE">
            <w:pPr>
              <w:numPr>
                <w:ilvl w:val="0"/>
                <w:numId w:val="3"/>
              </w:numPr>
            </w:pPr>
            <w:r w:rsidRPr="009268BF">
              <w:t>ASC 715-30-25-1 through ASC 715-30-25-6</w:t>
            </w:r>
          </w:p>
          <w:p w14:paraId="4C821038" w14:textId="77777777" w:rsidR="00DB7BEE" w:rsidRPr="009268BF" w:rsidRDefault="00DB7BEE" w:rsidP="00DB7BEE">
            <w:pPr>
              <w:numPr>
                <w:ilvl w:val="0"/>
                <w:numId w:val="3"/>
              </w:numPr>
            </w:pPr>
            <w:r w:rsidRPr="009268BF">
              <w:t>ASC 715-30-35-1 through ASC 715-30-35-52</w:t>
            </w:r>
          </w:p>
          <w:p w14:paraId="34B523B0" w14:textId="77777777" w:rsidR="00DB7BEE" w:rsidRPr="009268BF" w:rsidRDefault="00DB7BEE" w:rsidP="00DB7BEE">
            <w:pPr>
              <w:numPr>
                <w:ilvl w:val="0"/>
                <w:numId w:val="3"/>
              </w:numPr>
            </w:pPr>
            <w:r w:rsidRPr="009268BF">
              <w:t>ASC 715-30-55-1 through ASC 715-30-55-61</w:t>
            </w:r>
          </w:p>
          <w:p w14:paraId="2426EDA2" w14:textId="77777777" w:rsidR="00DB7BEE" w:rsidRPr="009268BF" w:rsidRDefault="00DB7BEE" w:rsidP="00DB7BEE">
            <w:pPr>
              <w:numPr>
                <w:ilvl w:val="0"/>
                <w:numId w:val="3"/>
              </w:numPr>
            </w:pPr>
            <w:r w:rsidRPr="009268BF">
              <w:t>UPS 2014 10-K financial statements and Note 4</w:t>
            </w:r>
          </w:p>
          <w:p w14:paraId="04771967" w14:textId="77777777" w:rsidR="00DB7BEE" w:rsidRPr="009268BF" w:rsidRDefault="00DB7BEE" w:rsidP="00DB7BEE">
            <w:pPr>
              <w:numPr>
                <w:ilvl w:val="0"/>
                <w:numId w:val="3"/>
              </w:numPr>
            </w:pPr>
            <w:r w:rsidRPr="009268BF">
              <w:t>UPS 2018 10-K, financial statements and Note 4</w:t>
            </w:r>
          </w:p>
        </w:tc>
        <w:tc>
          <w:tcPr>
            <w:tcW w:w="3420" w:type="dxa"/>
            <w:tcBorders>
              <w:top w:val="single" w:sz="4" w:space="0" w:color="auto"/>
              <w:left w:val="single" w:sz="4" w:space="0" w:color="auto"/>
              <w:bottom w:val="single" w:sz="4" w:space="0" w:color="auto"/>
              <w:right w:val="single" w:sz="12" w:space="0" w:color="auto"/>
            </w:tcBorders>
            <w:vAlign w:val="center"/>
          </w:tcPr>
          <w:p w14:paraId="681624B6" w14:textId="4C98B65E" w:rsidR="00DB7BEE" w:rsidRPr="00290814" w:rsidRDefault="00DB7BEE" w:rsidP="00DB7BEE">
            <w:pPr>
              <w:rPr>
                <w:b/>
                <w:bCs/>
              </w:rPr>
            </w:pPr>
            <w:r>
              <w:rPr>
                <w:b/>
                <w:bCs/>
              </w:rPr>
              <w:t>TBA</w:t>
            </w:r>
          </w:p>
        </w:tc>
      </w:tr>
      <w:tr w:rsidR="00DB7BEE" w14:paraId="4ED581E0"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5CFB9CAA" w14:textId="77777777" w:rsidR="00DB7BEE" w:rsidRPr="009268BF" w:rsidRDefault="00DB7BEE" w:rsidP="00DB7BEE">
            <w:pPr>
              <w:jc w:val="center"/>
            </w:pPr>
            <w:r w:rsidRPr="009268BF">
              <w:t>25</w:t>
            </w:r>
          </w:p>
        </w:tc>
        <w:tc>
          <w:tcPr>
            <w:tcW w:w="900" w:type="dxa"/>
            <w:tcBorders>
              <w:top w:val="single" w:sz="4" w:space="0" w:color="auto"/>
              <w:left w:val="single" w:sz="4" w:space="0" w:color="auto"/>
              <w:bottom w:val="single" w:sz="4" w:space="0" w:color="auto"/>
              <w:right w:val="single" w:sz="4" w:space="0" w:color="auto"/>
            </w:tcBorders>
            <w:vAlign w:val="center"/>
          </w:tcPr>
          <w:p w14:paraId="3BB6072A" w14:textId="6BC06E16"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13DB531" w14:textId="77777777" w:rsidR="00DB7BEE" w:rsidRPr="009268BF" w:rsidRDefault="00DB7BEE" w:rsidP="00DB7BEE">
            <w:r w:rsidRPr="009268BF">
              <w:t>Derivatives &amp; Hedge Accounting</w:t>
            </w:r>
          </w:p>
        </w:tc>
        <w:tc>
          <w:tcPr>
            <w:tcW w:w="2970" w:type="dxa"/>
            <w:tcBorders>
              <w:top w:val="single" w:sz="4" w:space="0" w:color="auto"/>
              <w:left w:val="single" w:sz="4" w:space="0" w:color="auto"/>
              <w:bottom w:val="single" w:sz="4" w:space="0" w:color="auto"/>
              <w:right w:val="single" w:sz="4" w:space="0" w:color="auto"/>
            </w:tcBorders>
            <w:vAlign w:val="center"/>
          </w:tcPr>
          <w:p w14:paraId="475CF7F6" w14:textId="77777777" w:rsidR="00DB7BEE" w:rsidRPr="009268BF" w:rsidRDefault="00DB7BEE" w:rsidP="00DB7BEE">
            <w:r w:rsidRPr="009268BF">
              <w:t>TBA</w:t>
            </w:r>
          </w:p>
        </w:tc>
        <w:tc>
          <w:tcPr>
            <w:tcW w:w="3420" w:type="dxa"/>
            <w:tcBorders>
              <w:top w:val="single" w:sz="4" w:space="0" w:color="auto"/>
              <w:left w:val="single" w:sz="4" w:space="0" w:color="auto"/>
              <w:bottom w:val="single" w:sz="4" w:space="0" w:color="auto"/>
              <w:right w:val="single" w:sz="12" w:space="0" w:color="auto"/>
            </w:tcBorders>
            <w:vAlign w:val="center"/>
          </w:tcPr>
          <w:p w14:paraId="54A16611" w14:textId="1048FDC4" w:rsidR="00DB7BEE" w:rsidRPr="00290814" w:rsidRDefault="00DB7BEE" w:rsidP="00DB7BEE">
            <w:pPr>
              <w:rPr>
                <w:b/>
                <w:bCs/>
              </w:rPr>
            </w:pPr>
            <w:r>
              <w:rPr>
                <w:b/>
                <w:bCs/>
              </w:rPr>
              <w:t>TBA</w:t>
            </w:r>
          </w:p>
        </w:tc>
      </w:tr>
      <w:tr w:rsidR="00DB7BEE" w14:paraId="3B9A199E" w14:textId="77777777" w:rsidTr="00230510">
        <w:trPr>
          <w:cantSplit/>
        </w:trPr>
        <w:tc>
          <w:tcPr>
            <w:tcW w:w="720" w:type="dxa"/>
            <w:tcBorders>
              <w:top w:val="single" w:sz="4" w:space="0" w:color="auto"/>
              <w:left w:val="single" w:sz="12" w:space="0" w:color="auto"/>
              <w:bottom w:val="single" w:sz="4" w:space="0" w:color="auto"/>
              <w:right w:val="single" w:sz="4" w:space="0" w:color="auto"/>
            </w:tcBorders>
            <w:vAlign w:val="center"/>
          </w:tcPr>
          <w:p w14:paraId="6FE45732" w14:textId="77777777" w:rsidR="00DB7BEE" w:rsidRPr="009268BF" w:rsidRDefault="00DB7BEE" w:rsidP="00DB7BEE">
            <w:pPr>
              <w:jc w:val="center"/>
            </w:pPr>
            <w:r w:rsidRPr="009268BF">
              <w:t>26</w:t>
            </w:r>
          </w:p>
        </w:tc>
        <w:tc>
          <w:tcPr>
            <w:tcW w:w="900" w:type="dxa"/>
            <w:tcBorders>
              <w:top w:val="single" w:sz="4" w:space="0" w:color="auto"/>
              <w:left w:val="single" w:sz="4" w:space="0" w:color="auto"/>
              <w:bottom w:val="single" w:sz="4" w:space="0" w:color="auto"/>
              <w:right w:val="single" w:sz="4" w:space="0" w:color="auto"/>
            </w:tcBorders>
            <w:vAlign w:val="center"/>
          </w:tcPr>
          <w:p w14:paraId="25F21DCA" w14:textId="504C37A1" w:rsidR="00DB7BEE" w:rsidRPr="009268BF" w:rsidRDefault="00DB7BEE" w:rsidP="00DB7BEE">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46D9557" w14:textId="77777777" w:rsidR="00DB7BEE" w:rsidRPr="009268BF" w:rsidRDefault="00DB7BEE" w:rsidP="00DB7BEE">
            <w:r w:rsidRPr="009268BF">
              <w:t>Review</w:t>
            </w:r>
          </w:p>
        </w:tc>
        <w:tc>
          <w:tcPr>
            <w:tcW w:w="2970" w:type="dxa"/>
            <w:tcBorders>
              <w:top w:val="single" w:sz="4" w:space="0" w:color="auto"/>
              <w:left w:val="single" w:sz="4" w:space="0" w:color="auto"/>
              <w:bottom w:val="single" w:sz="4" w:space="0" w:color="auto"/>
              <w:right w:val="single" w:sz="4" w:space="0" w:color="auto"/>
            </w:tcBorders>
            <w:vAlign w:val="center"/>
          </w:tcPr>
          <w:p w14:paraId="0B0704F9" w14:textId="77777777" w:rsidR="00DB7BEE" w:rsidRPr="009268BF" w:rsidRDefault="00DB7BEE" w:rsidP="00DB7BEE">
            <w:r w:rsidRPr="009268BF">
              <w:t>AG Chapter 16</w:t>
            </w:r>
          </w:p>
        </w:tc>
        <w:tc>
          <w:tcPr>
            <w:tcW w:w="3420" w:type="dxa"/>
            <w:tcBorders>
              <w:top w:val="single" w:sz="4" w:space="0" w:color="auto"/>
              <w:left w:val="single" w:sz="4" w:space="0" w:color="auto"/>
              <w:bottom w:val="single" w:sz="4" w:space="0" w:color="auto"/>
              <w:right w:val="single" w:sz="12" w:space="0" w:color="auto"/>
            </w:tcBorders>
            <w:vAlign w:val="center"/>
          </w:tcPr>
          <w:p w14:paraId="27567A2F" w14:textId="3F6165BB" w:rsidR="00DB7BEE" w:rsidRPr="00290814" w:rsidRDefault="00DB7BEE" w:rsidP="00DB7BEE">
            <w:pPr>
              <w:rPr>
                <w:b/>
                <w:bCs/>
              </w:rPr>
            </w:pPr>
            <w:r w:rsidRPr="00290814">
              <w:rPr>
                <w:b/>
                <w:bCs/>
              </w:rPr>
              <w:t>Perrigo</w:t>
            </w:r>
          </w:p>
        </w:tc>
      </w:tr>
      <w:tr w:rsidR="00DB7BEE" w14:paraId="4D6108C7" w14:textId="77777777" w:rsidTr="00230510">
        <w:trPr>
          <w:cantSplit/>
        </w:trPr>
        <w:tc>
          <w:tcPr>
            <w:tcW w:w="720" w:type="dxa"/>
            <w:tcBorders>
              <w:top w:val="single" w:sz="4" w:space="0" w:color="auto"/>
              <w:left w:val="single" w:sz="12" w:space="0" w:color="auto"/>
              <w:bottom w:val="single" w:sz="12" w:space="0" w:color="auto"/>
              <w:right w:val="single" w:sz="4" w:space="0" w:color="auto"/>
            </w:tcBorders>
            <w:vAlign w:val="center"/>
          </w:tcPr>
          <w:p w14:paraId="21D59340" w14:textId="77777777" w:rsidR="00DB7BEE" w:rsidRDefault="00DB7BEE" w:rsidP="00DB7BEE">
            <w:pPr>
              <w:jc w:val="center"/>
            </w:pPr>
          </w:p>
        </w:tc>
        <w:tc>
          <w:tcPr>
            <w:tcW w:w="900" w:type="dxa"/>
            <w:tcBorders>
              <w:top w:val="single" w:sz="4" w:space="0" w:color="auto"/>
              <w:left w:val="single" w:sz="4" w:space="0" w:color="auto"/>
              <w:bottom w:val="single" w:sz="12" w:space="0" w:color="auto"/>
              <w:right w:val="single" w:sz="4" w:space="0" w:color="auto"/>
            </w:tcBorders>
            <w:vAlign w:val="center"/>
          </w:tcPr>
          <w:p w14:paraId="197EB15B" w14:textId="77777777" w:rsidR="00DB7BEE" w:rsidRDefault="00DB7BEE" w:rsidP="00DB7BEE">
            <w:pPr>
              <w:jc w:val="center"/>
            </w:pPr>
          </w:p>
        </w:tc>
        <w:tc>
          <w:tcPr>
            <w:tcW w:w="2520" w:type="dxa"/>
            <w:tcBorders>
              <w:top w:val="single" w:sz="4" w:space="0" w:color="auto"/>
              <w:left w:val="single" w:sz="4" w:space="0" w:color="auto"/>
              <w:bottom w:val="single" w:sz="12" w:space="0" w:color="auto"/>
              <w:right w:val="single" w:sz="4" w:space="0" w:color="auto"/>
            </w:tcBorders>
            <w:vAlign w:val="center"/>
          </w:tcPr>
          <w:p w14:paraId="2C669EE4" w14:textId="77777777" w:rsidR="00DB7BEE" w:rsidRDefault="00DB7BEE" w:rsidP="00DB7BEE">
            <w:r>
              <w:t>Final Exam or Project</w:t>
            </w:r>
          </w:p>
        </w:tc>
        <w:tc>
          <w:tcPr>
            <w:tcW w:w="2970" w:type="dxa"/>
            <w:tcBorders>
              <w:top w:val="single" w:sz="4" w:space="0" w:color="auto"/>
              <w:left w:val="single" w:sz="4" w:space="0" w:color="auto"/>
              <w:bottom w:val="single" w:sz="12" w:space="0" w:color="auto"/>
              <w:right w:val="single" w:sz="4" w:space="0" w:color="auto"/>
            </w:tcBorders>
            <w:vAlign w:val="center"/>
          </w:tcPr>
          <w:p w14:paraId="77EA5875" w14:textId="77777777" w:rsidR="00DB7BEE" w:rsidRDefault="00DB7BEE" w:rsidP="00DB7BEE">
            <w:r>
              <w:t>Self-scheduled</w:t>
            </w:r>
          </w:p>
        </w:tc>
        <w:tc>
          <w:tcPr>
            <w:tcW w:w="3420" w:type="dxa"/>
            <w:tcBorders>
              <w:top w:val="single" w:sz="4" w:space="0" w:color="auto"/>
              <w:left w:val="single" w:sz="4" w:space="0" w:color="auto"/>
              <w:bottom w:val="single" w:sz="12" w:space="0" w:color="auto"/>
              <w:right w:val="single" w:sz="12" w:space="0" w:color="auto"/>
            </w:tcBorders>
            <w:vAlign w:val="center"/>
          </w:tcPr>
          <w:p w14:paraId="74507337" w14:textId="77777777" w:rsidR="00DB7BEE" w:rsidRDefault="00DB7BEE" w:rsidP="00DB7BEE"/>
        </w:tc>
      </w:tr>
    </w:tbl>
    <w:p w14:paraId="77EAAE80" w14:textId="77777777" w:rsidR="00EC7DE8" w:rsidRDefault="00EC7DE8" w:rsidP="00EC7DE8"/>
    <w:sectPr w:rsidR="00EC7DE8" w:rsidSect="00523CEC">
      <w:pgSz w:w="12240" w:h="15840"/>
      <w:pgMar w:top="540" w:right="630" w:bottom="810" w:left="81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FDAE" w14:textId="77777777" w:rsidR="00C709C3" w:rsidRDefault="00C709C3">
      <w:r>
        <w:separator/>
      </w:r>
    </w:p>
  </w:endnote>
  <w:endnote w:type="continuationSeparator" w:id="0">
    <w:p w14:paraId="2099093C" w14:textId="77777777" w:rsidR="00C709C3" w:rsidRDefault="00C70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F750" w14:textId="77777777" w:rsidR="00C709C3" w:rsidRDefault="00C709C3">
      <w:r>
        <w:separator/>
      </w:r>
    </w:p>
  </w:footnote>
  <w:footnote w:type="continuationSeparator" w:id="0">
    <w:p w14:paraId="06C290A4" w14:textId="77777777" w:rsidR="00C709C3" w:rsidRDefault="00C70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84AC5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1862DE"/>
    <w:multiLevelType w:val="hybridMultilevel"/>
    <w:tmpl w:val="78084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66A94"/>
    <w:multiLevelType w:val="hybridMultilevel"/>
    <w:tmpl w:val="F1DAD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937594">
    <w:abstractNumId w:val="1"/>
  </w:num>
  <w:num w:numId="2" w16cid:durableId="1540161946">
    <w:abstractNumId w:val="0"/>
  </w:num>
  <w:num w:numId="3" w16cid:durableId="1493525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24A"/>
    <w:rsid w:val="00000FAB"/>
    <w:rsid w:val="000028A7"/>
    <w:rsid w:val="00011EF3"/>
    <w:rsid w:val="00033A89"/>
    <w:rsid w:val="00062A78"/>
    <w:rsid w:val="0006496C"/>
    <w:rsid w:val="00081358"/>
    <w:rsid w:val="00086601"/>
    <w:rsid w:val="000A01E2"/>
    <w:rsid w:val="000A4019"/>
    <w:rsid w:val="000B0C45"/>
    <w:rsid w:val="000B2C81"/>
    <w:rsid w:val="000C252E"/>
    <w:rsid w:val="000C3C72"/>
    <w:rsid w:val="000C5074"/>
    <w:rsid w:val="000D17BA"/>
    <w:rsid w:val="000F1BA8"/>
    <w:rsid w:val="00104029"/>
    <w:rsid w:val="00106D49"/>
    <w:rsid w:val="00107073"/>
    <w:rsid w:val="00112D48"/>
    <w:rsid w:val="00121D92"/>
    <w:rsid w:val="001414DB"/>
    <w:rsid w:val="001512FE"/>
    <w:rsid w:val="00155125"/>
    <w:rsid w:val="00157926"/>
    <w:rsid w:val="001669AB"/>
    <w:rsid w:val="00182159"/>
    <w:rsid w:val="001916BF"/>
    <w:rsid w:val="00191DEF"/>
    <w:rsid w:val="001A51FF"/>
    <w:rsid w:val="001A584D"/>
    <w:rsid w:val="001B778A"/>
    <w:rsid w:val="001C1C4D"/>
    <w:rsid w:val="001C34DF"/>
    <w:rsid w:val="001C4282"/>
    <w:rsid w:val="002020D7"/>
    <w:rsid w:val="00202502"/>
    <w:rsid w:val="002031BB"/>
    <w:rsid w:val="00213FAB"/>
    <w:rsid w:val="00216940"/>
    <w:rsid w:val="0023610C"/>
    <w:rsid w:val="00236CC6"/>
    <w:rsid w:val="00237927"/>
    <w:rsid w:val="002610AA"/>
    <w:rsid w:val="00273919"/>
    <w:rsid w:val="00280E8C"/>
    <w:rsid w:val="00290814"/>
    <w:rsid w:val="0029189C"/>
    <w:rsid w:val="002A2E2A"/>
    <w:rsid w:val="002A3546"/>
    <w:rsid w:val="002B1483"/>
    <w:rsid w:val="002B1514"/>
    <w:rsid w:val="002B4886"/>
    <w:rsid w:val="002D4D40"/>
    <w:rsid w:val="002D5A92"/>
    <w:rsid w:val="002D5AA3"/>
    <w:rsid w:val="002E3AB2"/>
    <w:rsid w:val="002F4EBF"/>
    <w:rsid w:val="003031D1"/>
    <w:rsid w:val="0031573A"/>
    <w:rsid w:val="003240F4"/>
    <w:rsid w:val="00324508"/>
    <w:rsid w:val="00340316"/>
    <w:rsid w:val="00343251"/>
    <w:rsid w:val="00346DBA"/>
    <w:rsid w:val="00357A0E"/>
    <w:rsid w:val="00364160"/>
    <w:rsid w:val="003704E4"/>
    <w:rsid w:val="00391AD6"/>
    <w:rsid w:val="003972FB"/>
    <w:rsid w:val="00397745"/>
    <w:rsid w:val="003C593B"/>
    <w:rsid w:val="003D03AA"/>
    <w:rsid w:val="003D76C7"/>
    <w:rsid w:val="003E7C95"/>
    <w:rsid w:val="003F489E"/>
    <w:rsid w:val="00402FFF"/>
    <w:rsid w:val="00407269"/>
    <w:rsid w:val="00423AC3"/>
    <w:rsid w:val="00440F72"/>
    <w:rsid w:val="00440FD1"/>
    <w:rsid w:val="00453001"/>
    <w:rsid w:val="00457299"/>
    <w:rsid w:val="00475702"/>
    <w:rsid w:val="00477DD0"/>
    <w:rsid w:val="00484F20"/>
    <w:rsid w:val="004942A4"/>
    <w:rsid w:val="004C0E6D"/>
    <w:rsid w:val="004C0FC8"/>
    <w:rsid w:val="004C4884"/>
    <w:rsid w:val="004D0C79"/>
    <w:rsid w:val="005002BC"/>
    <w:rsid w:val="0050102A"/>
    <w:rsid w:val="00503107"/>
    <w:rsid w:val="00512D2F"/>
    <w:rsid w:val="00523CEC"/>
    <w:rsid w:val="00524760"/>
    <w:rsid w:val="00524DE0"/>
    <w:rsid w:val="00537378"/>
    <w:rsid w:val="00541C65"/>
    <w:rsid w:val="00546C8E"/>
    <w:rsid w:val="005561C4"/>
    <w:rsid w:val="00567161"/>
    <w:rsid w:val="005677AC"/>
    <w:rsid w:val="00577983"/>
    <w:rsid w:val="00577E07"/>
    <w:rsid w:val="00584EDE"/>
    <w:rsid w:val="00587FD2"/>
    <w:rsid w:val="00591AD0"/>
    <w:rsid w:val="0059510F"/>
    <w:rsid w:val="005F4172"/>
    <w:rsid w:val="005F5656"/>
    <w:rsid w:val="0060383E"/>
    <w:rsid w:val="0061139C"/>
    <w:rsid w:val="00612B8D"/>
    <w:rsid w:val="00614DF2"/>
    <w:rsid w:val="00634F89"/>
    <w:rsid w:val="006377A3"/>
    <w:rsid w:val="00641922"/>
    <w:rsid w:val="00650154"/>
    <w:rsid w:val="006527EF"/>
    <w:rsid w:val="00671625"/>
    <w:rsid w:val="00671A86"/>
    <w:rsid w:val="00676B91"/>
    <w:rsid w:val="00686B1F"/>
    <w:rsid w:val="00687FEA"/>
    <w:rsid w:val="006921BA"/>
    <w:rsid w:val="006D2BD2"/>
    <w:rsid w:val="006E0778"/>
    <w:rsid w:val="007113ED"/>
    <w:rsid w:val="0072628C"/>
    <w:rsid w:val="0073026A"/>
    <w:rsid w:val="00736711"/>
    <w:rsid w:val="00741106"/>
    <w:rsid w:val="007420A0"/>
    <w:rsid w:val="00743F20"/>
    <w:rsid w:val="0075720F"/>
    <w:rsid w:val="0076624A"/>
    <w:rsid w:val="00767C3C"/>
    <w:rsid w:val="00782807"/>
    <w:rsid w:val="007A63DA"/>
    <w:rsid w:val="007A72CF"/>
    <w:rsid w:val="007D0BBC"/>
    <w:rsid w:val="007D0E04"/>
    <w:rsid w:val="008165AB"/>
    <w:rsid w:val="00820F1C"/>
    <w:rsid w:val="00822ADF"/>
    <w:rsid w:val="008344E6"/>
    <w:rsid w:val="0083511D"/>
    <w:rsid w:val="00836C48"/>
    <w:rsid w:val="0085048B"/>
    <w:rsid w:val="008519E4"/>
    <w:rsid w:val="008542F3"/>
    <w:rsid w:val="00862B3D"/>
    <w:rsid w:val="00863A84"/>
    <w:rsid w:val="0086480C"/>
    <w:rsid w:val="0087619A"/>
    <w:rsid w:val="0087678A"/>
    <w:rsid w:val="00891748"/>
    <w:rsid w:val="008B111C"/>
    <w:rsid w:val="008E101B"/>
    <w:rsid w:val="008F1E41"/>
    <w:rsid w:val="008F5F44"/>
    <w:rsid w:val="0090570E"/>
    <w:rsid w:val="00911834"/>
    <w:rsid w:val="00916939"/>
    <w:rsid w:val="00925E6E"/>
    <w:rsid w:val="009268BF"/>
    <w:rsid w:val="009537F5"/>
    <w:rsid w:val="00960E47"/>
    <w:rsid w:val="00982CCA"/>
    <w:rsid w:val="00987016"/>
    <w:rsid w:val="00994243"/>
    <w:rsid w:val="009A2325"/>
    <w:rsid w:val="009A28A1"/>
    <w:rsid w:val="009C024F"/>
    <w:rsid w:val="009D51B6"/>
    <w:rsid w:val="009E3557"/>
    <w:rsid w:val="009E55E5"/>
    <w:rsid w:val="009F4A8F"/>
    <w:rsid w:val="00A12DC7"/>
    <w:rsid w:val="00A164EE"/>
    <w:rsid w:val="00A17063"/>
    <w:rsid w:val="00A207C7"/>
    <w:rsid w:val="00A35F0C"/>
    <w:rsid w:val="00A36CC9"/>
    <w:rsid w:val="00A40569"/>
    <w:rsid w:val="00A55574"/>
    <w:rsid w:val="00A62D8E"/>
    <w:rsid w:val="00A650DA"/>
    <w:rsid w:val="00A714A1"/>
    <w:rsid w:val="00A719EE"/>
    <w:rsid w:val="00A763FB"/>
    <w:rsid w:val="00A8321D"/>
    <w:rsid w:val="00AA0FEA"/>
    <w:rsid w:val="00AA3D74"/>
    <w:rsid w:val="00AA560D"/>
    <w:rsid w:val="00AA5879"/>
    <w:rsid w:val="00B05D1F"/>
    <w:rsid w:val="00B05D73"/>
    <w:rsid w:val="00B17786"/>
    <w:rsid w:val="00B2252B"/>
    <w:rsid w:val="00B2258B"/>
    <w:rsid w:val="00B23EC5"/>
    <w:rsid w:val="00B363D4"/>
    <w:rsid w:val="00B43C19"/>
    <w:rsid w:val="00B47CE1"/>
    <w:rsid w:val="00B91069"/>
    <w:rsid w:val="00B911F5"/>
    <w:rsid w:val="00BA391C"/>
    <w:rsid w:val="00BB785B"/>
    <w:rsid w:val="00BC3B80"/>
    <w:rsid w:val="00BC5AB9"/>
    <w:rsid w:val="00BC6B12"/>
    <w:rsid w:val="00BF7637"/>
    <w:rsid w:val="00C128CB"/>
    <w:rsid w:val="00C43FF7"/>
    <w:rsid w:val="00C555D7"/>
    <w:rsid w:val="00C709C3"/>
    <w:rsid w:val="00C80B1A"/>
    <w:rsid w:val="00C81A30"/>
    <w:rsid w:val="00C869F0"/>
    <w:rsid w:val="00C86C25"/>
    <w:rsid w:val="00C901C1"/>
    <w:rsid w:val="00C94A62"/>
    <w:rsid w:val="00CA0767"/>
    <w:rsid w:val="00CB2688"/>
    <w:rsid w:val="00D21D4B"/>
    <w:rsid w:val="00D346D8"/>
    <w:rsid w:val="00D57A0B"/>
    <w:rsid w:val="00D57D88"/>
    <w:rsid w:val="00D629D1"/>
    <w:rsid w:val="00D65AA7"/>
    <w:rsid w:val="00D71A8D"/>
    <w:rsid w:val="00D71D0A"/>
    <w:rsid w:val="00D8746D"/>
    <w:rsid w:val="00D949BF"/>
    <w:rsid w:val="00DA70B9"/>
    <w:rsid w:val="00DB082B"/>
    <w:rsid w:val="00DB7699"/>
    <w:rsid w:val="00DB7BEE"/>
    <w:rsid w:val="00DC4C13"/>
    <w:rsid w:val="00DD5534"/>
    <w:rsid w:val="00DE20FD"/>
    <w:rsid w:val="00DF4FDD"/>
    <w:rsid w:val="00E016E2"/>
    <w:rsid w:val="00E03829"/>
    <w:rsid w:val="00E154B7"/>
    <w:rsid w:val="00E22947"/>
    <w:rsid w:val="00E27A46"/>
    <w:rsid w:val="00E3204E"/>
    <w:rsid w:val="00E33B25"/>
    <w:rsid w:val="00E362FC"/>
    <w:rsid w:val="00E578FF"/>
    <w:rsid w:val="00E673C8"/>
    <w:rsid w:val="00E8063F"/>
    <w:rsid w:val="00E93018"/>
    <w:rsid w:val="00EA4DB7"/>
    <w:rsid w:val="00EA6451"/>
    <w:rsid w:val="00EB1C9D"/>
    <w:rsid w:val="00EB648A"/>
    <w:rsid w:val="00EC7DE8"/>
    <w:rsid w:val="00ED318E"/>
    <w:rsid w:val="00EE1A4B"/>
    <w:rsid w:val="00F027B4"/>
    <w:rsid w:val="00F14554"/>
    <w:rsid w:val="00F17B5D"/>
    <w:rsid w:val="00F43B84"/>
    <w:rsid w:val="00F45EAC"/>
    <w:rsid w:val="00F6437C"/>
    <w:rsid w:val="00F82AF9"/>
    <w:rsid w:val="00F87078"/>
    <w:rsid w:val="00F961F8"/>
    <w:rsid w:val="00FA4674"/>
    <w:rsid w:val="00FB39DB"/>
    <w:rsid w:val="00FC2A3D"/>
    <w:rsid w:val="00FC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3C281"/>
  <w15:chartTrackingRefBased/>
  <w15:docId w15:val="{EE67CD29-3B18-473A-A752-5F7C6BCF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next w:val="Normal"/>
    <w:pPr>
      <w:keepNext/>
      <w:widowControl w:val="0"/>
      <w:spacing w:before="100" w:after="100"/>
      <w:outlineLvl w:val="3"/>
    </w:pPr>
    <w:rPr>
      <w:b/>
      <w:snapToGrid w:val="0"/>
      <w:sz w:val="28"/>
    </w:rPr>
  </w:style>
  <w:style w:type="paragraph" w:customStyle="1" w:styleId="H5">
    <w:name w:val="H5"/>
    <w:basedOn w:val="Normal"/>
    <w:next w:val="Normal"/>
    <w:pPr>
      <w:keepNext/>
      <w:widowControl w:val="0"/>
      <w:spacing w:before="100" w:after="100"/>
      <w:outlineLvl w:val="5"/>
    </w:pPr>
    <w:rPr>
      <w:b/>
      <w:snapToGrid w:val="0"/>
      <w:sz w:val="20"/>
    </w:rPr>
  </w:style>
  <w:style w:type="paragraph" w:styleId="Footer">
    <w:name w:val="footer"/>
    <w:basedOn w:val="Normal"/>
    <w:pPr>
      <w:widowControl w:val="0"/>
      <w:tabs>
        <w:tab w:val="center" w:pos="4320"/>
        <w:tab w:val="right" w:pos="8640"/>
      </w:tabs>
      <w:spacing w:before="100" w:after="100"/>
    </w:pPr>
    <w:rPr>
      <w:snapToGrid w:val="0"/>
    </w:rPr>
  </w:style>
  <w:style w:type="paragraph" w:styleId="Header">
    <w:name w:val="header"/>
    <w:basedOn w:val="Normal"/>
    <w:pPr>
      <w:tabs>
        <w:tab w:val="center" w:pos="4320"/>
        <w:tab w:val="right" w:pos="8640"/>
      </w:tabs>
    </w:pPr>
  </w:style>
  <w:style w:type="table" w:styleId="TableGrid">
    <w:name w:val="Table Grid"/>
    <w:basedOn w:val="TableNormal"/>
    <w:rsid w:val="00767C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4">
    <w:name w:val="H4"/>
    <w:basedOn w:val="Normal"/>
    <w:next w:val="Normal"/>
    <w:rsid w:val="00767C3C"/>
    <w:pPr>
      <w:keepNext/>
      <w:widowControl w:val="0"/>
      <w:spacing w:before="100" w:after="100"/>
      <w:outlineLvl w:val="4"/>
    </w:pPr>
    <w:rPr>
      <w:b/>
      <w:snapToGrid w:val="0"/>
    </w:rPr>
  </w:style>
  <w:style w:type="character" w:styleId="Hyperlink">
    <w:name w:val="Hyperlink"/>
    <w:rsid w:val="00767C3C"/>
    <w:rPr>
      <w:color w:val="0000FF"/>
      <w:u w:val="single"/>
    </w:rPr>
  </w:style>
  <w:style w:type="paragraph" w:styleId="BalloonText">
    <w:name w:val="Balloon Text"/>
    <w:basedOn w:val="Normal"/>
    <w:link w:val="BalloonTextChar"/>
    <w:rsid w:val="006921BA"/>
    <w:rPr>
      <w:rFonts w:ascii="Segoe UI" w:hAnsi="Segoe UI" w:cs="Segoe UI"/>
      <w:sz w:val="18"/>
      <w:szCs w:val="18"/>
    </w:rPr>
  </w:style>
  <w:style w:type="character" w:customStyle="1" w:styleId="BalloonTextChar">
    <w:name w:val="Balloon Text Char"/>
    <w:link w:val="BalloonText"/>
    <w:rsid w:val="006921BA"/>
    <w:rPr>
      <w:rFonts w:ascii="Segoe UI" w:hAnsi="Segoe UI" w:cs="Segoe UI"/>
      <w:sz w:val="18"/>
      <w:szCs w:val="18"/>
    </w:rPr>
  </w:style>
  <w:style w:type="character" w:styleId="FollowedHyperlink">
    <w:name w:val="FollowedHyperlink"/>
    <w:rsid w:val="002B4886"/>
    <w:rPr>
      <w:color w:val="954F72"/>
      <w:u w:val="single"/>
    </w:rPr>
  </w:style>
  <w:style w:type="paragraph" w:styleId="NormalWeb">
    <w:name w:val="Normal (Web)"/>
    <w:basedOn w:val="Normal"/>
    <w:uiPriority w:val="99"/>
    <w:unhideWhenUsed/>
    <w:rsid w:val="00A8321D"/>
    <w:pPr>
      <w:spacing w:before="100" w:beforeAutospacing="1" w:after="100" w:afterAutospacing="1"/>
    </w:pPr>
    <w:rPr>
      <w:szCs w:val="24"/>
    </w:rPr>
  </w:style>
  <w:style w:type="paragraph" w:customStyle="1" w:styleId="Default">
    <w:name w:val="Default"/>
    <w:rsid w:val="00A8321D"/>
    <w:pPr>
      <w:autoSpaceDE w:val="0"/>
      <w:autoSpaceDN w:val="0"/>
      <w:adjustRightInd w:val="0"/>
    </w:pPr>
    <w:rPr>
      <w:rFonts w:ascii="Arial" w:hAnsi="Arial" w:cs="Arial"/>
      <w:color w:val="000000"/>
      <w:sz w:val="24"/>
      <w:szCs w:val="24"/>
    </w:rPr>
  </w:style>
  <w:style w:type="character" w:styleId="UnresolvedMention">
    <w:name w:val="Unresolved Mention"/>
    <w:uiPriority w:val="99"/>
    <w:semiHidden/>
    <w:unhideWhenUsed/>
    <w:rsid w:val="00A83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4095">
      <w:bodyDiv w:val="1"/>
      <w:marLeft w:val="0"/>
      <w:marRight w:val="0"/>
      <w:marTop w:val="0"/>
      <w:marBottom w:val="0"/>
      <w:divBdr>
        <w:top w:val="none" w:sz="0" w:space="0" w:color="auto"/>
        <w:left w:val="none" w:sz="0" w:space="0" w:color="auto"/>
        <w:bottom w:val="none" w:sz="0" w:space="0" w:color="auto"/>
        <w:right w:val="none" w:sz="0" w:space="0" w:color="auto"/>
      </w:divBdr>
    </w:div>
    <w:div w:id="165953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2.aaahq.org/ascLogin.cf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ick.antle@yale.ed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od@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DocumentSortOrder xmlns="7008e699-3d67-4cba-9a3c-a08532eaaf09">0</DocumentSortOrder>
    <HideItem xmlns="7008e699-3d67-4cba-9a3c-a08532eaaf09">false</HideItem>
    <ExpirationDate xmlns="7008e699-3d67-4cba-9a3c-a08532eaaf09" xsi:nil="true"/>
    <DocumentDescription xmlns="7008e699-3d67-4cba-9a3c-a08532eaaf09" xsi:nil="true"/>
    <CourseMaterialsCategory xmlns="7008e699-3d67-4cba-9a3c-a08532eaaf09"/>
    <DisplayOnDate1 xmlns="7008e699-3d67-4cba-9a3c-a08532eaaf09">2016-08-22T04:00:00+00:00</DisplayOnDate1>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Course Materials Document" ma:contentTypeID="0x01010014B68981388B494F98109620DAF784DB00B2BA550696A62A438594D512A444E7EB" ma:contentTypeVersion="0" ma:contentTypeDescription="" ma:contentTypeScope="" ma:versionID="4e1e972d8dd66ad9e1ff7476a5459035">
  <xsd:schema xmlns:xsd="http://www.w3.org/2001/XMLSchema" xmlns:xs="http://www.w3.org/2001/XMLSchema" xmlns:p="http://schemas.microsoft.com/office/2006/metadata/properties" xmlns:ns2="7008e699-3d67-4cba-9a3c-a08532eaaf09" targetNamespace="http://schemas.microsoft.com/office/2006/metadata/properties" ma:root="true" ma:fieldsID="168a228e872774f2a68a159952c00c8d" ns2:_="">
    <xsd:import namespace="7008e699-3d67-4cba-9a3c-a08532eaaf09"/>
    <xsd:element name="properties">
      <xsd:complexType>
        <xsd:sequence>
          <xsd:element name="documentManagement">
            <xsd:complexType>
              <xsd:all>
                <xsd:element ref="ns2:DocumentDescription" minOccurs="0"/>
                <xsd:element ref="ns2:CourseMaterialsCategory" minOccurs="0"/>
                <xsd:element ref="ns2:DocumentSortOrder" minOccurs="0"/>
                <xsd:element ref="ns2:DisplayOnDate1"/>
                <xsd:element ref="ns2:ExpirationDate" minOccurs="0"/>
                <xsd:element ref="ns2:Hide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8e699-3d67-4cba-9a3c-a08532eaaf09" elementFormDefault="qualified">
    <xsd:import namespace="http://schemas.microsoft.com/office/2006/documentManagement/types"/>
    <xsd:import namespace="http://schemas.microsoft.com/office/infopath/2007/PartnerControls"/>
    <xsd:element name="DocumentDescription" ma:index="5" nillable="true" ma:displayName="Description" ma:description="Use this field to add a description if necessary.  Please keep descriptions as short and concise as possible." ma:internalName="DocumentDescription" ma:readOnly="false">
      <xsd:simpleType>
        <xsd:restriction base="dms:Note"/>
      </xsd:simpleType>
    </xsd:element>
    <xsd:element name="CourseMaterialsCategory" ma:index="6" nillable="true" ma:displayName="Category" ma:internalName="CourseMaterialsCategory" ma:readOnly="false">
      <xsd:complexType>
        <xsd:complexContent>
          <xsd:extension base="dms:MultiChoiceFillIn">
            <xsd:sequence>
              <xsd:element name="Value" maxOccurs="unbounded" minOccurs="0" nillable="true">
                <xsd:simpleType>
                  <xsd:union memberTypes="dms:Text">
                    <xsd:simpleType>
                      <xsd:restriction base="dms:Choice">
                        <xsd:enumeration value="Course Information"/>
                        <xsd:enumeration value="Readings"/>
                        <xsd:enumeration value="Assignments"/>
                        <xsd:enumeration value="Handouts"/>
                        <xsd:enumeration value="Supplementary Materials"/>
                      </xsd:restriction>
                    </xsd:simpleType>
                  </xsd:union>
                </xsd:simpleType>
              </xsd:element>
            </xsd:sequence>
          </xsd:extension>
        </xsd:complexContent>
      </xsd:complexType>
    </xsd:element>
    <xsd:element name="DocumentSortOrder" ma:index="7" nillable="true" ma:displayName="Sort Order" ma:decimals="0" ma:default="0" ma:description="It is not necessary to edit this column.  Once the item is added, users can auto adjust the sort order for all items in a library or specific folder" ma:hidden="true" ma:internalName="DocumentSortOrder" ma:readOnly="false" ma:percentage="FALSE">
      <xsd:simpleType>
        <xsd:restriction base="dms:Number">
          <xsd:minInclusive value="0"/>
        </xsd:restriction>
      </xsd:simpleType>
    </xsd:element>
    <xsd:element name="DisplayOnDate1" ma:index="8" ma:displayName="Display On Date" ma:default="[today]" ma:description="Use this field to indicate the date items should begin displaying. Items will begin displaying at 12:00AM for the date specified." ma:format="DateOnly" ma:internalName="DisplayOnDate1">
      <xsd:simpleType>
        <xsd:restriction base="dms:DateTime"/>
      </xsd:simpleType>
    </xsd:element>
    <xsd:element name="ExpirationDate" ma:index="9" nillable="true" ma:displayName="Expires" ma:description="Use this field to indicate the date the item should stop displaying. Items will stop displaying at 11:59PM for the date specified." ma:format="DateOnly" ma:internalName="ExpirationDate" ma:readOnly="false">
      <xsd:simpleType>
        <xsd:restriction base="dms:DateTime"/>
      </xsd:simpleType>
    </xsd:element>
    <xsd:element name="HideItem" ma:index="10" nillable="true" ma:displayName="Hide Item" ma:default="0" ma:description="Use this field to prevent an item from displaying regardless of display on or expires date field settings." ma:internalName="HideItem"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C59D5D-8DD9-4419-B849-64CEFFCD867D}">
  <ds:schemaRefs>
    <ds:schemaRef ds:uri="http://schemas.microsoft.com/sharepoint/v3/contenttype/forms"/>
  </ds:schemaRefs>
</ds:datastoreItem>
</file>

<file path=customXml/itemProps2.xml><?xml version="1.0" encoding="utf-8"?>
<ds:datastoreItem xmlns:ds="http://schemas.openxmlformats.org/officeDocument/2006/customXml" ds:itemID="{AEAD7A9D-A971-410B-8F51-0D5518E5EFDE}">
  <ds:schemaRefs>
    <ds:schemaRef ds:uri="http://schemas.microsoft.com/office/2006/metadata/longProperties"/>
  </ds:schemaRefs>
</ds:datastoreItem>
</file>

<file path=customXml/itemProps3.xml><?xml version="1.0" encoding="utf-8"?>
<ds:datastoreItem xmlns:ds="http://schemas.openxmlformats.org/officeDocument/2006/customXml" ds:itemID="{4F5961C1-653C-429E-91AA-41A7073F3A1F}">
  <ds:schemaRefs>
    <ds:schemaRef ds:uri="http://schemas.microsoft.com/office/2006/metadata/properties"/>
    <ds:schemaRef ds:uri="http://schemas.microsoft.com/office/infopath/2007/PartnerControls"/>
    <ds:schemaRef ds:uri="7008e699-3d67-4cba-9a3c-a08532eaaf09"/>
  </ds:schemaRefs>
</ds:datastoreItem>
</file>

<file path=customXml/itemProps4.xml><?xml version="1.0" encoding="utf-8"?>
<ds:datastoreItem xmlns:ds="http://schemas.openxmlformats.org/officeDocument/2006/customXml" ds:itemID="{B9DC4769-3EF5-42DE-BDB8-D066500EA000}">
  <ds:schemaRefs>
    <ds:schemaRef ds:uri="http://schemas.openxmlformats.org/officeDocument/2006/bibliography"/>
  </ds:schemaRefs>
</ds:datastoreItem>
</file>

<file path=customXml/itemProps5.xml><?xml version="1.0" encoding="utf-8"?>
<ds:datastoreItem xmlns:ds="http://schemas.openxmlformats.org/officeDocument/2006/customXml" ds:itemID="{88D2885C-33BD-407B-8905-3BCFB84F8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8e699-3d67-4cba-9a3c-a08532eaa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963</Words>
  <Characters>5229</Characters>
  <Application>Microsoft Office Word</Application>
  <DocSecurity>0</DocSecurity>
  <Lines>266</Lines>
  <Paragraphs>143</Paragraphs>
  <ScaleCrop>false</ScaleCrop>
  <HeadingPairs>
    <vt:vector size="2" baseType="variant">
      <vt:variant>
        <vt:lpstr>Title</vt:lpstr>
      </vt:variant>
      <vt:variant>
        <vt:i4>1</vt:i4>
      </vt:variant>
    </vt:vector>
  </HeadingPairs>
  <TitlesOfParts>
    <vt:vector size="1" baseType="lpstr">
      <vt:lpstr>Syllabus</vt:lpstr>
    </vt:vector>
  </TitlesOfParts>
  <Company>Dell Computer Corporation</Company>
  <LinksUpToDate>false</LinksUpToDate>
  <CharactersWithSpaces>6070</CharactersWithSpaces>
  <SharedDoc>false</SharedDoc>
  <HLinks>
    <vt:vector size="24" baseType="variant">
      <vt:variant>
        <vt:i4>589836</vt:i4>
      </vt:variant>
      <vt:variant>
        <vt:i4>9</vt:i4>
      </vt:variant>
      <vt:variant>
        <vt:i4>0</vt:i4>
      </vt:variant>
      <vt:variant>
        <vt:i4>5</vt:i4>
      </vt:variant>
      <vt:variant>
        <vt:lpwstr>https://portal.excelpreparation.com/</vt:lpwstr>
      </vt:variant>
      <vt:variant>
        <vt:lpwstr/>
      </vt:variant>
      <vt:variant>
        <vt:i4>3211331</vt:i4>
      </vt:variant>
      <vt:variant>
        <vt:i4>6</vt:i4>
      </vt:variant>
      <vt:variant>
        <vt:i4>0</vt:i4>
      </vt:variant>
      <vt:variant>
        <vt:i4>5</vt:i4>
      </vt:variant>
      <vt:variant>
        <vt:lpwstr>mailto:sarah.chang@yale.edu</vt:lpwstr>
      </vt:variant>
      <vt:variant>
        <vt:lpwstr/>
      </vt:variant>
      <vt:variant>
        <vt:i4>6750329</vt:i4>
      </vt:variant>
      <vt:variant>
        <vt:i4>3</vt:i4>
      </vt:variant>
      <vt:variant>
        <vt:i4>0</vt:i4>
      </vt:variant>
      <vt:variant>
        <vt:i4>5</vt:i4>
      </vt:variant>
      <vt:variant>
        <vt:lpwstr>http://www2.aaahq.org/ascLogin.cfm</vt:lpwstr>
      </vt:variant>
      <vt:variant>
        <vt:lpwstr/>
      </vt:variant>
      <vt:variant>
        <vt:i4>720999</vt:i4>
      </vt:variant>
      <vt:variant>
        <vt:i4>0</vt:i4>
      </vt:variant>
      <vt:variant>
        <vt:i4>0</vt:i4>
      </vt:variant>
      <vt:variant>
        <vt:i4>5</vt:i4>
      </vt:variant>
      <vt:variant>
        <vt:lpwstr>mailto:rick.antle@yale.edu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Rick Antle</dc:creator>
  <cp:keywords/>
  <cp:lastModifiedBy>Antle, Rick</cp:lastModifiedBy>
  <cp:revision>4</cp:revision>
  <cp:lastPrinted>2016-08-22T14:53:00Z</cp:lastPrinted>
  <dcterms:created xsi:type="dcterms:W3CDTF">2025-03-05T19:32:00Z</dcterms:created>
  <dcterms:modified xsi:type="dcterms:W3CDTF">2026-01-20T22:12:00Z</dcterms:modified>
</cp:coreProperties>
</file>