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63EA9" w14:textId="77777777" w:rsidR="00490A2B" w:rsidRDefault="00490A2B" w:rsidP="00490A2B">
      <w:pPr>
        <w:jc w:val="center"/>
        <w:rPr>
          <w:b/>
          <w:bCs/>
          <w:sz w:val="30"/>
          <w:szCs w:val="30"/>
        </w:rPr>
      </w:pPr>
      <w:r w:rsidRPr="00490A2B">
        <w:rPr>
          <w:rFonts w:ascii="Dutch801 Rm BT" w:hAnsi="Dutch801 Rm BT"/>
          <w:b/>
          <w:bCs/>
          <w:sz w:val="30"/>
          <w:szCs w:val="30"/>
        </w:rPr>
        <w:t xml:space="preserve">      </w:t>
      </w:r>
      <w:r w:rsidRPr="00490A2B">
        <w:rPr>
          <w:b/>
          <w:bCs/>
          <w:sz w:val="30"/>
          <w:szCs w:val="30"/>
        </w:rPr>
        <w:t>Multi-Level Oil Indicator (MLOI) Test Bench User Guide</w:t>
      </w:r>
    </w:p>
    <w:p w14:paraId="146238F2" w14:textId="77777777" w:rsidR="00C973DF" w:rsidRPr="00490A2B" w:rsidRDefault="00C973DF" w:rsidP="00490A2B">
      <w:pPr>
        <w:jc w:val="center"/>
        <w:rPr>
          <w:b/>
          <w:bCs/>
          <w:sz w:val="24"/>
        </w:rPr>
      </w:pPr>
    </w:p>
    <w:sdt>
      <w:sdtPr>
        <w:id w:val="65542724"/>
        <w:docPartObj>
          <w:docPartGallery w:val="Table of Contents"/>
          <w:docPartUnique/>
        </w:docPartObj>
      </w:sdtPr>
      <w:sdtEndPr>
        <w:rPr>
          <w:rFonts w:ascii="Arial" w:eastAsiaTheme="minorEastAsia" w:hAnsi="Arial" w:cstheme="minorBidi"/>
          <w:noProof/>
          <w:sz w:val="22"/>
          <w:szCs w:val="22"/>
        </w:rPr>
      </w:sdtEndPr>
      <w:sdtContent>
        <w:p w14:paraId="53691968" w14:textId="5B294C26" w:rsidR="001B3737" w:rsidRDefault="00E51D34">
          <w:pPr>
            <w:pStyle w:val="TOCHeading"/>
          </w:pPr>
          <w:r>
            <w:t xml:space="preserve">Table of </w:t>
          </w:r>
          <w:r w:rsidR="001B3737">
            <w:t>Contents</w:t>
          </w:r>
        </w:p>
        <w:p w14:paraId="271F392E" w14:textId="767ED22B" w:rsidR="00E51D34" w:rsidRDefault="00E51D34">
          <w:pPr>
            <w:pStyle w:val="TOC1"/>
            <w:rPr>
              <w:rFonts w:asciiTheme="minorHAnsi" w:hAnsiTheme="minorHAnsi" w:cstheme="minorBidi"/>
              <w:kern w:val="2"/>
              <w:sz w:val="24"/>
              <w:szCs w:val="24"/>
              <w14:ligatures w14:val="standardContextual"/>
            </w:rPr>
          </w:pPr>
          <w:r>
            <w:fldChar w:fldCharType="begin"/>
          </w:r>
          <w:r>
            <w:instrText xml:space="preserve"> TOC \o "1-3" \h \z \u </w:instrText>
          </w:r>
          <w:r>
            <w:fldChar w:fldCharType="separate"/>
          </w:r>
          <w:hyperlink w:anchor="_Toc241574379" w:history="1">
            <w:r w:rsidRPr="00AD0570">
              <w:rPr>
                <w:rStyle w:val="Hyperlink"/>
              </w:rPr>
              <w:t>1.0</w:t>
            </w:r>
            <w:r>
              <w:rPr>
                <w:rFonts w:asciiTheme="minorHAnsi" w:hAnsiTheme="minorHAnsi" w:cstheme="minorBidi"/>
                <w:kern w:val="2"/>
                <w:sz w:val="24"/>
                <w:szCs w:val="24"/>
                <w14:ligatures w14:val="standardContextual"/>
              </w:rPr>
              <w:tab/>
            </w:r>
            <w:r w:rsidRPr="00AD0570">
              <w:rPr>
                <w:rStyle w:val="Hyperlink"/>
              </w:rPr>
              <w:t>Scope:</w:t>
            </w:r>
            <w:r>
              <w:rPr>
                <w:webHidden/>
              </w:rPr>
              <w:tab/>
            </w:r>
            <w:r>
              <w:rPr>
                <w:webHidden/>
              </w:rPr>
              <w:fldChar w:fldCharType="begin"/>
            </w:r>
            <w:r>
              <w:rPr>
                <w:webHidden/>
              </w:rPr>
              <w:instrText xml:space="preserve"> PAGEREF _Toc241574379 \h </w:instrText>
            </w:r>
            <w:r>
              <w:rPr>
                <w:webHidden/>
              </w:rPr>
            </w:r>
            <w:r>
              <w:rPr>
                <w:webHidden/>
              </w:rPr>
              <w:fldChar w:fldCharType="separate"/>
            </w:r>
            <w:r>
              <w:rPr>
                <w:webHidden/>
              </w:rPr>
              <w:t>2</w:t>
            </w:r>
            <w:r>
              <w:rPr>
                <w:webHidden/>
              </w:rPr>
              <w:fldChar w:fldCharType="end"/>
            </w:r>
          </w:hyperlink>
        </w:p>
        <w:p w14:paraId="73E16829" w14:textId="2BCAA8F9" w:rsidR="00E51D34" w:rsidRDefault="00E51D34">
          <w:pPr>
            <w:pStyle w:val="TOC1"/>
            <w:rPr>
              <w:rFonts w:asciiTheme="minorHAnsi" w:hAnsiTheme="minorHAnsi" w:cstheme="minorBidi"/>
              <w:kern w:val="2"/>
              <w:sz w:val="24"/>
              <w:szCs w:val="24"/>
              <w14:ligatures w14:val="standardContextual"/>
            </w:rPr>
          </w:pPr>
          <w:hyperlink w:anchor="_Toc241574380" w:history="1">
            <w:r w:rsidRPr="00AD0570">
              <w:rPr>
                <w:rStyle w:val="Hyperlink"/>
              </w:rPr>
              <w:t>2.0</w:t>
            </w:r>
            <w:r>
              <w:rPr>
                <w:rFonts w:asciiTheme="minorHAnsi" w:hAnsiTheme="minorHAnsi" w:cstheme="minorBidi"/>
                <w:kern w:val="2"/>
                <w:sz w:val="24"/>
                <w:szCs w:val="24"/>
                <w14:ligatures w14:val="standardContextual"/>
              </w:rPr>
              <w:tab/>
            </w:r>
            <w:r w:rsidRPr="00AD0570">
              <w:rPr>
                <w:rStyle w:val="Hyperlink"/>
              </w:rPr>
              <w:t>Requirements:</w:t>
            </w:r>
            <w:r>
              <w:rPr>
                <w:webHidden/>
              </w:rPr>
              <w:tab/>
            </w:r>
            <w:r>
              <w:rPr>
                <w:webHidden/>
              </w:rPr>
              <w:fldChar w:fldCharType="begin"/>
            </w:r>
            <w:r>
              <w:rPr>
                <w:webHidden/>
              </w:rPr>
              <w:instrText xml:space="preserve"> PAGEREF _Toc241574380 \h </w:instrText>
            </w:r>
            <w:r>
              <w:rPr>
                <w:webHidden/>
              </w:rPr>
            </w:r>
            <w:r>
              <w:rPr>
                <w:webHidden/>
              </w:rPr>
              <w:fldChar w:fldCharType="separate"/>
            </w:r>
            <w:r>
              <w:rPr>
                <w:webHidden/>
              </w:rPr>
              <w:t>2</w:t>
            </w:r>
            <w:r>
              <w:rPr>
                <w:webHidden/>
              </w:rPr>
              <w:fldChar w:fldCharType="end"/>
            </w:r>
          </w:hyperlink>
        </w:p>
        <w:p w14:paraId="2965E48F" w14:textId="41A5D97A" w:rsidR="00E51D34" w:rsidRDefault="00E51D34">
          <w:pPr>
            <w:pStyle w:val="TOC1"/>
            <w:rPr>
              <w:rFonts w:asciiTheme="minorHAnsi" w:hAnsiTheme="minorHAnsi" w:cstheme="minorBidi"/>
              <w:kern w:val="2"/>
              <w:sz w:val="24"/>
              <w:szCs w:val="24"/>
              <w14:ligatures w14:val="standardContextual"/>
            </w:rPr>
          </w:pPr>
          <w:hyperlink w:anchor="_Toc241574381" w:history="1">
            <w:r w:rsidRPr="00AD0570">
              <w:rPr>
                <w:rStyle w:val="Hyperlink"/>
              </w:rPr>
              <w:t>3.0</w:t>
            </w:r>
            <w:r>
              <w:rPr>
                <w:rFonts w:asciiTheme="minorHAnsi" w:hAnsiTheme="minorHAnsi" w:cstheme="minorBidi"/>
                <w:kern w:val="2"/>
                <w:sz w:val="24"/>
                <w:szCs w:val="24"/>
                <w14:ligatures w14:val="standardContextual"/>
              </w:rPr>
              <w:tab/>
            </w:r>
            <w:r w:rsidRPr="00AD0570">
              <w:rPr>
                <w:rStyle w:val="Hyperlink"/>
              </w:rPr>
              <w:t>Purpose and test types</w:t>
            </w:r>
            <w:r>
              <w:rPr>
                <w:webHidden/>
              </w:rPr>
              <w:tab/>
            </w:r>
            <w:r>
              <w:rPr>
                <w:webHidden/>
              </w:rPr>
              <w:fldChar w:fldCharType="begin"/>
            </w:r>
            <w:r>
              <w:rPr>
                <w:webHidden/>
              </w:rPr>
              <w:instrText xml:space="preserve"> PAGEREF _Toc241574381 \h </w:instrText>
            </w:r>
            <w:r>
              <w:rPr>
                <w:webHidden/>
              </w:rPr>
            </w:r>
            <w:r>
              <w:rPr>
                <w:webHidden/>
              </w:rPr>
              <w:fldChar w:fldCharType="separate"/>
            </w:r>
            <w:r>
              <w:rPr>
                <w:webHidden/>
              </w:rPr>
              <w:t>3</w:t>
            </w:r>
            <w:r>
              <w:rPr>
                <w:webHidden/>
              </w:rPr>
              <w:fldChar w:fldCharType="end"/>
            </w:r>
          </w:hyperlink>
        </w:p>
        <w:p w14:paraId="44FDF892" w14:textId="79BD9BD6" w:rsidR="00E51D34" w:rsidRDefault="00E51D34">
          <w:pPr>
            <w:pStyle w:val="TOC2"/>
            <w:tabs>
              <w:tab w:val="left" w:pos="960"/>
              <w:tab w:val="right" w:leader="dot" w:pos="9350"/>
            </w:tabs>
            <w:rPr>
              <w:rFonts w:cstheme="minorBidi"/>
              <w:noProof/>
              <w:kern w:val="2"/>
              <w:sz w:val="24"/>
              <w:szCs w:val="24"/>
              <w14:ligatures w14:val="standardContextual"/>
            </w:rPr>
          </w:pPr>
          <w:hyperlink w:anchor="_Toc241574382" w:history="1">
            <w:r w:rsidRPr="00AD0570">
              <w:rPr>
                <w:rStyle w:val="Hyperlink"/>
                <w:noProof/>
              </w:rPr>
              <w:t>3.1</w:t>
            </w:r>
            <w:r>
              <w:rPr>
                <w:rFonts w:cstheme="minorBidi"/>
                <w:noProof/>
                <w:kern w:val="2"/>
                <w:sz w:val="24"/>
                <w:szCs w:val="24"/>
                <w14:ligatures w14:val="standardContextual"/>
              </w:rPr>
              <w:tab/>
            </w:r>
            <w:r w:rsidRPr="00AD0570">
              <w:rPr>
                <w:rStyle w:val="Hyperlink"/>
                <w:noProof/>
              </w:rPr>
              <w:t>Pre-Pot and Post-Pot behavior</w:t>
            </w:r>
            <w:r>
              <w:rPr>
                <w:noProof/>
                <w:webHidden/>
              </w:rPr>
              <w:tab/>
            </w:r>
            <w:r>
              <w:rPr>
                <w:noProof/>
                <w:webHidden/>
              </w:rPr>
              <w:fldChar w:fldCharType="begin"/>
            </w:r>
            <w:r>
              <w:rPr>
                <w:noProof/>
                <w:webHidden/>
              </w:rPr>
              <w:instrText xml:space="preserve"> PAGEREF _Toc241574382 \h </w:instrText>
            </w:r>
            <w:r>
              <w:rPr>
                <w:noProof/>
                <w:webHidden/>
              </w:rPr>
            </w:r>
            <w:r>
              <w:rPr>
                <w:noProof/>
                <w:webHidden/>
              </w:rPr>
              <w:fldChar w:fldCharType="separate"/>
            </w:r>
            <w:r>
              <w:rPr>
                <w:noProof/>
                <w:webHidden/>
              </w:rPr>
              <w:t>3</w:t>
            </w:r>
            <w:r>
              <w:rPr>
                <w:noProof/>
                <w:webHidden/>
              </w:rPr>
              <w:fldChar w:fldCharType="end"/>
            </w:r>
          </w:hyperlink>
        </w:p>
        <w:p w14:paraId="5E35E2D6" w14:textId="610DB98A" w:rsidR="00E51D34" w:rsidRDefault="00E51D34">
          <w:pPr>
            <w:pStyle w:val="TOC1"/>
            <w:rPr>
              <w:rFonts w:asciiTheme="minorHAnsi" w:hAnsiTheme="minorHAnsi" w:cstheme="minorBidi"/>
              <w:kern w:val="2"/>
              <w:sz w:val="24"/>
              <w:szCs w:val="24"/>
              <w14:ligatures w14:val="standardContextual"/>
            </w:rPr>
          </w:pPr>
          <w:hyperlink w:anchor="_Toc241574383" w:history="1">
            <w:r w:rsidRPr="00AD0570">
              <w:rPr>
                <w:rStyle w:val="Hyperlink"/>
              </w:rPr>
              <w:t>4.0</w:t>
            </w:r>
            <w:r>
              <w:rPr>
                <w:rFonts w:asciiTheme="minorHAnsi" w:hAnsiTheme="minorHAnsi" w:cstheme="minorBidi"/>
                <w:kern w:val="2"/>
                <w:sz w:val="24"/>
                <w:szCs w:val="24"/>
                <w14:ligatures w14:val="standardContextual"/>
              </w:rPr>
              <w:tab/>
            </w:r>
            <w:r w:rsidRPr="00AD0570">
              <w:rPr>
                <w:rStyle w:val="Hyperlink"/>
              </w:rPr>
              <w:t>Run a test</w:t>
            </w:r>
            <w:r>
              <w:rPr>
                <w:webHidden/>
              </w:rPr>
              <w:tab/>
            </w:r>
            <w:r>
              <w:rPr>
                <w:webHidden/>
              </w:rPr>
              <w:fldChar w:fldCharType="begin"/>
            </w:r>
            <w:r>
              <w:rPr>
                <w:webHidden/>
              </w:rPr>
              <w:instrText xml:space="preserve"> PAGEREF _Toc241574383 \h </w:instrText>
            </w:r>
            <w:r>
              <w:rPr>
                <w:webHidden/>
              </w:rPr>
            </w:r>
            <w:r>
              <w:rPr>
                <w:webHidden/>
              </w:rPr>
              <w:fldChar w:fldCharType="separate"/>
            </w:r>
            <w:r>
              <w:rPr>
                <w:webHidden/>
              </w:rPr>
              <w:t>4</w:t>
            </w:r>
            <w:r>
              <w:rPr>
                <w:webHidden/>
              </w:rPr>
              <w:fldChar w:fldCharType="end"/>
            </w:r>
          </w:hyperlink>
        </w:p>
        <w:p w14:paraId="544C17DD" w14:textId="4F0A1401" w:rsidR="00E51D34" w:rsidRDefault="00E51D34">
          <w:pPr>
            <w:pStyle w:val="TOC2"/>
            <w:tabs>
              <w:tab w:val="left" w:pos="960"/>
              <w:tab w:val="right" w:leader="dot" w:pos="9350"/>
            </w:tabs>
            <w:rPr>
              <w:rFonts w:cstheme="minorBidi"/>
              <w:noProof/>
              <w:kern w:val="2"/>
              <w:sz w:val="24"/>
              <w:szCs w:val="24"/>
              <w14:ligatures w14:val="standardContextual"/>
            </w:rPr>
          </w:pPr>
          <w:hyperlink w:anchor="_Toc241574384" w:history="1">
            <w:r w:rsidRPr="00AD0570">
              <w:rPr>
                <w:rStyle w:val="Hyperlink"/>
                <w:noProof/>
              </w:rPr>
              <w:t>4.1</w:t>
            </w:r>
            <w:r>
              <w:rPr>
                <w:rFonts w:cstheme="minorBidi"/>
                <w:noProof/>
                <w:kern w:val="2"/>
                <w:sz w:val="24"/>
                <w:szCs w:val="24"/>
                <w14:ligatures w14:val="standardContextual"/>
              </w:rPr>
              <w:tab/>
            </w:r>
            <w:r w:rsidRPr="00AD0570">
              <w:rPr>
                <w:rStyle w:val="Hyperlink"/>
                <w:noProof/>
              </w:rPr>
              <w:t>Load the DUT</w:t>
            </w:r>
            <w:r>
              <w:rPr>
                <w:noProof/>
                <w:webHidden/>
              </w:rPr>
              <w:tab/>
            </w:r>
            <w:r>
              <w:rPr>
                <w:noProof/>
                <w:webHidden/>
              </w:rPr>
              <w:fldChar w:fldCharType="begin"/>
            </w:r>
            <w:r>
              <w:rPr>
                <w:noProof/>
                <w:webHidden/>
              </w:rPr>
              <w:instrText xml:space="preserve"> PAGEREF _Toc241574384 \h </w:instrText>
            </w:r>
            <w:r>
              <w:rPr>
                <w:noProof/>
                <w:webHidden/>
              </w:rPr>
            </w:r>
            <w:r>
              <w:rPr>
                <w:noProof/>
                <w:webHidden/>
              </w:rPr>
              <w:fldChar w:fldCharType="separate"/>
            </w:r>
            <w:r>
              <w:rPr>
                <w:noProof/>
                <w:webHidden/>
              </w:rPr>
              <w:t>4</w:t>
            </w:r>
            <w:r>
              <w:rPr>
                <w:noProof/>
                <w:webHidden/>
              </w:rPr>
              <w:fldChar w:fldCharType="end"/>
            </w:r>
          </w:hyperlink>
        </w:p>
        <w:p w14:paraId="063C5740" w14:textId="4A24BD6C" w:rsidR="00E51D34" w:rsidRDefault="00E51D34">
          <w:pPr>
            <w:pStyle w:val="TOC2"/>
            <w:tabs>
              <w:tab w:val="left" w:pos="960"/>
              <w:tab w:val="right" w:leader="dot" w:pos="9350"/>
            </w:tabs>
            <w:rPr>
              <w:rFonts w:cstheme="minorBidi"/>
              <w:noProof/>
              <w:kern w:val="2"/>
              <w:sz w:val="24"/>
              <w:szCs w:val="24"/>
              <w14:ligatures w14:val="standardContextual"/>
            </w:rPr>
          </w:pPr>
          <w:hyperlink w:anchor="_Toc241574385" w:history="1">
            <w:r w:rsidRPr="00AD0570">
              <w:rPr>
                <w:rStyle w:val="Hyperlink"/>
                <w:noProof/>
              </w:rPr>
              <w:t>4.2</w:t>
            </w:r>
            <w:r>
              <w:rPr>
                <w:rFonts w:cstheme="minorBidi"/>
                <w:noProof/>
                <w:kern w:val="2"/>
                <w:sz w:val="24"/>
                <w:szCs w:val="24"/>
                <w14:ligatures w14:val="standardContextual"/>
              </w:rPr>
              <w:tab/>
            </w:r>
            <w:r w:rsidRPr="00AD0570">
              <w:rPr>
                <w:rStyle w:val="Hyperlink"/>
                <w:noProof/>
              </w:rPr>
              <w:t>Run Pre-Pot</w:t>
            </w:r>
            <w:r>
              <w:rPr>
                <w:noProof/>
                <w:webHidden/>
              </w:rPr>
              <w:tab/>
            </w:r>
            <w:r>
              <w:rPr>
                <w:noProof/>
                <w:webHidden/>
              </w:rPr>
              <w:fldChar w:fldCharType="begin"/>
            </w:r>
            <w:r>
              <w:rPr>
                <w:noProof/>
                <w:webHidden/>
              </w:rPr>
              <w:instrText xml:space="preserve"> PAGEREF _Toc241574385 \h </w:instrText>
            </w:r>
            <w:r>
              <w:rPr>
                <w:noProof/>
                <w:webHidden/>
              </w:rPr>
            </w:r>
            <w:r>
              <w:rPr>
                <w:noProof/>
                <w:webHidden/>
              </w:rPr>
              <w:fldChar w:fldCharType="separate"/>
            </w:r>
            <w:r>
              <w:rPr>
                <w:noProof/>
                <w:webHidden/>
              </w:rPr>
              <w:t>4</w:t>
            </w:r>
            <w:r>
              <w:rPr>
                <w:noProof/>
                <w:webHidden/>
              </w:rPr>
              <w:fldChar w:fldCharType="end"/>
            </w:r>
          </w:hyperlink>
        </w:p>
        <w:p w14:paraId="53EBDD2F" w14:textId="1DD78EA1" w:rsidR="00E51D34" w:rsidRDefault="00E51D34">
          <w:pPr>
            <w:pStyle w:val="TOC2"/>
            <w:tabs>
              <w:tab w:val="left" w:pos="960"/>
              <w:tab w:val="right" w:leader="dot" w:pos="9350"/>
            </w:tabs>
            <w:rPr>
              <w:rFonts w:cstheme="minorBidi"/>
              <w:noProof/>
              <w:kern w:val="2"/>
              <w:sz w:val="24"/>
              <w:szCs w:val="24"/>
              <w14:ligatures w14:val="standardContextual"/>
            </w:rPr>
          </w:pPr>
          <w:hyperlink w:anchor="_Toc241574386" w:history="1">
            <w:r w:rsidRPr="00AD0570">
              <w:rPr>
                <w:rStyle w:val="Hyperlink"/>
                <w:noProof/>
              </w:rPr>
              <w:t>4.3</w:t>
            </w:r>
            <w:r>
              <w:rPr>
                <w:rFonts w:cstheme="minorBidi"/>
                <w:noProof/>
                <w:kern w:val="2"/>
                <w:sz w:val="24"/>
                <w:szCs w:val="24"/>
                <w14:ligatures w14:val="standardContextual"/>
              </w:rPr>
              <w:tab/>
            </w:r>
            <w:r w:rsidRPr="00AD0570">
              <w:rPr>
                <w:rStyle w:val="Hyperlink"/>
                <w:noProof/>
              </w:rPr>
              <w:t>Run Post-Pot ATP</w:t>
            </w:r>
            <w:r>
              <w:rPr>
                <w:noProof/>
                <w:webHidden/>
              </w:rPr>
              <w:tab/>
            </w:r>
            <w:r>
              <w:rPr>
                <w:noProof/>
                <w:webHidden/>
              </w:rPr>
              <w:fldChar w:fldCharType="begin"/>
            </w:r>
            <w:r>
              <w:rPr>
                <w:noProof/>
                <w:webHidden/>
              </w:rPr>
              <w:instrText xml:space="preserve"> PAGEREF _Toc241574386 \h </w:instrText>
            </w:r>
            <w:r>
              <w:rPr>
                <w:noProof/>
                <w:webHidden/>
              </w:rPr>
            </w:r>
            <w:r>
              <w:rPr>
                <w:noProof/>
                <w:webHidden/>
              </w:rPr>
              <w:fldChar w:fldCharType="separate"/>
            </w:r>
            <w:r>
              <w:rPr>
                <w:noProof/>
                <w:webHidden/>
              </w:rPr>
              <w:t>4</w:t>
            </w:r>
            <w:r>
              <w:rPr>
                <w:noProof/>
                <w:webHidden/>
              </w:rPr>
              <w:fldChar w:fldCharType="end"/>
            </w:r>
          </w:hyperlink>
        </w:p>
        <w:p w14:paraId="1A9130FD" w14:textId="733DF74C" w:rsidR="00E51D34" w:rsidRDefault="00E51D34">
          <w:pPr>
            <w:pStyle w:val="TOC2"/>
            <w:tabs>
              <w:tab w:val="left" w:pos="960"/>
              <w:tab w:val="right" w:leader="dot" w:pos="9350"/>
            </w:tabs>
            <w:rPr>
              <w:rFonts w:cstheme="minorBidi"/>
              <w:noProof/>
              <w:kern w:val="2"/>
              <w:sz w:val="24"/>
              <w:szCs w:val="24"/>
              <w14:ligatures w14:val="standardContextual"/>
            </w:rPr>
          </w:pPr>
          <w:hyperlink w:anchor="_Toc241574387" w:history="1">
            <w:r w:rsidRPr="00AD0570">
              <w:rPr>
                <w:rStyle w:val="Hyperlink"/>
                <w:noProof/>
              </w:rPr>
              <w:t>4.4</w:t>
            </w:r>
            <w:r>
              <w:rPr>
                <w:rFonts w:cstheme="minorBidi"/>
                <w:noProof/>
                <w:kern w:val="2"/>
                <w:sz w:val="24"/>
                <w:szCs w:val="24"/>
                <w14:ligatures w14:val="standardContextual"/>
              </w:rPr>
              <w:tab/>
            </w:r>
            <w:r w:rsidRPr="00AD0570">
              <w:rPr>
                <w:rStyle w:val="Hyperlink"/>
                <w:noProof/>
              </w:rPr>
              <w:t>View the Test Report</w:t>
            </w:r>
            <w:r>
              <w:rPr>
                <w:noProof/>
                <w:webHidden/>
              </w:rPr>
              <w:tab/>
            </w:r>
            <w:r>
              <w:rPr>
                <w:noProof/>
                <w:webHidden/>
              </w:rPr>
              <w:fldChar w:fldCharType="begin"/>
            </w:r>
            <w:r>
              <w:rPr>
                <w:noProof/>
                <w:webHidden/>
              </w:rPr>
              <w:instrText xml:space="preserve"> PAGEREF _Toc241574387 \h </w:instrText>
            </w:r>
            <w:r>
              <w:rPr>
                <w:noProof/>
                <w:webHidden/>
              </w:rPr>
            </w:r>
            <w:r>
              <w:rPr>
                <w:noProof/>
                <w:webHidden/>
              </w:rPr>
              <w:fldChar w:fldCharType="separate"/>
            </w:r>
            <w:r>
              <w:rPr>
                <w:noProof/>
                <w:webHidden/>
              </w:rPr>
              <w:t>5</w:t>
            </w:r>
            <w:r>
              <w:rPr>
                <w:noProof/>
                <w:webHidden/>
              </w:rPr>
              <w:fldChar w:fldCharType="end"/>
            </w:r>
          </w:hyperlink>
        </w:p>
        <w:p w14:paraId="4F111660" w14:textId="125D8A1C" w:rsidR="00E51D34" w:rsidRDefault="00E51D34">
          <w:pPr>
            <w:pStyle w:val="TOC1"/>
            <w:rPr>
              <w:rFonts w:asciiTheme="minorHAnsi" w:hAnsiTheme="minorHAnsi" w:cstheme="minorBidi"/>
              <w:kern w:val="2"/>
              <w:sz w:val="24"/>
              <w:szCs w:val="24"/>
              <w14:ligatures w14:val="standardContextual"/>
            </w:rPr>
          </w:pPr>
          <w:hyperlink w:anchor="_Toc241574388" w:history="1">
            <w:r w:rsidRPr="00AD0570">
              <w:rPr>
                <w:rStyle w:val="Hyperlink"/>
              </w:rPr>
              <w:t>5.0</w:t>
            </w:r>
            <w:r>
              <w:rPr>
                <w:rFonts w:asciiTheme="minorHAnsi" w:hAnsiTheme="minorHAnsi" w:cstheme="minorBidi"/>
                <w:kern w:val="2"/>
                <w:sz w:val="24"/>
                <w:szCs w:val="24"/>
                <w14:ligatures w14:val="standardContextual"/>
              </w:rPr>
              <w:tab/>
            </w:r>
            <w:r w:rsidRPr="00AD0570">
              <w:rPr>
                <w:rStyle w:val="Hyperlink"/>
              </w:rPr>
              <w:t>Front panel and menu reference</w:t>
            </w:r>
            <w:r>
              <w:rPr>
                <w:webHidden/>
              </w:rPr>
              <w:tab/>
            </w:r>
            <w:r>
              <w:rPr>
                <w:webHidden/>
              </w:rPr>
              <w:fldChar w:fldCharType="begin"/>
            </w:r>
            <w:r>
              <w:rPr>
                <w:webHidden/>
              </w:rPr>
              <w:instrText xml:space="preserve"> PAGEREF _Toc241574388 \h </w:instrText>
            </w:r>
            <w:r>
              <w:rPr>
                <w:webHidden/>
              </w:rPr>
            </w:r>
            <w:r>
              <w:rPr>
                <w:webHidden/>
              </w:rPr>
              <w:fldChar w:fldCharType="separate"/>
            </w:r>
            <w:r>
              <w:rPr>
                <w:webHidden/>
              </w:rPr>
              <w:t>5</w:t>
            </w:r>
            <w:r>
              <w:rPr>
                <w:webHidden/>
              </w:rPr>
              <w:fldChar w:fldCharType="end"/>
            </w:r>
          </w:hyperlink>
        </w:p>
        <w:p w14:paraId="5D94511E" w14:textId="64E1C2B9" w:rsidR="00E51D34" w:rsidRDefault="00E51D34">
          <w:pPr>
            <w:pStyle w:val="TOC2"/>
            <w:tabs>
              <w:tab w:val="left" w:pos="960"/>
              <w:tab w:val="right" w:leader="dot" w:pos="9350"/>
            </w:tabs>
            <w:rPr>
              <w:rFonts w:cstheme="minorBidi"/>
              <w:noProof/>
              <w:kern w:val="2"/>
              <w:sz w:val="24"/>
              <w:szCs w:val="24"/>
              <w14:ligatures w14:val="standardContextual"/>
            </w:rPr>
          </w:pPr>
          <w:hyperlink w:anchor="_Toc241574389" w:history="1">
            <w:r w:rsidRPr="00AD0570">
              <w:rPr>
                <w:rStyle w:val="Hyperlink"/>
                <w:noProof/>
              </w:rPr>
              <w:t>5.1</w:t>
            </w:r>
            <w:r>
              <w:rPr>
                <w:rFonts w:cstheme="minorBidi"/>
                <w:noProof/>
                <w:kern w:val="2"/>
                <w:sz w:val="24"/>
                <w:szCs w:val="24"/>
                <w14:ligatures w14:val="standardContextual"/>
              </w:rPr>
              <w:tab/>
            </w:r>
            <w:r w:rsidRPr="00AD0570">
              <w:rPr>
                <w:rStyle w:val="Hyperlink"/>
                <w:noProof/>
              </w:rPr>
              <w:t>Menu items</w:t>
            </w:r>
            <w:r>
              <w:rPr>
                <w:noProof/>
                <w:webHidden/>
              </w:rPr>
              <w:tab/>
            </w:r>
            <w:r>
              <w:rPr>
                <w:noProof/>
                <w:webHidden/>
              </w:rPr>
              <w:fldChar w:fldCharType="begin"/>
            </w:r>
            <w:r>
              <w:rPr>
                <w:noProof/>
                <w:webHidden/>
              </w:rPr>
              <w:instrText xml:space="preserve"> PAGEREF _Toc241574389 \h </w:instrText>
            </w:r>
            <w:r>
              <w:rPr>
                <w:noProof/>
                <w:webHidden/>
              </w:rPr>
            </w:r>
            <w:r>
              <w:rPr>
                <w:noProof/>
                <w:webHidden/>
              </w:rPr>
              <w:fldChar w:fldCharType="separate"/>
            </w:r>
            <w:r>
              <w:rPr>
                <w:noProof/>
                <w:webHidden/>
              </w:rPr>
              <w:t>5</w:t>
            </w:r>
            <w:r>
              <w:rPr>
                <w:noProof/>
                <w:webHidden/>
              </w:rPr>
              <w:fldChar w:fldCharType="end"/>
            </w:r>
          </w:hyperlink>
        </w:p>
        <w:p w14:paraId="1DF8C97C" w14:textId="1F24AB02" w:rsidR="00E51D34" w:rsidRDefault="00E51D34">
          <w:pPr>
            <w:pStyle w:val="TOC1"/>
            <w:rPr>
              <w:rFonts w:asciiTheme="minorHAnsi" w:hAnsiTheme="minorHAnsi" w:cstheme="minorBidi"/>
              <w:kern w:val="2"/>
              <w:sz w:val="24"/>
              <w:szCs w:val="24"/>
              <w14:ligatures w14:val="standardContextual"/>
            </w:rPr>
          </w:pPr>
          <w:hyperlink w:anchor="_Toc241574390" w:history="1">
            <w:r w:rsidRPr="00AD0570">
              <w:rPr>
                <w:rStyle w:val="Hyperlink"/>
              </w:rPr>
              <w:t>6.0</w:t>
            </w:r>
            <w:r>
              <w:rPr>
                <w:rFonts w:asciiTheme="minorHAnsi" w:hAnsiTheme="minorHAnsi" w:cstheme="minorBidi"/>
                <w:kern w:val="2"/>
                <w:sz w:val="24"/>
                <w:szCs w:val="24"/>
                <w14:ligatures w14:val="standardContextual"/>
              </w:rPr>
              <w:tab/>
            </w:r>
            <w:r w:rsidRPr="00AD0570">
              <w:rPr>
                <w:rStyle w:val="Hyperlink"/>
              </w:rPr>
              <w:t>Calibration procedures</w:t>
            </w:r>
            <w:r>
              <w:rPr>
                <w:webHidden/>
              </w:rPr>
              <w:tab/>
            </w:r>
            <w:r>
              <w:rPr>
                <w:webHidden/>
              </w:rPr>
              <w:fldChar w:fldCharType="begin"/>
            </w:r>
            <w:r>
              <w:rPr>
                <w:webHidden/>
              </w:rPr>
              <w:instrText xml:space="preserve"> PAGEREF _Toc241574390 \h </w:instrText>
            </w:r>
            <w:r>
              <w:rPr>
                <w:webHidden/>
              </w:rPr>
            </w:r>
            <w:r>
              <w:rPr>
                <w:webHidden/>
              </w:rPr>
              <w:fldChar w:fldCharType="separate"/>
            </w:r>
            <w:r>
              <w:rPr>
                <w:webHidden/>
              </w:rPr>
              <w:t>5</w:t>
            </w:r>
            <w:r>
              <w:rPr>
                <w:webHidden/>
              </w:rPr>
              <w:fldChar w:fldCharType="end"/>
            </w:r>
          </w:hyperlink>
        </w:p>
        <w:p w14:paraId="6C566EDD" w14:textId="77D3FFB0" w:rsidR="00E51D34" w:rsidRDefault="00E51D34">
          <w:pPr>
            <w:pStyle w:val="TOC2"/>
            <w:tabs>
              <w:tab w:val="left" w:pos="960"/>
              <w:tab w:val="right" w:leader="dot" w:pos="9350"/>
            </w:tabs>
            <w:rPr>
              <w:rFonts w:cstheme="minorBidi"/>
              <w:noProof/>
              <w:kern w:val="2"/>
              <w:sz w:val="24"/>
              <w:szCs w:val="24"/>
              <w14:ligatures w14:val="standardContextual"/>
            </w:rPr>
          </w:pPr>
          <w:hyperlink w:anchor="_Toc241574391" w:history="1">
            <w:r w:rsidRPr="00AD0570">
              <w:rPr>
                <w:rStyle w:val="Hyperlink"/>
                <w:noProof/>
              </w:rPr>
              <w:t>6.1</w:t>
            </w:r>
            <w:r>
              <w:rPr>
                <w:rFonts w:cstheme="minorBidi"/>
                <w:noProof/>
                <w:kern w:val="2"/>
                <w:sz w:val="24"/>
                <w:szCs w:val="24"/>
                <w14:ligatures w14:val="standardContextual"/>
              </w:rPr>
              <w:tab/>
            </w:r>
            <w:r w:rsidRPr="00AD0570">
              <w:rPr>
                <w:rStyle w:val="Hyperlink"/>
                <w:noProof/>
              </w:rPr>
              <w:t>Daily level measurement zero</w:t>
            </w:r>
            <w:r>
              <w:rPr>
                <w:noProof/>
                <w:webHidden/>
              </w:rPr>
              <w:tab/>
            </w:r>
            <w:r>
              <w:rPr>
                <w:noProof/>
                <w:webHidden/>
              </w:rPr>
              <w:fldChar w:fldCharType="begin"/>
            </w:r>
            <w:r>
              <w:rPr>
                <w:noProof/>
                <w:webHidden/>
              </w:rPr>
              <w:instrText xml:space="preserve"> PAGEREF _Toc241574391 \h </w:instrText>
            </w:r>
            <w:r>
              <w:rPr>
                <w:noProof/>
                <w:webHidden/>
              </w:rPr>
            </w:r>
            <w:r>
              <w:rPr>
                <w:noProof/>
                <w:webHidden/>
              </w:rPr>
              <w:fldChar w:fldCharType="separate"/>
            </w:r>
            <w:r>
              <w:rPr>
                <w:noProof/>
                <w:webHidden/>
              </w:rPr>
              <w:t>5</w:t>
            </w:r>
            <w:r>
              <w:rPr>
                <w:noProof/>
                <w:webHidden/>
              </w:rPr>
              <w:fldChar w:fldCharType="end"/>
            </w:r>
          </w:hyperlink>
        </w:p>
        <w:p w14:paraId="4AE805CD" w14:textId="2AE3276A" w:rsidR="00E51D34" w:rsidRDefault="00E51D34">
          <w:pPr>
            <w:pStyle w:val="TOC2"/>
            <w:tabs>
              <w:tab w:val="left" w:pos="960"/>
              <w:tab w:val="right" w:leader="dot" w:pos="9350"/>
            </w:tabs>
            <w:rPr>
              <w:rFonts w:cstheme="minorBidi"/>
              <w:noProof/>
              <w:kern w:val="2"/>
              <w:sz w:val="24"/>
              <w:szCs w:val="24"/>
              <w14:ligatures w14:val="standardContextual"/>
            </w:rPr>
          </w:pPr>
          <w:hyperlink w:anchor="_Toc241574392" w:history="1">
            <w:r w:rsidRPr="00AD0570">
              <w:rPr>
                <w:rStyle w:val="Hyperlink"/>
                <w:noProof/>
              </w:rPr>
              <w:t>6.2</w:t>
            </w:r>
            <w:r>
              <w:rPr>
                <w:rFonts w:cstheme="minorBidi"/>
                <w:noProof/>
                <w:kern w:val="2"/>
                <w:sz w:val="24"/>
                <w:szCs w:val="24"/>
                <w14:ligatures w14:val="standardContextual"/>
              </w:rPr>
              <w:tab/>
            </w:r>
            <w:r w:rsidRPr="00AD0570">
              <w:rPr>
                <w:rStyle w:val="Hyperlink"/>
                <w:noProof/>
              </w:rPr>
              <w:t>Level calibration</w:t>
            </w:r>
            <w:r>
              <w:rPr>
                <w:noProof/>
                <w:webHidden/>
              </w:rPr>
              <w:tab/>
            </w:r>
            <w:r>
              <w:rPr>
                <w:noProof/>
                <w:webHidden/>
              </w:rPr>
              <w:fldChar w:fldCharType="begin"/>
            </w:r>
            <w:r>
              <w:rPr>
                <w:noProof/>
                <w:webHidden/>
              </w:rPr>
              <w:instrText xml:space="preserve"> PAGEREF _Toc241574392 \h </w:instrText>
            </w:r>
            <w:r>
              <w:rPr>
                <w:noProof/>
                <w:webHidden/>
              </w:rPr>
            </w:r>
            <w:r>
              <w:rPr>
                <w:noProof/>
                <w:webHidden/>
              </w:rPr>
              <w:fldChar w:fldCharType="separate"/>
            </w:r>
            <w:r>
              <w:rPr>
                <w:noProof/>
                <w:webHidden/>
              </w:rPr>
              <w:t>6</w:t>
            </w:r>
            <w:r>
              <w:rPr>
                <w:noProof/>
                <w:webHidden/>
              </w:rPr>
              <w:fldChar w:fldCharType="end"/>
            </w:r>
          </w:hyperlink>
        </w:p>
        <w:p w14:paraId="42336A81" w14:textId="3001C53D" w:rsidR="00E51D34" w:rsidRDefault="00E51D34">
          <w:pPr>
            <w:pStyle w:val="TOC2"/>
            <w:tabs>
              <w:tab w:val="left" w:pos="960"/>
              <w:tab w:val="right" w:leader="dot" w:pos="9350"/>
            </w:tabs>
            <w:rPr>
              <w:rFonts w:cstheme="minorBidi"/>
              <w:noProof/>
              <w:kern w:val="2"/>
              <w:sz w:val="24"/>
              <w:szCs w:val="24"/>
              <w14:ligatures w14:val="standardContextual"/>
            </w:rPr>
          </w:pPr>
          <w:hyperlink w:anchor="_Toc241574393" w:history="1">
            <w:r w:rsidRPr="00AD0570">
              <w:rPr>
                <w:rStyle w:val="Hyperlink"/>
                <w:noProof/>
              </w:rPr>
              <w:t>6.3</w:t>
            </w:r>
            <w:r>
              <w:rPr>
                <w:rFonts w:cstheme="minorBidi"/>
                <w:noProof/>
                <w:kern w:val="2"/>
                <w:sz w:val="24"/>
                <w:szCs w:val="24"/>
                <w14:ligatures w14:val="standardContextual"/>
              </w:rPr>
              <w:tab/>
            </w:r>
            <w:r w:rsidRPr="00AD0570">
              <w:rPr>
                <w:rStyle w:val="Hyperlink"/>
                <w:noProof/>
              </w:rPr>
              <w:t>Resistance calibration</w:t>
            </w:r>
            <w:r>
              <w:rPr>
                <w:noProof/>
                <w:webHidden/>
              </w:rPr>
              <w:tab/>
            </w:r>
            <w:r>
              <w:rPr>
                <w:noProof/>
                <w:webHidden/>
              </w:rPr>
              <w:fldChar w:fldCharType="begin"/>
            </w:r>
            <w:r>
              <w:rPr>
                <w:noProof/>
                <w:webHidden/>
              </w:rPr>
              <w:instrText xml:space="preserve"> PAGEREF _Toc241574393 \h </w:instrText>
            </w:r>
            <w:r>
              <w:rPr>
                <w:noProof/>
                <w:webHidden/>
              </w:rPr>
            </w:r>
            <w:r>
              <w:rPr>
                <w:noProof/>
                <w:webHidden/>
              </w:rPr>
              <w:fldChar w:fldCharType="separate"/>
            </w:r>
            <w:r>
              <w:rPr>
                <w:noProof/>
                <w:webHidden/>
              </w:rPr>
              <w:t>6</w:t>
            </w:r>
            <w:r>
              <w:rPr>
                <w:noProof/>
                <w:webHidden/>
              </w:rPr>
              <w:fldChar w:fldCharType="end"/>
            </w:r>
          </w:hyperlink>
        </w:p>
        <w:p w14:paraId="4989B952" w14:textId="31591BC0" w:rsidR="00E51D34" w:rsidRDefault="00E51D34">
          <w:pPr>
            <w:pStyle w:val="TOC1"/>
            <w:rPr>
              <w:rFonts w:asciiTheme="minorHAnsi" w:hAnsiTheme="minorHAnsi" w:cstheme="minorBidi"/>
              <w:kern w:val="2"/>
              <w:sz w:val="24"/>
              <w:szCs w:val="24"/>
              <w14:ligatures w14:val="standardContextual"/>
            </w:rPr>
          </w:pPr>
          <w:hyperlink w:anchor="_Toc241574394" w:history="1">
            <w:r w:rsidRPr="00AD0570">
              <w:rPr>
                <w:rStyle w:val="Hyperlink"/>
              </w:rPr>
              <w:t>7.0</w:t>
            </w:r>
            <w:r>
              <w:rPr>
                <w:rFonts w:asciiTheme="minorHAnsi" w:hAnsiTheme="minorHAnsi" w:cstheme="minorBidi"/>
                <w:kern w:val="2"/>
                <w:sz w:val="24"/>
                <w:szCs w:val="24"/>
                <w14:ligatures w14:val="standardContextual"/>
              </w:rPr>
              <w:tab/>
            </w:r>
            <w:r w:rsidRPr="00AD0570">
              <w:rPr>
                <w:rStyle w:val="Hyperlink"/>
              </w:rPr>
              <w:t>ATP protocol and reports</w:t>
            </w:r>
            <w:r>
              <w:rPr>
                <w:webHidden/>
              </w:rPr>
              <w:tab/>
            </w:r>
            <w:r>
              <w:rPr>
                <w:webHidden/>
              </w:rPr>
              <w:fldChar w:fldCharType="begin"/>
            </w:r>
            <w:r>
              <w:rPr>
                <w:webHidden/>
              </w:rPr>
              <w:instrText xml:space="preserve"> PAGEREF _Toc241574394 \h </w:instrText>
            </w:r>
            <w:r>
              <w:rPr>
                <w:webHidden/>
              </w:rPr>
            </w:r>
            <w:r>
              <w:rPr>
                <w:webHidden/>
              </w:rPr>
              <w:fldChar w:fldCharType="separate"/>
            </w:r>
            <w:r>
              <w:rPr>
                <w:webHidden/>
              </w:rPr>
              <w:t>6</w:t>
            </w:r>
            <w:r>
              <w:rPr>
                <w:webHidden/>
              </w:rPr>
              <w:fldChar w:fldCharType="end"/>
            </w:r>
          </w:hyperlink>
        </w:p>
        <w:p w14:paraId="43974C31" w14:textId="5151A497" w:rsidR="00E51D34" w:rsidRDefault="00E51D34">
          <w:pPr>
            <w:pStyle w:val="TOC2"/>
            <w:tabs>
              <w:tab w:val="left" w:pos="960"/>
              <w:tab w:val="right" w:leader="dot" w:pos="9350"/>
            </w:tabs>
            <w:rPr>
              <w:rFonts w:cstheme="minorBidi"/>
              <w:noProof/>
              <w:kern w:val="2"/>
              <w:sz w:val="24"/>
              <w:szCs w:val="24"/>
              <w14:ligatures w14:val="standardContextual"/>
            </w:rPr>
          </w:pPr>
          <w:hyperlink w:anchor="_Toc241574395" w:history="1">
            <w:r w:rsidRPr="00AD0570">
              <w:rPr>
                <w:rStyle w:val="Hyperlink"/>
                <w:noProof/>
              </w:rPr>
              <w:t>7.1</w:t>
            </w:r>
            <w:r>
              <w:rPr>
                <w:rFonts w:cstheme="minorBidi"/>
                <w:noProof/>
                <w:kern w:val="2"/>
                <w:sz w:val="24"/>
                <w:szCs w:val="24"/>
                <w14:ligatures w14:val="standardContextual"/>
              </w:rPr>
              <w:tab/>
            </w:r>
            <w:r w:rsidRPr="00AD0570">
              <w:rPr>
                <w:rStyle w:val="Hyperlink"/>
                <w:noProof/>
              </w:rPr>
              <w:t>Switch and measurement zones</w:t>
            </w:r>
            <w:r>
              <w:rPr>
                <w:noProof/>
                <w:webHidden/>
              </w:rPr>
              <w:tab/>
            </w:r>
            <w:r>
              <w:rPr>
                <w:noProof/>
                <w:webHidden/>
              </w:rPr>
              <w:fldChar w:fldCharType="begin"/>
            </w:r>
            <w:r>
              <w:rPr>
                <w:noProof/>
                <w:webHidden/>
              </w:rPr>
              <w:instrText xml:space="preserve"> PAGEREF _Toc241574395 \h </w:instrText>
            </w:r>
            <w:r>
              <w:rPr>
                <w:noProof/>
                <w:webHidden/>
              </w:rPr>
            </w:r>
            <w:r>
              <w:rPr>
                <w:noProof/>
                <w:webHidden/>
              </w:rPr>
              <w:fldChar w:fldCharType="separate"/>
            </w:r>
            <w:r>
              <w:rPr>
                <w:noProof/>
                <w:webHidden/>
              </w:rPr>
              <w:t>6</w:t>
            </w:r>
            <w:r>
              <w:rPr>
                <w:noProof/>
                <w:webHidden/>
              </w:rPr>
              <w:fldChar w:fldCharType="end"/>
            </w:r>
          </w:hyperlink>
        </w:p>
        <w:p w14:paraId="1E52BFA1" w14:textId="380C608D" w:rsidR="00E51D34" w:rsidRDefault="00E51D34">
          <w:pPr>
            <w:pStyle w:val="TOC2"/>
            <w:tabs>
              <w:tab w:val="left" w:pos="960"/>
              <w:tab w:val="right" w:leader="dot" w:pos="9350"/>
            </w:tabs>
            <w:rPr>
              <w:rFonts w:cstheme="minorBidi"/>
              <w:noProof/>
              <w:kern w:val="2"/>
              <w:sz w:val="24"/>
              <w:szCs w:val="24"/>
              <w14:ligatures w14:val="standardContextual"/>
            </w:rPr>
          </w:pPr>
          <w:hyperlink w:anchor="_Toc241574396" w:history="1">
            <w:r w:rsidRPr="00AD0570">
              <w:rPr>
                <w:rStyle w:val="Hyperlink"/>
                <w:noProof/>
              </w:rPr>
              <w:t>7.2</w:t>
            </w:r>
            <w:r>
              <w:rPr>
                <w:rFonts w:cstheme="minorBidi"/>
                <w:noProof/>
                <w:kern w:val="2"/>
                <w:sz w:val="24"/>
                <w:szCs w:val="24"/>
                <w14:ligatures w14:val="standardContextual"/>
              </w:rPr>
              <w:tab/>
            </w:r>
            <w:r w:rsidRPr="00AD0570">
              <w:rPr>
                <w:rStyle w:val="Hyperlink"/>
                <w:noProof/>
              </w:rPr>
              <w:t>Failure conditions and data</w:t>
            </w:r>
            <w:r>
              <w:rPr>
                <w:noProof/>
                <w:webHidden/>
              </w:rPr>
              <w:tab/>
            </w:r>
            <w:r>
              <w:rPr>
                <w:noProof/>
                <w:webHidden/>
              </w:rPr>
              <w:fldChar w:fldCharType="begin"/>
            </w:r>
            <w:r>
              <w:rPr>
                <w:noProof/>
                <w:webHidden/>
              </w:rPr>
              <w:instrText xml:space="preserve"> PAGEREF _Toc241574396 \h </w:instrText>
            </w:r>
            <w:r>
              <w:rPr>
                <w:noProof/>
                <w:webHidden/>
              </w:rPr>
            </w:r>
            <w:r>
              <w:rPr>
                <w:noProof/>
                <w:webHidden/>
              </w:rPr>
              <w:fldChar w:fldCharType="separate"/>
            </w:r>
            <w:r>
              <w:rPr>
                <w:noProof/>
                <w:webHidden/>
              </w:rPr>
              <w:t>6</w:t>
            </w:r>
            <w:r>
              <w:rPr>
                <w:noProof/>
                <w:webHidden/>
              </w:rPr>
              <w:fldChar w:fldCharType="end"/>
            </w:r>
          </w:hyperlink>
        </w:p>
        <w:p w14:paraId="678E566F" w14:textId="43AE841A" w:rsidR="00E51D34" w:rsidRDefault="00E51D34">
          <w:pPr>
            <w:pStyle w:val="TOC2"/>
            <w:tabs>
              <w:tab w:val="left" w:pos="960"/>
              <w:tab w:val="right" w:leader="dot" w:pos="9350"/>
            </w:tabs>
            <w:rPr>
              <w:rFonts w:cstheme="minorBidi"/>
              <w:noProof/>
              <w:kern w:val="2"/>
              <w:sz w:val="24"/>
              <w:szCs w:val="24"/>
              <w14:ligatures w14:val="standardContextual"/>
            </w:rPr>
          </w:pPr>
          <w:hyperlink w:anchor="_Toc241574397" w:history="1">
            <w:r w:rsidRPr="00AD0570">
              <w:rPr>
                <w:rStyle w:val="Hyperlink"/>
                <w:noProof/>
              </w:rPr>
              <w:t>7.3</w:t>
            </w:r>
            <w:r>
              <w:rPr>
                <w:rFonts w:cstheme="minorBidi"/>
                <w:noProof/>
                <w:kern w:val="2"/>
                <w:sz w:val="24"/>
                <w:szCs w:val="24"/>
                <w14:ligatures w14:val="standardContextual"/>
              </w:rPr>
              <w:tab/>
            </w:r>
            <w:r w:rsidRPr="00AD0570">
              <w:rPr>
                <w:rStyle w:val="Hyperlink"/>
                <w:noProof/>
              </w:rPr>
              <w:t>Report workbook</w:t>
            </w:r>
            <w:r>
              <w:rPr>
                <w:noProof/>
                <w:webHidden/>
              </w:rPr>
              <w:tab/>
            </w:r>
            <w:r>
              <w:rPr>
                <w:noProof/>
                <w:webHidden/>
              </w:rPr>
              <w:fldChar w:fldCharType="begin"/>
            </w:r>
            <w:r>
              <w:rPr>
                <w:noProof/>
                <w:webHidden/>
              </w:rPr>
              <w:instrText xml:space="preserve"> PAGEREF _Toc241574397 \h </w:instrText>
            </w:r>
            <w:r>
              <w:rPr>
                <w:noProof/>
                <w:webHidden/>
              </w:rPr>
            </w:r>
            <w:r>
              <w:rPr>
                <w:noProof/>
                <w:webHidden/>
              </w:rPr>
              <w:fldChar w:fldCharType="separate"/>
            </w:r>
            <w:r>
              <w:rPr>
                <w:noProof/>
                <w:webHidden/>
              </w:rPr>
              <w:t>6</w:t>
            </w:r>
            <w:r>
              <w:rPr>
                <w:noProof/>
                <w:webHidden/>
              </w:rPr>
              <w:fldChar w:fldCharType="end"/>
            </w:r>
          </w:hyperlink>
        </w:p>
        <w:p w14:paraId="5A96BD16" w14:textId="61A2447A" w:rsidR="00E51D34" w:rsidRDefault="00E51D34">
          <w:pPr>
            <w:pStyle w:val="TOC1"/>
            <w:rPr>
              <w:rFonts w:asciiTheme="minorHAnsi" w:hAnsiTheme="minorHAnsi" w:cstheme="minorBidi"/>
              <w:kern w:val="2"/>
              <w:sz w:val="24"/>
              <w:szCs w:val="24"/>
              <w14:ligatures w14:val="standardContextual"/>
            </w:rPr>
          </w:pPr>
          <w:hyperlink w:anchor="_Toc241574398" w:history="1">
            <w:r w:rsidRPr="00AD0570">
              <w:rPr>
                <w:rStyle w:val="Hyperlink"/>
              </w:rPr>
              <w:t>8.0</w:t>
            </w:r>
            <w:r>
              <w:rPr>
                <w:rFonts w:asciiTheme="minorHAnsi" w:hAnsiTheme="minorHAnsi" w:cstheme="minorBidi"/>
                <w:kern w:val="2"/>
                <w:sz w:val="24"/>
                <w:szCs w:val="24"/>
                <w14:ligatures w14:val="standardContextual"/>
              </w:rPr>
              <w:tab/>
            </w:r>
            <w:r w:rsidRPr="00AD0570">
              <w:rPr>
                <w:rStyle w:val="Hyperlink"/>
              </w:rPr>
              <w:t>System operation and configuration</w:t>
            </w:r>
            <w:r>
              <w:rPr>
                <w:webHidden/>
              </w:rPr>
              <w:tab/>
            </w:r>
            <w:r>
              <w:rPr>
                <w:webHidden/>
              </w:rPr>
              <w:fldChar w:fldCharType="begin"/>
            </w:r>
            <w:r>
              <w:rPr>
                <w:webHidden/>
              </w:rPr>
              <w:instrText xml:space="preserve"> PAGEREF _Toc241574398 \h </w:instrText>
            </w:r>
            <w:r>
              <w:rPr>
                <w:webHidden/>
              </w:rPr>
            </w:r>
            <w:r>
              <w:rPr>
                <w:webHidden/>
              </w:rPr>
              <w:fldChar w:fldCharType="separate"/>
            </w:r>
            <w:r>
              <w:rPr>
                <w:webHidden/>
              </w:rPr>
              <w:t>7</w:t>
            </w:r>
            <w:r>
              <w:rPr>
                <w:webHidden/>
              </w:rPr>
              <w:fldChar w:fldCharType="end"/>
            </w:r>
          </w:hyperlink>
        </w:p>
        <w:p w14:paraId="63E0C9E2" w14:textId="48CCA93E" w:rsidR="00E51D34" w:rsidRDefault="00E51D34">
          <w:pPr>
            <w:pStyle w:val="TOC2"/>
            <w:tabs>
              <w:tab w:val="left" w:pos="960"/>
              <w:tab w:val="right" w:leader="dot" w:pos="9350"/>
            </w:tabs>
            <w:rPr>
              <w:rFonts w:cstheme="minorBidi"/>
              <w:noProof/>
              <w:kern w:val="2"/>
              <w:sz w:val="24"/>
              <w:szCs w:val="24"/>
              <w14:ligatures w14:val="standardContextual"/>
            </w:rPr>
          </w:pPr>
          <w:hyperlink w:anchor="_Toc241574399" w:history="1">
            <w:r w:rsidRPr="00AD0570">
              <w:rPr>
                <w:rStyle w:val="Hyperlink"/>
                <w:noProof/>
              </w:rPr>
              <w:t>8.1</w:t>
            </w:r>
            <w:r>
              <w:rPr>
                <w:rFonts w:cstheme="minorBidi"/>
                <w:noProof/>
                <w:kern w:val="2"/>
                <w:sz w:val="24"/>
                <w:szCs w:val="24"/>
                <w14:ligatures w14:val="standardContextual"/>
              </w:rPr>
              <w:tab/>
            </w:r>
            <w:r w:rsidRPr="00AD0570">
              <w:rPr>
                <w:rStyle w:val="Hyperlink"/>
                <w:noProof/>
              </w:rPr>
              <w:t>Operating context</w:t>
            </w:r>
            <w:r>
              <w:rPr>
                <w:noProof/>
                <w:webHidden/>
              </w:rPr>
              <w:tab/>
            </w:r>
            <w:r>
              <w:rPr>
                <w:noProof/>
                <w:webHidden/>
              </w:rPr>
              <w:fldChar w:fldCharType="begin"/>
            </w:r>
            <w:r>
              <w:rPr>
                <w:noProof/>
                <w:webHidden/>
              </w:rPr>
              <w:instrText xml:space="preserve"> PAGEREF _Toc241574399 \h </w:instrText>
            </w:r>
            <w:r>
              <w:rPr>
                <w:noProof/>
                <w:webHidden/>
              </w:rPr>
            </w:r>
            <w:r>
              <w:rPr>
                <w:noProof/>
                <w:webHidden/>
              </w:rPr>
              <w:fldChar w:fldCharType="separate"/>
            </w:r>
            <w:r>
              <w:rPr>
                <w:noProof/>
                <w:webHidden/>
              </w:rPr>
              <w:t>7</w:t>
            </w:r>
            <w:r>
              <w:rPr>
                <w:noProof/>
                <w:webHidden/>
              </w:rPr>
              <w:fldChar w:fldCharType="end"/>
            </w:r>
          </w:hyperlink>
        </w:p>
        <w:p w14:paraId="41ADDB96" w14:textId="13F66655" w:rsidR="00E51D34" w:rsidRDefault="00E51D34">
          <w:pPr>
            <w:pStyle w:val="TOC2"/>
            <w:tabs>
              <w:tab w:val="left" w:pos="960"/>
              <w:tab w:val="right" w:leader="dot" w:pos="9350"/>
            </w:tabs>
            <w:rPr>
              <w:rFonts w:cstheme="minorBidi"/>
              <w:noProof/>
              <w:kern w:val="2"/>
              <w:sz w:val="24"/>
              <w:szCs w:val="24"/>
              <w14:ligatures w14:val="standardContextual"/>
            </w:rPr>
          </w:pPr>
          <w:hyperlink w:anchor="_Toc241574400" w:history="1">
            <w:r w:rsidRPr="00AD0570">
              <w:rPr>
                <w:rStyle w:val="Hyperlink"/>
                <w:noProof/>
              </w:rPr>
              <w:t>8.2</w:t>
            </w:r>
            <w:r>
              <w:rPr>
                <w:rFonts w:cstheme="minorBidi"/>
                <w:noProof/>
                <w:kern w:val="2"/>
                <w:sz w:val="24"/>
                <w:szCs w:val="24"/>
                <w14:ligatures w14:val="standardContextual"/>
              </w:rPr>
              <w:tab/>
            </w:r>
            <w:r w:rsidRPr="00AD0570">
              <w:rPr>
                <w:rStyle w:val="Hyperlink"/>
                <w:noProof/>
              </w:rPr>
              <w:t>Information flow and application loops</w:t>
            </w:r>
            <w:r>
              <w:rPr>
                <w:noProof/>
                <w:webHidden/>
              </w:rPr>
              <w:tab/>
            </w:r>
            <w:r>
              <w:rPr>
                <w:noProof/>
                <w:webHidden/>
              </w:rPr>
              <w:fldChar w:fldCharType="begin"/>
            </w:r>
            <w:r>
              <w:rPr>
                <w:noProof/>
                <w:webHidden/>
              </w:rPr>
              <w:instrText xml:space="preserve"> PAGEREF _Toc241574400 \h </w:instrText>
            </w:r>
            <w:r>
              <w:rPr>
                <w:noProof/>
                <w:webHidden/>
              </w:rPr>
            </w:r>
            <w:r>
              <w:rPr>
                <w:noProof/>
                <w:webHidden/>
              </w:rPr>
              <w:fldChar w:fldCharType="separate"/>
            </w:r>
            <w:r>
              <w:rPr>
                <w:noProof/>
                <w:webHidden/>
              </w:rPr>
              <w:t>7</w:t>
            </w:r>
            <w:r>
              <w:rPr>
                <w:noProof/>
                <w:webHidden/>
              </w:rPr>
              <w:fldChar w:fldCharType="end"/>
            </w:r>
          </w:hyperlink>
        </w:p>
        <w:p w14:paraId="45CDE654" w14:textId="690FC27D" w:rsidR="00E51D34" w:rsidRDefault="00E51D34">
          <w:pPr>
            <w:pStyle w:val="TOC2"/>
            <w:tabs>
              <w:tab w:val="left" w:pos="960"/>
              <w:tab w:val="right" w:leader="dot" w:pos="9350"/>
            </w:tabs>
            <w:rPr>
              <w:rFonts w:cstheme="minorBidi"/>
              <w:noProof/>
              <w:kern w:val="2"/>
              <w:sz w:val="24"/>
              <w:szCs w:val="24"/>
              <w14:ligatures w14:val="standardContextual"/>
            </w:rPr>
          </w:pPr>
          <w:hyperlink w:anchor="_Toc241574401" w:history="1">
            <w:r w:rsidRPr="00AD0570">
              <w:rPr>
                <w:rStyle w:val="Hyperlink"/>
                <w:noProof/>
              </w:rPr>
              <w:t>8.3</w:t>
            </w:r>
            <w:r>
              <w:rPr>
                <w:rFonts w:cstheme="minorBidi"/>
                <w:noProof/>
                <w:kern w:val="2"/>
                <w:sz w:val="24"/>
                <w:szCs w:val="24"/>
                <w14:ligatures w14:val="standardContextual"/>
              </w:rPr>
              <w:tab/>
            </w:r>
            <w:r w:rsidRPr="00AD0570">
              <w:rPr>
                <w:rStyle w:val="Hyperlink"/>
                <w:noProof/>
              </w:rPr>
              <w:t>Testware version control</w:t>
            </w:r>
            <w:r>
              <w:rPr>
                <w:noProof/>
                <w:webHidden/>
              </w:rPr>
              <w:tab/>
            </w:r>
            <w:r>
              <w:rPr>
                <w:noProof/>
                <w:webHidden/>
              </w:rPr>
              <w:fldChar w:fldCharType="begin"/>
            </w:r>
            <w:r>
              <w:rPr>
                <w:noProof/>
                <w:webHidden/>
              </w:rPr>
              <w:instrText xml:space="preserve"> PAGEREF _Toc241574401 \h </w:instrText>
            </w:r>
            <w:r>
              <w:rPr>
                <w:noProof/>
                <w:webHidden/>
              </w:rPr>
            </w:r>
            <w:r>
              <w:rPr>
                <w:noProof/>
                <w:webHidden/>
              </w:rPr>
              <w:fldChar w:fldCharType="separate"/>
            </w:r>
            <w:r>
              <w:rPr>
                <w:noProof/>
                <w:webHidden/>
              </w:rPr>
              <w:t>7</w:t>
            </w:r>
            <w:r>
              <w:rPr>
                <w:noProof/>
                <w:webHidden/>
              </w:rPr>
              <w:fldChar w:fldCharType="end"/>
            </w:r>
          </w:hyperlink>
        </w:p>
        <w:p w14:paraId="070A0062" w14:textId="05CABEF5" w:rsidR="00E51D34" w:rsidRDefault="00E51D34">
          <w:pPr>
            <w:pStyle w:val="TOC2"/>
            <w:tabs>
              <w:tab w:val="left" w:pos="960"/>
              <w:tab w:val="right" w:leader="dot" w:pos="9350"/>
            </w:tabs>
            <w:rPr>
              <w:rFonts w:cstheme="minorBidi"/>
              <w:noProof/>
              <w:kern w:val="2"/>
              <w:sz w:val="24"/>
              <w:szCs w:val="24"/>
              <w14:ligatures w14:val="standardContextual"/>
            </w:rPr>
          </w:pPr>
          <w:hyperlink w:anchor="_Toc241574402" w:history="1">
            <w:r w:rsidRPr="00AD0570">
              <w:rPr>
                <w:rStyle w:val="Hyperlink"/>
                <w:noProof/>
              </w:rPr>
              <w:t>8.4</w:t>
            </w:r>
            <w:r>
              <w:rPr>
                <w:rFonts w:cstheme="minorBidi"/>
                <w:noProof/>
                <w:kern w:val="2"/>
                <w:sz w:val="24"/>
                <w:szCs w:val="24"/>
                <w14:ligatures w14:val="standardContextual"/>
              </w:rPr>
              <w:tab/>
            </w:r>
            <w:r w:rsidRPr="00AD0570">
              <w:rPr>
                <w:rStyle w:val="Hyperlink"/>
                <w:noProof/>
              </w:rPr>
              <w:t>File locations and roles</w:t>
            </w:r>
            <w:r>
              <w:rPr>
                <w:noProof/>
                <w:webHidden/>
              </w:rPr>
              <w:tab/>
            </w:r>
            <w:r>
              <w:rPr>
                <w:noProof/>
                <w:webHidden/>
              </w:rPr>
              <w:fldChar w:fldCharType="begin"/>
            </w:r>
            <w:r>
              <w:rPr>
                <w:noProof/>
                <w:webHidden/>
              </w:rPr>
              <w:instrText xml:space="preserve"> PAGEREF _Toc241574402 \h </w:instrText>
            </w:r>
            <w:r>
              <w:rPr>
                <w:noProof/>
                <w:webHidden/>
              </w:rPr>
            </w:r>
            <w:r>
              <w:rPr>
                <w:noProof/>
                <w:webHidden/>
              </w:rPr>
              <w:fldChar w:fldCharType="separate"/>
            </w:r>
            <w:r>
              <w:rPr>
                <w:noProof/>
                <w:webHidden/>
              </w:rPr>
              <w:t>7</w:t>
            </w:r>
            <w:r>
              <w:rPr>
                <w:noProof/>
                <w:webHidden/>
              </w:rPr>
              <w:fldChar w:fldCharType="end"/>
            </w:r>
          </w:hyperlink>
        </w:p>
        <w:p w14:paraId="25BD573E" w14:textId="4DD6B545" w:rsidR="00E51D34" w:rsidRDefault="00E51D34">
          <w:pPr>
            <w:pStyle w:val="TOC1"/>
            <w:rPr>
              <w:rFonts w:asciiTheme="minorHAnsi" w:hAnsiTheme="minorHAnsi" w:cstheme="minorBidi"/>
              <w:kern w:val="2"/>
              <w:sz w:val="24"/>
              <w:szCs w:val="24"/>
              <w14:ligatures w14:val="standardContextual"/>
            </w:rPr>
          </w:pPr>
          <w:hyperlink w:anchor="_Toc241574403" w:history="1">
            <w:r w:rsidRPr="00AD0570">
              <w:rPr>
                <w:rStyle w:val="Hyperlink"/>
              </w:rPr>
              <w:t>9.0</w:t>
            </w:r>
            <w:r>
              <w:rPr>
                <w:rFonts w:asciiTheme="minorHAnsi" w:hAnsiTheme="minorHAnsi" w:cstheme="minorBidi"/>
                <w:kern w:val="2"/>
                <w:sz w:val="24"/>
                <w:szCs w:val="24"/>
                <w14:ligatures w14:val="standardContextual"/>
              </w:rPr>
              <w:tab/>
            </w:r>
            <w:r w:rsidRPr="00AD0570">
              <w:rPr>
                <w:rStyle w:val="Hyperlink"/>
              </w:rPr>
              <w:t>Record of Revisions:</w:t>
            </w:r>
            <w:r>
              <w:rPr>
                <w:webHidden/>
              </w:rPr>
              <w:tab/>
            </w:r>
            <w:r>
              <w:rPr>
                <w:webHidden/>
              </w:rPr>
              <w:fldChar w:fldCharType="begin"/>
            </w:r>
            <w:r>
              <w:rPr>
                <w:webHidden/>
              </w:rPr>
              <w:instrText xml:space="preserve"> PAGEREF _Toc241574403 \h </w:instrText>
            </w:r>
            <w:r>
              <w:rPr>
                <w:webHidden/>
              </w:rPr>
            </w:r>
            <w:r>
              <w:rPr>
                <w:webHidden/>
              </w:rPr>
              <w:fldChar w:fldCharType="separate"/>
            </w:r>
            <w:r>
              <w:rPr>
                <w:webHidden/>
              </w:rPr>
              <w:t>8</w:t>
            </w:r>
            <w:r>
              <w:rPr>
                <w:webHidden/>
              </w:rPr>
              <w:fldChar w:fldCharType="end"/>
            </w:r>
          </w:hyperlink>
        </w:p>
        <w:p w14:paraId="6BC89C5E" w14:textId="10589E4D" w:rsidR="00E51D34" w:rsidRDefault="00E51D34">
          <w:pPr>
            <w:pStyle w:val="TOC1"/>
            <w:rPr>
              <w:rFonts w:asciiTheme="minorHAnsi" w:hAnsiTheme="minorHAnsi" w:cstheme="minorBidi"/>
              <w:kern w:val="2"/>
              <w:sz w:val="24"/>
              <w:szCs w:val="24"/>
              <w14:ligatures w14:val="standardContextual"/>
            </w:rPr>
          </w:pPr>
          <w:hyperlink w:anchor="_Toc241574404" w:history="1">
            <w:r w:rsidRPr="00AD0570">
              <w:rPr>
                <w:rStyle w:val="Hyperlink"/>
              </w:rPr>
              <w:t>Appendix A  Original guide pages</w:t>
            </w:r>
            <w:r>
              <w:rPr>
                <w:webHidden/>
              </w:rPr>
              <w:tab/>
            </w:r>
            <w:r>
              <w:rPr>
                <w:webHidden/>
              </w:rPr>
              <w:fldChar w:fldCharType="begin"/>
            </w:r>
            <w:r>
              <w:rPr>
                <w:webHidden/>
              </w:rPr>
              <w:instrText xml:space="preserve"> PAGEREF _Toc241574404 \h </w:instrText>
            </w:r>
            <w:r>
              <w:rPr>
                <w:webHidden/>
              </w:rPr>
            </w:r>
            <w:r>
              <w:rPr>
                <w:webHidden/>
              </w:rPr>
              <w:fldChar w:fldCharType="separate"/>
            </w:r>
            <w:r>
              <w:rPr>
                <w:webHidden/>
              </w:rPr>
              <w:t>9</w:t>
            </w:r>
            <w:r>
              <w:rPr>
                <w:webHidden/>
              </w:rPr>
              <w:fldChar w:fldCharType="end"/>
            </w:r>
          </w:hyperlink>
        </w:p>
        <w:p w14:paraId="02008825" w14:textId="0A23C0DB" w:rsidR="001B3737" w:rsidRDefault="00E51D34">
          <w:r>
            <w:rPr>
              <w:rFonts w:ascii="Calibri" w:hAnsi="Calibri" w:cs="Times New Roman"/>
              <w:noProof/>
              <w:sz w:val="20"/>
              <w:szCs w:val="20"/>
            </w:rPr>
            <w:fldChar w:fldCharType="end"/>
          </w:r>
        </w:p>
      </w:sdtContent>
    </w:sdt>
    <w:p w14:paraId="6BF61B39" w14:textId="6A061A7F" w:rsidR="0090238E" w:rsidRDefault="0090238E" w:rsidP="0090238E">
      <w:pPr>
        <w:spacing w:after="200" w:line="276" w:lineRule="auto"/>
      </w:pPr>
      <w:r>
        <w:br w:type="page"/>
      </w:r>
    </w:p>
    <w:p w14:paraId="786CB5C6" w14:textId="77777777" w:rsidR="00E51D34" w:rsidRDefault="00E51D34" w:rsidP="00C973DF">
      <w:pPr>
        <w:pStyle w:val="Level1"/>
        <w:sectPr w:rsidR="00E51D34" w:rsidSect="00A13575">
          <w:headerReference w:type="default" r:id="rId8"/>
          <w:type w:val="continuous"/>
          <w:pgSz w:w="12240" w:h="15840"/>
          <w:pgMar w:top="3367" w:right="1440" w:bottom="1008" w:left="1440" w:header="720" w:footer="547" w:gutter="0"/>
          <w:cols w:space="720"/>
          <w:docGrid w:linePitch="360"/>
        </w:sectPr>
      </w:pPr>
      <w:bookmarkStart w:id="0" w:name="_Toc241574379"/>
    </w:p>
    <w:p w14:paraId="038BB953" w14:textId="28F58698" w:rsidR="0090238E" w:rsidRPr="00C973DF" w:rsidRDefault="0090238E" w:rsidP="00C973DF">
      <w:pPr>
        <w:pStyle w:val="Level1"/>
      </w:pPr>
      <w:r w:rsidRPr="0090238E">
        <w:lastRenderedPageBreak/>
        <w:t>Scope:</w:t>
      </w:r>
      <w:bookmarkEnd w:id="0"/>
    </w:p>
    <w:p w14:paraId="04535E49" w14:textId="67FC63B8" w:rsidR="0090238E" w:rsidRPr="00C973DF" w:rsidRDefault="0090238E" w:rsidP="00C973DF">
      <w:pPr>
        <w:widowControl w:val="0"/>
        <w:numPr>
          <w:ilvl w:val="1"/>
          <w:numId w:val="15"/>
        </w:numPr>
        <w:tabs>
          <w:tab w:val="clear" w:pos="810"/>
          <w:tab w:val="left" w:pos="0"/>
          <w:tab w:val="left" w:pos="450"/>
          <w:tab w:val="num" w:pos="1080"/>
          <w:tab w:val="left" w:pos="1440"/>
          <w:tab w:val="left" w:pos="2160"/>
          <w:tab w:val="left" w:pos="2880"/>
          <w:tab w:val="left" w:pos="3330"/>
          <w:tab w:val="left" w:pos="3600"/>
          <w:tab w:val="left" w:pos="4050"/>
          <w:tab w:val="left" w:pos="5040"/>
        </w:tabs>
        <w:autoSpaceDE w:val="0"/>
        <w:autoSpaceDN w:val="0"/>
        <w:adjustRightInd w:val="0"/>
        <w:ind w:left="1080" w:hanging="634"/>
        <w:rPr>
          <w:rFonts w:cs="Arial"/>
        </w:rPr>
      </w:pPr>
      <w:r w:rsidRPr="0090238E">
        <w:rPr>
          <w:rFonts w:cs="Arial"/>
          <w:u w:val="single"/>
        </w:rPr>
        <w:t>Purpose</w:t>
      </w:r>
      <w:proofErr w:type="gramStart"/>
      <w:r w:rsidRPr="0090238E">
        <w:rPr>
          <w:rFonts w:cs="Arial"/>
          <w:u w:val="single"/>
        </w:rPr>
        <w:t>:</w:t>
      </w:r>
      <w:r w:rsidRPr="0090238E">
        <w:rPr>
          <w:rFonts w:cs="Arial"/>
        </w:rPr>
        <w:t xml:space="preserve">  The</w:t>
      </w:r>
      <w:proofErr w:type="gramEnd"/>
      <w:r w:rsidRPr="0090238E">
        <w:rPr>
          <w:rFonts w:cs="Arial"/>
        </w:rPr>
        <w:t xml:space="preserve"> purpose of this Allen Engineering Process Specification is to provide operating instructions for the use of the Automated ATP Test Bench for the initial setting of the Switch and Resistor Assemblies and the Final Fluid Level Acceptance testing of the Allen Aircraft Products Oil Level Sensors</w:t>
      </w:r>
      <w:r w:rsidRPr="0090238E">
        <w:rPr>
          <w:rFonts w:cs="Arial"/>
        </w:rPr>
        <w:t xml:space="preserve">.   Further, </w:t>
      </w:r>
      <w:r>
        <w:rPr>
          <w:rFonts w:cs="Arial"/>
        </w:rPr>
        <w:t>t</w:t>
      </w:r>
      <w:r>
        <w:t>his manual explains</w:t>
      </w:r>
      <w:r>
        <w:t>:</w:t>
      </w:r>
      <w:r>
        <w:t xml:space="preserve"> daily level zero</w:t>
      </w:r>
      <w:r>
        <w:t xml:space="preserve"> checks</w:t>
      </w:r>
      <w:r>
        <w:t xml:space="preserve">, reviews results, and </w:t>
      </w:r>
      <w:r>
        <w:t xml:space="preserve">details </w:t>
      </w:r>
      <w:r>
        <w:t>use</w:t>
      </w:r>
      <w:r>
        <w:t xml:space="preserve"> of</w:t>
      </w:r>
      <w:r>
        <w:t xml:space="preserve"> the MLOI controls. </w:t>
      </w:r>
    </w:p>
    <w:p w14:paraId="2426DCA8" w14:textId="1C481F24" w:rsidR="0090238E" w:rsidRPr="00C973DF" w:rsidRDefault="0090238E" w:rsidP="00C973DF">
      <w:pPr>
        <w:widowControl w:val="0"/>
        <w:numPr>
          <w:ilvl w:val="1"/>
          <w:numId w:val="15"/>
        </w:numPr>
        <w:tabs>
          <w:tab w:val="clear" w:pos="810"/>
          <w:tab w:val="left" w:pos="0"/>
          <w:tab w:val="left" w:pos="450"/>
          <w:tab w:val="num" w:pos="1080"/>
          <w:tab w:val="left" w:pos="1440"/>
          <w:tab w:val="left" w:pos="2160"/>
          <w:tab w:val="left" w:pos="2880"/>
          <w:tab w:val="left" w:pos="3330"/>
          <w:tab w:val="left" w:pos="3600"/>
          <w:tab w:val="left" w:pos="4050"/>
          <w:tab w:val="left" w:pos="5040"/>
        </w:tabs>
        <w:autoSpaceDE w:val="0"/>
        <w:autoSpaceDN w:val="0"/>
        <w:adjustRightInd w:val="0"/>
        <w:ind w:left="1080" w:hanging="630"/>
        <w:rPr>
          <w:rFonts w:cs="Arial"/>
          <w:u w:val="single"/>
        </w:rPr>
      </w:pPr>
      <w:r w:rsidRPr="00C973DF">
        <w:rPr>
          <w:u w:val="single"/>
        </w:rPr>
        <w:t>Theory Of Operation:</w:t>
      </w:r>
      <w:r>
        <w:t xml:space="preserve"> </w:t>
      </w:r>
      <w:r>
        <w:t>Later sections describe the test protocol</w:t>
      </w:r>
      <w:r w:rsidR="00800C14">
        <w:t xml:space="preserve"> detail</w:t>
      </w:r>
      <w:r w:rsidR="00C973DF">
        <w:t>, calibration procedures</w:t>
      </w:r>
      <w:r>
        <w:t xml:space="preserve"> and the configuration </w:t>
      </w:r>
      <w:r w:rsidR="00800C14">
        <w:t xml:space="preserve">and design considerations </w:t>
      </w:r>
      <w:r>
        <w:t>needed by test engineers and IT staff. The original guide pages are reproduced in Appendix A for screen and diagram reference.</w:t>
      </w:r>
    </w:p>
    <w:p w14:paraId="5013F1C0" w14:textId="5006CEB3" w:rsidR="0090238E" w:rsidRPr="0090238E" w:rsidRDefault="0090238E" w:rsidP="00C973DF">
      <w:pPr>
        <w:widowControl w:val="0"/>
        <w:numPr>
          <w:ilvl w:val="1"/>
          <w:numId w:val="15"/>
        </w:numPr>
        <w:tabs>
          <w:tab w:val="clear" w:pos="810"/>
          <w:tab w:val="left" w:pos="0"/>
          <w:tab w:val="left" w:pos="450"/>
          <w:tab w:val="num" w:pos="1080"/>
          <w:tab w:val="left" w:pos="1440"/>
          <w:tab w:val="left" w:pos="2160"/>
          <w:tab w:val="left" w:pos="2880"/>
          <w:tab w:val="left" w:pos="3330"/>
          <w:tab w:val="left" w:pos="3600"/>
          <w:tab w:val="left" w:pos="4050"/>
          <w:tab w:val="left" w:pos="5040"/>
        </w:tabs>
        <w:autoSpaceDE w:val="0"/>
        <w:autoSpaceDN w:val="0"/>
        <w:adjustRightInd w:val="0"/>
        <w:ind w:left="1080" w:hanging="630"/>
        <w:rPr>
          <w:rFonts w:cs="Arial"/>
        </w:rPr>
      </w:pPr>
      <w:r w:rsidRPr="0018585C">
        <w:rPr>
          <w:rFonts w:cs="Arial"/>
          <w:u w:val="single"/>
        </w:rPr>
        <w:t>Applicable Documents:</w:t>
      </w:r>
      <w:r w:rsidRPr="0018585C">
        <w:rPr>
          <w:rFonts w:cs="Arial"/>
        </w:rPr>
        <w:t xml:space="preserve"> (Latest Released Revisions)</w:t>
      </w:r>
    </w:p>
    <w:p w14:paraId="282E2361" w14:textId="77777777" w:rsidR="0090238E" w:rsidRPr="0090238E" w:rsidRDefault="0090238E" w:rsidP="00C973DF">
      <w:pPr>
        <w:pStyle w:val="Heading5"/>
        <w:tabs>
          <w:tab w:val="left" w:pos="3240"/>
        </w:tabs>
        <w:spacing w:after="120"/>
        <w:ind w:left="3240" w:hanging="2160"/>
        <w:rPr>
          <w:rFonts w:ascii="Arial" w:hAnsi="Arial" w:cs="Arial"/>
          <w:color w:val="auto"/>
        </w:rPr>
      </w:pPr>
      <w:r w:rsidRPr="0090238E">
        <w:rPr>
          <w:rFonts w:ascii="Arial" w:hAnsi="Arial" w:cs="Arial"/>
          <w:color w:val="auto"/>
        </w:rPr>
        <w:t>AR 260826</w:t>
      </w:r>
      <w:r w:rsidRPr="0090238E">
        <w:rPr>
          <w:rFonts w:ascii="Arial" w:hAnsi="Arial" w:cs="Arial"/>
          <w:color w:val="auto"/>
        </w:rPr>
        <w:tab/>
        <w:t>Elevate MLOI Hardware Design Specs</w:t>
      </w:r>
    </w:p>
    <w:p w14:paraId="3847A22E" w14:textId="16430210" w:rsidR="0090238E" w:rsidRPr="0018585C" w:rsidRDefault="0090238E" w:rsidP="00C973DF">
      <w:pPr>
        <w:tabs>
          <w:tab w:val="left" w:pos="3240"/>
        </w:tabs>
        <w:spacing w:before="60"/>
        <w:ind w:left="3240" w:hanging="2160"/>
        <w:rPr>
          <w:rFonts w:cs="Arial"/>
        </w:rPr>
      </w:pPr>
      <w:r w:rsidRPr="0018585C">
        <w:rPr>
          <w:rFonts w:cs="Arial"/>
        </w:rPr>
        <w:t>AR 250129</w:t>
      </w:r>
      <w:r w:rsidRPr="0018585C">
        <w:rPr>
          <w:rFonts w:cs="Arial"/>
        </w:rPr>
        <w:tab/>
        <w:t>Elevate OLS ATP Requirements</w:t>
      </w:r>
    </w:p>
    <w:p w14:paraId="483C4196" w14:textId="14B2F441" w:rsidR="0090238E" w:rsidRPr="0018585C" w:rsidRDefault="0090238E" w:rsidP="00C973DF">
      <w:pPr>
        <w:tabs>
          <w:tab w:val="left" w:pos="0"/>
          <w:tab w:val="left" w:pos="450"/>
          <w:tab w:val="num" w:pos="1080"/>
          <w:tab w:val="left" w:pos="1440"/>
          <w:tab w:val="left" w:pos="2160"/>
          <w:tab w:val="left" w:pos="2880"/>
          <w:tab w:val="left" w:pos="3330"/>
          <w:tab w:val="left" w:pos="3600"/>
          <w:tab w:val="left" w:pos="4050"/>
          <w:tab w:val="left" w:pos="5040"/>
        </w:tabs>
        <w:ind w:left="1080" w:hanging="630"/>
        <w:rPr>
          <w:rFonts w:cs="Arial"/>
        </w:rPr>
      </w:pPr>
      <w:r w:rsidRPr="0018585C">
        <w:rPr>
          <w:rFonts w:cs="Arial"/>
        </w:rPr>
        <w:t>1.</w:t>
      </w:r>
      <w:r>
        <w:rPr>
          <w:rFonts w:cs="Arial"/>
        </w:rPr>
        <w:t>4</w:t>
      </w:r>
      <w:r w:rsidRPr="0018585C">
        <w:rPr>
          <w:rFonts w:cs="Arial"/>
        </w:rPr>
        <w:tab/>
      </w:r>
      <w:r w:rsidRPr="0018585C">
        <w:rPr>
          <w:rFonts w:cs="Arial"/>
          <w:u w:val="single"/>
        </w:rPr>
        <w:t>Application</w:t>
      </w:r>
      <w:proofErr w:type="gramStart"/>
      <w:r w:rsidRPr="0018585C">
        <w:rPr>
          <w:rFonts w:cs="Arial"/>
        </w:rPr>
        <w:t>:  This</w:t>
      </w:r>
      <w:proofErr w:type="gramEnd"/>
      <w:r w:rsidRPr="0018585C">
        <w:rPr>
          <w:rFonts w:cs="Arial"/>
        </w:rPr>
        <w:t xml:space="preserve"> specification is applicable when invoked on Allen Aircraft Products, Inc. assembly drawings, assembly routings or work instructions.</w:t>
      </w:r>
    </w:p>
    <w:p w14:paraId="6956C8AB" w14:textId="344CDBF5" w:rsidR="0090238E" w:rsidRPr="0018585C" w:rsidRDefault="0090238E" w:rsidP="00C973DF">
      <w:pPr>
        <w:pStyle w:val="Level1"/>
      </w:pPr>
      <w:bookmarkStart w:id="1" w:name="_Toc241574380"/>
      <w:r w:rsidRPr="0018585C">
        <w:t>Requirements:</w:t>
      </w:r>
      <w:bookmarkEnd w:id="1"/>
    </w:p>
    <w:p w14:paraId="2EAD17DE" w14:textId="27CCA15F" w:rsidR="0090238E" w:rsidRPr="0018585C" w:rsidRDefault="0090238E" w:rsidP="00C973DF">
      <w:pPr>
        <w:tabs>
          <w:tab w:val="left" w:pos="0"/>
          <w:tab w:val="left" w:pos="450"/>
          <w:tab w:val="left" w:pos="1080"/>
          <w:tab w:val="left" w:pos="1440"/>
          <w:tab w:val="left" w:pos="2160"/>
          <w:tab w:val="left" w:pos="2880"/>
          <w:tab w:val="left" w:pos="3330"/>
          <w:tab w:val="left" w:pos="3600"/>
          <w:tab w:val="left" w:pos="4050"/>
          <w:tab w:val="left" w:pos="5040"/>
        </w:tabs>
        <w:ind w:left="1080" w:hanging="630"/>
        <w:rPr>
          <w:rFonts w:cs="Arial"/>
        </w:rPr>
      </w:pPr>
      <w:r w:rsidRPr="0018585C">
        <w:rPr>
          <w:rFonts w:cs="Arial"/>
        </w:rPr>
        <w:t>2.1</w:t>
      </w:r>
      <w:r w:rsidRPr="0018585C">
        <w:rPr>
          <w:rFonts w:cs="Arial"/>
        </w:rPr>
        <w:tab/>
      </w:r>
      <w:r w:rsidRPr="0018585C">
        <w:rPr>
          <w:rFonts w:cs="Arial"/>
          <w:u w:val="single"/>
        </w:rPr>
        <w:t>Personnel</w:t>
      </w:r>
      <w:r w:rsidRPr="0018585C">
        <w:rPr>
          <w:rFonts w:cs="Arial"/>
        </w:rPr>
        <w:t>: When invoked, the procedures shall be followed by Allen Assembly personnel.</w:t>
      </w:r>
    </w:p>
    <w:p w14:paraId="41795BF7" w14:textId="77777777" w:rsidR="0090238E" w:rsidRPr="0018585C" w:rsidRDefault="0090238E" w:rsidP="00C973DF">
      <w:pPr>
        <w:tabs>
          <w:tab w:val="left" w:pos="0"/>
          <w:tab w:val="left" w:pos="450"/>
          <w:tab w:val="left" w:pos="1080"/>
          <w:tab w:val="left" w:pos="1440"/>
          <w:tab w:val="left" w:pos="2160"/>
          <w:tab w:val="left" w:pos="2880"/>
          <w:tab w:val="left" w:pos="3330"/>
          <w:tab w:val="left" w:pos="3600"/>
          <w:tab w:val="left" w:pos="4050"/>
          <w:tab w:val="left" w:pos="5040"/>
        </w:tabs>
        <w:ind w:left="1080" w:hanging="630"/>
        <w:rPr>
          <w:rFonts w:cs="Arial"/>
        </w:rPr>
      </w:pPr>
      <w:r w:rsidRPr="0018585C">
        <w:rPr>
          <w:rFonts w:cs="Arial"/>
        </w:rPr>
        <w:t>2.2</w:t>
      </w:r>
      <w:r w:rsidRPr="0018585C">
        <w:rPr>
          <w:rFonts w:cs="Arial"/>
        </w:rPr>
        <w:tab/>
      </w:r>
      <w:r w:rsidRPr="0018585C">
        <w:rPr>
          <w:rFonts w:cs="Arial"/>
          <w:u w:val="single"/>
        </w:rPr>
        <w:t>Deviations</w:t>
      </w:r>
      <w:proofErr w:type="gramStart"/>
      <w:r w:rsidRPr="0018585C">
        <w:rPr>
          <w:rFonts w:cs="Arial"/>
        </w:rPr>
        <w:t>:  Deviations</w:t>
      </w:r>
      <w:proofErr w:type="gramEnd"/>
      <w:r w:rsidRPr="0018585C">
        <w:rPr>
          <w:rFonts w:cs="Arial"/>
        </w:rPr>
        <w:t xml:space="preserve"> from the procedure are not permitted unless prior approval is obtained from the Allen Engineering Department. </w:t>
      </w:r>
    </w:p>
    <w:p w14:paraId="3ECBBB6D" w14:textId="77777777" w:rsidR="0090238E" w:rsidRDefault="0090238E" w:rsidP="00C973DF"/>
    <w:p w14:paraId="519FC4D6" w14:textId="77777777" w:rsidR="00A13575" w:rsidRDefault="00A13575" w:rsidP="00A13575">
      <w:pPr>
        <w:spacing w:after="140"/>
      </w:pPr>
    </w:p>
    <w:p w14:paraId="794F3828" w14:textId="77777777" w:rsidR="00A13575" w:rsidRDefault="00A13575" w:rsidP="00A13575">
      <w:pPr>
        <w:spacing w:after="200" w:line="276" w:lineRule="auto"/>
        <w:sectPr w:rsidR="00A13575" w:rsidSect="00A13575">
          <w:headerReference w:type="default" r:id="rId9"/>
          <w:type w:val="continuous"/>
          <w:pgSz w:w="12240" w:h="15840"/>
          <w:pgMar w:top="3367" w:right="1440" w:bottom="1008" w:left="1440" w:header="720" w:footer="547" w:gutter="0"/>
          <w:cols w:space="720"/>
          <w:docGrid w:linePitch="360"/>
        </w:sectPr>
      </w:pPr>
      <w:r>
        <w:br w:type="page"/>
      </w:r>
    </w:p>
    <w:p w14:paraId="1254D962" w14:textId="18216564" w:rsidR="00952CDB" w:rsidRPr="00A13575" w:rsidRDefault="00000000" w:rsidP="00202364">
      <w:pPr>
        <w:pStyle w:val="Level1"/>
      </w:pPr>
      <w:bookmarkStart w:id="2" w:name="_Toc241574381"/>
      <w:r w:rsidRPr="00A13575">
        <w:lastRenderedPageBreak/>
        <w:t>Purpose and test types</w:t>
      </w:r>
      <w:bookmarkEnd w:id="2"/>
    </w:p>
    <w:p w14:paraId="5C24366D" w14:textId="77777777" w:rsidR="00952CDB" w:rsidRDefault="00000000">
      <w:r>
        <w:t xml:space="preserve">The </w:t>
      </w:r>
      <w:proofErr w:type="spellStart"/>
      <w:r>
        <w:t>Multi Level</w:t>
      </w:r>
      <w:proofErr w:type="spellEnd"/>
      <w:r>
        <w:t xml:space="preserve"> Oil Indicator (MLOI) uses a LabVIEW application to control the oil level test bench and evaluate oil level sensors. It supports production testing, manual setup before potting, and calibration of level and resistance measurement.</w:t>
      </w:r>
    </w:p>
    <w:tbl>
      <w:tblPr>
        <w:tblStyle w:val="TableGrid"/>
        <w:tblW w:w="0" w:type="auto"/>
        <w:tblLayout w:type="fixed"/>
        <w:tblLook w:val="04A0" w:firstRow="1" w:lastRow="0" w:firstColumn="1" w:lastColumn="0" w:noHBand="0" w:noVBand="1"/>
      </w:tblPr>
      <w:tblGrid>
        <w:gridCol w:w="2134"/>
        <w:gridCol w:w="4336"/>
        <w:gridCol w:w="2891"/>
      </w:tblGrid>
      <w:tr w:rsidR="00952CDB" w14:paraId="472680C7" w14:textId="77777777">
        <w:tc>
          <w:tcPr>
            <w:tcW w:w="2134" w:type="dxa"/>
            <w:shd w:val="clear" w:color="auto" w:fill="E6EDF2"/>
            <w:vAlign w:val="center"/>
          </w:tcPr>
          <w:p w14:paraId="7448EBC8" w14:textId="77777777" w:rsidR="00952CDB" w:rsidRDefault="00000000">
            <w:pPr>
              <w:spacing w:after="40"/>
            </w:pPr>
            <w:r>
              <w:rPr>
                <w:b/>
                <w:color w:val="19364C"/>
                <w:sz w:val="17"/>
              </w:rPr>
              <w:t>Function</w:t>
            </w:r>
          </w:p>
        </w:tc>
        <w:tc>
          <w:tcPr>
            <w:tcW w:w="4336" w:type="dxa"/>
            <w:shd w:val="clear" w:color="auto" w:fill="E6EDF2"/>
            <w:vAlign w:val="center"/>
          </w:tcPr>
          <w:p w14:paraId="2C8A3EFC" w14:textId="77777777" w:rsidR="00952CDB" w:rsidRDefault="00000000">
            <w:pPr>
              <w:spacing w:after="40"/>
            </w:pPr>
            <w:r>
              <w:rPr>
                <w:b/>
                <w:color w:val="19364C"/>
                <w:sz w:val="17"/>
              </w:rPr>
              <w:t>Purpose</w:t>
            </w:r>
          </w:p>
        </w:tc>
        <w:tc>
          <w:tcPr>
            <w:tcW w:w="2891" w:type="dxa"/>
            <w:shd w:val="clear" w:color="auto" w:fill="E6EDF2"/>
            <w:vAlign w:val="center"/>
          </w:tcPr>
          <w:p w14:paraId="4E9F0F9B" w14:textId="77777777" w:rsidR="00952CDB" w:rsidRDefault="00000000">
            <w:pPr>
              <w:spacing w:after="40"/>
            </w:pPr>
            <w:r>
              <w:rPr>
                <w:b/>
                <w:color w:val="19364C"/>
                <w:sz w:val="17"/>
              </w:rPr>
              <w:t>Required item / result</w:t>
            </w:r>
          </w:p>
        </w:tc>
      </w:tr>
      <w:tr w:rsidR="00952CDB" w14:paraId="0B816C5C" w14:textId="77777777">
        <w:tc>
          <w:tcPr>
            <w:tcW w:w="2134" w:type="dxa"/>
            <w:vAlign w:val="center"/>
          </w:tcPr>
          <w:p w14:paraId="2B273979" w14:textId="77777777" w:rsidR="00952CDB" w:rsidRDefault="00000000">
            <w:pPr>
              <w:spacing w:after="40"/>
            </w:pPr>
            <w:r>
              <w:rPr>
                <w:sz w:val="17"/>
              </w:rPr>
              <w:t>Pre-Pot</w:t>
            </w:r>
          </w:p>
        </w:tc>
        <w:tc>
          <w:tcPr>
            <w:tcW w:w="4336" w:type="dxa"/>
            <w:vAlign w:val="center"/>
          </w:tcPr>
          <w:p w14:paraId="1AD48F02" w14:textId="77777777" w:rsidR="00952CDB" w:rsidRDefault="00000000">
            <w:pPr>
              <w:spacing w:after="40"/>
            </w:pPr>
            <w:r>
              <w:rPr>
                <w:sz w:val="17"/>
              </w:rPr>
              <w:t>Position the sensor PCB before potting and screen the assembled sensor.</w:t>
            </w:r>
          </w:p>
        </w:tc>
        <w:tc>
          <w:tcPr>
            <w:tcW w:w="2891" w:type="dxa"/>
            <w:vAlign w:val="center"/>
          </w:tcPr>
          <w:p w14:paraId="677EEE1B" w14:textId="77777777" w:rsidR="00952CDB" w:rsidRDefault="00000000">
            <w:pPr>
              <w:spacing w:after="40"/>
            </w:pPr>
            <w:r>
              <w:rPr>
                <w:sz w:val="17"/>
              </w:rPr>
              <w:t>Manual level control; Analysis worksheet estimates PCB set depth.</w:t>
            </w:r>
          </w:p>
        </w:tc>
      </w:tr>
      <w:tr w:rsidR="00952CDB" w14:paraId="2EAB8682" w14:textId="77777777">
        <w:tc>
          <w:tcPr>
            <w:tcW w:w="2134" w:type="dxa"/>
            <w:vAlign w:val="center"/>
          </w:tcPr>
          <w:p w14:paraId="7F26C422" w14:textId="77777777" w:rsidR="00952CDB" w:rsidRDefault="00000000">
            <w:pPr>
              <w:spacing w:after="40"/>
            </w:pPr>
            <w:r>
              <w:rPr>
                <w:sz w:val="17"/>
              </w:rPr>
              <w:t>Post-Pot / ATP</w:t>
            </w:r>
          </w:p>
        </w:tc>
        <w:tc>
          <w:tcPr>
            <w:tcW w:w="4336" w:type="dxa"/>
            <w:vAlign w:val="center"/>
          </w:tcPr>
          <w:p w14:paraId="0D3F4DD5" w14:textId="77777777" w:rsidR="00952CDB" w:rsidRDefault="00000000">
            <w:pPr>
              <w:spacing w:after="40"/>
            </w:pPr>
            <w:r>
              <w:rPr>
                <w:sz w:val="17"/>
              </w:rPr>
              <w:t>Evaluate the potted device under test (DUT) at specified switch points.</w:t>
            </w:r>
          </w:p>
        </w:tc>
        <w:tc>
          <w:tcPr>
            <w:tcW w:w="2891" w:type="dxa"/>
            <w:vAlign w:val="center"/>
          </w:tcPr>
          <w:p w14:paraId="5099930F" w14:textId="77777777" w:rsidR="00952CDB" w:rsidRDefault="00000000">
            <w:pPr>
              <w:spacing w:after="40"/>
            </w:pPr>
            <w:r>
              <w:rPr>
                <w:sz w:val="17"/>
              </w:rPr>
              <w:t>PASS/FAIL ATP report.</w:t>
            </w:r>
          </w:p>
        </w:tc>
      </w:tr>
      <w:tr w:rsidR="00952CDB" w14:paraId="7F5BA4BD" w14:textId="77777777">
        <w:tc>
          <w:tcPr>
            <w:tcW w:w="2134" w:type="dxa"/>
            <w:vAlign w:val="center"/>
          </w:tcPr>
          <w:p w14:paraId="0553FDD3" w14:textId="77777777" w:rsidR="00952CDB" w:rsidRDefault="00000000">
            <w:pPr>
              <w:spacing w:after="40"/>
            </w:pPr>
            <w:r>
              <w:rPr>
                <w:sz w:val="17"/>
              </w:rPr>
              <w:t>Level Zero</w:t>
            </w:r>
          </w:p>
        </w:tc>
        <w:tc>
          <w:tcPr>
            <w:tcW w:w="4336" w:type="dxa"/>
            <w:vAlign w:val="center"/>
          </w:tcPr>
          <w:p w14:paraId="023D3DE8" w14:textId="77777777" w:rsidR="00952CDB" w:rsidRDefault="00000000">
            <w:pPr>
              <w:spacing w:after="40"/>
            </w:pPr>
            <w:r>
              <w:rPr>
                <w:sz w:val="17"/>
              </w:rPr>
              <w:t>Verify the daily level measurement zero.</w:t>
            </w:r>
          </w:p>
        </w:tc>
        <w:tc>
          <w:tcPr>
            <w:tcW w:w="2891" w:type="dxa"/>
            <w:vAlign w:val="center"/>
          </w:tcPr>
          <w:p w14:paraId="027C8DE1" w14:textId="77777777" w:rsidR="00952CDB" w:rsidRDefault="00000000">
            <w:pPr>
              <w:spacing w:after="40"/>
            </w:pPr>
            <w:r>
              <w:rPr>
                <w:sz w:val="17"/>
              </w:rPr>
              <w:t>2.000-inch gage block.</w:t>
            </w:r>
          </w:p>
        </w:tc>
      </w:tr>
      <w:tr w:rsidR="00952CDB" w14:paraId="462F4D38" w14:textId="77777777">
        <w:tc>
          <w:tcPr>
            <w:tcW w:w="2134" w:type="dxa"/>
            <w:vAlign w:val="center"/>
          </w:tcPr>
          <w:p w14:paraId="79CBD9BE" w14:textId="77777777" w:rsidR="00952CDB" w:rsidRDefault="00000000">
            <w:pPr>
              <w:spacing w:after="40"/>
            </w:pPr>
            <w:r>
              <w:rPr>
                <w:sz w:val="17"/>
              </w:rPr>
              <w:t>Level Calibration</w:t>
            </w:r>
          </w:p>
        </w:tc>
        <w:tc>
          <w:tcPr>
            <w:tcW w:w="4336" w:type="dxa"/>
            <w:vAlign w:val="center"/>
          </w:tcPr>
          <w:p w14:paraId="1C6D46BC" w14:textId="77777777" w:rsidR="00952CDB" w:rsidRDefault="00000000">
            <w:pPr>
              <w:spacing w:after="40"/>
            </w:pPr>
            <w:r>
              <w:rPr>
                <w:sz w:val="17"/>
              </w:rPr>
              <w:t>Determine level slope and offset.</w:t>
            </w:r>
          </w:p>
        </w:tc>
        <w:tc>
          <w:tcPr>
            <w:tcW w:w="2891" w:type="dxa"/>
            <w:vAlign w:val="center"/>
          </w:tcPr>
          <w:p w14:paraId="273F65C0" w14:textId="77777777" w:rsidR="00952CDB" w:rsidRDefault="00000000">
            <w:pPr>
              <w:spacing w:after="40"/>
            </w:pPr>
            <w:r>
              <w:rPr>
                <w:sz w:val="17"/>
              </w:rPr>
              <w:t>Depth gage and target; five calibration points.</w:t>
            </w:r>
          </w:p>
        </w:tc>
      </w:tr>
      <w:tr w:rsidR="00952CDB" w14:paraId="527BFF5F" w14:textId="77777777">
        <w:tc>
          <w:tcPr>
            <w:tcW w:w="2134" w:type="dxa"/>
            <w:vAlign w:val="center"/>
          </w:tcPr>
          <w:p w14:paraId="1FB22859" w14:textId="77777777" w:rsidR="00952CDB" w:rsidRDefault="00000000">
            <w:pPr>
              <w:spacing w:after="40"/>
            </w:pPr>
            <w:r>
              <w:rPr>
                <w:sz w:val="17"/>
              </w:rPr>
              <w:t>Resistance Calibration</w:t>
            </w:r>
          </w:p>
        </w:tc>
        <w:tc>
          <w:tcPr>
            <w:tcW w:w="4336" w:type="dxa"/>
            <w:vAlign w:val="center"/>
          </w:tcPr>
          <w:p w14:paraId="10C2B15B" w14:textId="77777777" w:rsidR="00952CDB" w:rsidRDefault="00000000">
            <w:pPr>
              <w:spacing w:after="40"/>
            </w:pPr>
            <w:r>
              <w:rPr>
                <w:sz w:val="17"/>
              </w:rPr>
              <w:t>Determine resistance measurement slope and offset.</w:t>
            </w:r>
          </w:p>
        </w:tc>
        <w:tc>
          <w:tcPr>
            <w:tcW w:w="2891" w:type="dxa"/>
            <w:vAlign w:val="center"/>
          </w:tcPr>
          <w:p w14:paraId="181AAD6D" w14:textId="77777777" w:rsidR="00952CDB" w:rsidRDefault="00000000">
            <w:pPr>
              <w:spacing w:after="40"/>
            </w:pPr>
            <w:r>
              <w:rPr>
                <w:sz w:val="17"/>
              </w:rPr>
              <w:t>100-ohm and 1,000-ohm reference resistors.</w:t>
            </w:r>
          </w:p>
        </w:tc>
      </w:tr>
    </w:tbl>
    <w:p w14:paraId="7A00B201" w14:textId="77777777" w:rsidR="00952CDB" w:rsidRDefault="00952CDB">
      <w:pPr>
        <w:spacing w:after="20"/>
      </w:pPr>
    </w:p>
    <w:p w14:paraId="07B9D00B" w14:textId="2C1A9A33" w:rsidR="00952CDB" w:rsidRDefault="00000000" w:rsidP="00202364">
      <w:pPr>
        <w:pStyle w:val="Level2"/>
      </w:pPr>
      <w:bookmarkStart w:id="3" w:name="_Toc241574382"/>
      <w:r>
        <w:t xml:space="preserve">Pre-Pot and </w:t>
      </w:r>
      <w:proofErr w:type="gramStart"/>
      <w:r>
        <w:t>Post-Pot</w:t>
      </w:r>
      <w:proofErr w:type="gramEnd"/>
      <w:r>
        <w:t xml:space="preserve"> behavior</w:t>
      </w:r>
      <w:bookmarkEnd w:id="3"/>
    </w:p>
    <w:p w14:paraId="7E6EFD40" w14:textId="77777777" w:rsidR="00952CDB" w:rsidRDefault="00000000">
      <w:r>
        <w:t>Pre-Pot begins in MANUAL mode. Adjust the Level SP control to position the PCB and observe switch behavior. Press START to run the stepped screening sequence. The report records level and resistance every 50 ms; its Analysis worksheet estimates switch points and a PCB depth adjustment.</w:t>
      </w:r>
    </w:p>
    <w:p w14:paraId="02F6767E" w14:textId="77777777" w:rsidR="00952CDB" w:rsidRDefault="00000000">
      <w:r>
        <w:t>Post-Pot runs the ATP sequence automatically. The controller moves the level to each target, allows oil to settle, measures resistance and level, checks tolerances, and records results. A Post-Pot test takes about 20 minutes according to the source guide.</w:t>
      </w:r>
    </w:p>
    <w:p w14:paraId="442C652A" w14:textId="77777777" w:rsidR="00952CDB" w:rsidRDefault="00000000">
      <w:r>
        <w:rPr>
          <w:i/>
          <w:color w:val="535E67"/>
          <w:sz w:val="16"/>
        </w:rPr>
        <w:t>Source guide: page 1, page 2, page 13.</w:t>
      </w:r>
    </w:p>
    <w:p w14:paraId="7631C83C" w14:textId="77777777" w:rsidR="00952CDB" w:rsidRDefault="00000000">
      <w:r>
        <w:br w:type="page"/>
      </w:r>
    </w:p>
    <w:p w14:paraId="6EDB9DAE" w14:textId="5DDB0750" w:rsidR="00952CDB" w:rsidRDefault="00000000" w:rsidP="00202364">
      <w:pPr>
        <w:pStyle w:val="Level1"/>
      </w:pPr>
      <w:bookmarkStart w:id="4" w:name="_Toc241574383"/>
      <w:r>
        <w:lastRenderedPageBreak/>
        <w:t>Run a test</w:t>
      </w:r>
      <w:bookmarkEnd w:id="4"/>
    </w:p>
    <w:p w14:paraId="7A3D0E06" w14:textId="215F02E4" w:rsidR="00952CDB" w:rsidRDefault="00000000" w:rsidP="00202364">
      <w:pPr>
        <w:pStyle w:val="Level2"/>
      </w:pPr>
      <w:bookmarkStart w:id="5" w:name="_Toc241574384"/>
      <w:r w:rsidRPr="00202364">
        <w:t>Load</w:t>
      </w:r>
      <w:r>
        <w:t xml:space="preserve"> the DUT</w:t>
      </w:r>
      <w:bookmarkEnd w:id="5"/>
    </w:p>
    <w:p w14:paraId="134FF917" w14:textId="77777777" w:rsidR="00952CDB" w:rsidRDefault="00000000">
      <w:pPr>
        <w:ind w:left="403" w:hanging="403"/>
      </w:pPr>
      <w:r>
        <w:t>1</w:t>
      </w:r>
      <w:proofErr w:type="gramStart"/>
      <w:r>
        <w:t>.  Select</w:t>
      </w:r>
      <w:proofErr w:type="gramEnd"/>
      <w:r>
        <w:t xml:space="preserve"> the configuration file for the product under test.</w:t>
      </w:r>
    </w:p>
    <w:p w14:paraId="7E139309" w14:textId="77777777" w:rsidR="00952CDB" w:rsidRDefault="00000000">
      <w:pPr>
        <w:ind w:left="403" w:hanging="403"/>
      </w:pPr>
      <w:r>
        <w:t>2.  Enter the test information in the Load DUT dialog.</w:t>
      </w:r>
    </w:p>
    <w:p w14:paraId="4FFCBC80" w14:textId="77777777" w:rsidR="00952CDB" w:rsidRDefault="00000000">
      <w:pPr>
        <w:ind w:left="403" w:hanging="403"/>
      </w:pPr>
      <w:r>
        <w:t>3.  Select Pre-Pot or Post-Pot as the test type.</w:t>
      </w:r>
    </w:p>
    <w:p w14:paraId="2DD85AA2" w14:textId="77777777" w:rsidR="00952CDB" w:rsidRDefault="00000000">
      <w:pPr>
        <w:ind w:left="403" w:hanging="403"/>
      </w:pPr>
      <w:r>
        <w:t>4.  Select OK to start, or Help to open these instructions.</w:t>
      </w:r>
    </w:p>
    <w:p w14:paraId="6019D46A" w14:textId="26365DD6" w:rsidR="00952CDB" w:rsidRDefault="00000000">
      <w:r>
        <w:t xml:space="preserve">Confirm the chosen configuration and test type before starting the test. A “P” in the test title identifies a </w:t>
      </w:r>
      <w:proofErr w:type="gramStart"/>
      <w:r>
        <w:t>Pre-Pot</w:t>
      </w:r>
      <w:proofErr w:type="gramEnd"/>
      <w:r>
        <w:t xml:space="preserve"> test</w:t>
      </w:r>
      <w:r w:rsidR="00F95CAE">
        <w:t xml:space="preserve"> is selected</w:t>
      </w:r>
      <w:r>
        <w:t>.</w:t>
      </w:r>
    </w:p>
    <w:p w14:paraId="58A1CCD4" w14:textId="116A2385" w:rsidR="00CD3F91" w:rsidRDefault="00CD3F91">
      <w:r>
        <w:rPr>
          <w:noProof/>
        </w:rPr>
        <w:drawing>
          <wp:inline distT="0" distB="0" distL="0" distR="0" wp14:anchorId="2FE14D1B" wp14:editId="3E46C38B">
            <wp:extent cx="4875028" cy="2817512"/>
            <wp:effectExtent l="0" t="0" r="1905" b="1905"/>
            <wp:docPr id="1673668585" name="Picture 1673668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rotWithShape="1">
                    <a:blip r:embed="rId10"/>
                    <a:srcRect t="29391" b="13925"/>
                    <a:stretch>
                      <a:fillRect/>
                    </a:stretch>
                  </pic:blipFill>
                  <pic:spPr bwMode="auto">
                    <a:xfrm>
                      <a:off x="0" y="0"/>
                      <a:ext cx="4887414" cy="2824671"/>
                    </a:xfrm>
                    <a:prstGeom prst="rect">
                      <a:avLst/>
                    </a:prstGeom>
                    <a:ln>
                      <a:noFill/>
                    </a:ln>
                    <a:extLst>
                      <a:ext uri="{53640926-AAD7-44D8-BBD7-CCE9431645EC}">
                        <a14:shadowObscured xmlns:a14="http://schemas.microsoft.com/office/drawing/2010/main"/>
                      </a:ext>
                    </a:extLst>
                  </pic:spPr>
                </pic:pic>
              </a:graphicData>
            </a:graphic>
          </wp:inline>
        </w:drawing>
      </w:r>
    </w:p>
    <w:p w14:paraId="59F6BEFF" w14:textId="4010E43B" w:rsidR="00952CDB" w:rsidRDefault="00000000" w:rsidP="00202364">
      <w:pPr>
        <w:pStyle w:val="Level2"/>
      </w:pPr>
      <w:bookmarkStart w:id="6" w:name="_Toc241574385"/>
      <w:r>
        <w:t xml:space="preserve">Run </w:t>
      </w:r>
      <w:proofErr w:type="gramStart"/>
      <w:r>
        <w:t>Pre-Pot</w:t>
      </w:r>
      <w:bookmarkEnd w:id="6"/>
      <w:proofErr w:type="gramEnd"/>
    </w:p>
    <w:p w14:paraId="6A0A2A54" w14:textId="77777777" w:rsidR="00952CDB" w:rsidRDefault="00000000">
      <w:pPr>
        <w:ind w:left="403" w:hanging="403"/>
      </w:pPr>
      <w:r>
        <w:t>1</w:t>
      </w:r>
      <w:proofErr w:type="gramStart"/>
      <w:r>
        <w:t>.  Use</w:t>
      </w:r>
      <w:proofErr w:type="gramEnd"/>
      <w:r>
        <w:t xml:space="preserve"> </w:t>
      </w:r>
      <w:proofErr w:type="gramStart"/>
      <w:r>
        <w:t>the manual</w:t>
      </w:r>
      <w:proofErr w:type="gramEnd"/>
      <w:r>
        <w:t xml:space="preserve"> Level SP control to set a level within the tank EMPTY-to-FULL range. Observe the measured Level PV and the ChA and ChB readings.</w:t>
      </w:r>
    </w:p>
    <w:p w14:paraId="2306D5B9" w14:textId="77777777" w:rsidR="00952CDB" w:rsidRDefault="00000000">
      <w:pPr>
        <w:ind w:left="403" w:hanging="403"/>
      </w:pPr>
      <w:r>
        <w:t>2.  Position the sensor PCB using the switch behavior at the selected level.</w:t>
      </w:r>
    </w:p>
    <w:p w14:paraId="5841E1B0" w14:textId="77777777" w:rsidR="00952CDB" w:rsidRDefault="00000000">
      <w:pPr>
        <w:ind w:left="403" w:hanging="403"/>
      </w:pPr>
      <w:r>
        <w:t>3.  Press START to run the Pre-Pot screening sequence.</w:t>
      </w:r>
    </w:p>
    <w:p w14:paraId="727C01B7" w14:textId="77777777" w:rsidR="00952CDB" w:rsidRDefault="00000000">
      <w:pPr>
        <w:ind w:left="403" w:hanging="403"/>
      </w:pPr>
      <w:r>
        <w:t>4.  Open the resulting workbook and review the Analysis sheet for the estimated PCB set depth recommendation.</w:t>
      </w:r>
    </w:p>
    <w:p w14:paraId="1A5AAF16" w14:textId="34B4808C" w:rsidR="00952CDB" w:rsidRDefault="00000000" w:rsidP="00202364">
      <w:pPr>
        <w:pStyle w:val="Level2"/>
      </w:pPr>
      <w:bookmarkStart w:id="7" w:name="_Toc241574386"/>
      <w:r>
        <w:t xml:space="preserve">Run </w:t>
      </w:r>
      <w:proofErr w:type="gramStart"/>
      <w:r>
        <w:t>Post-Pot ATP</w:t>
      </w:r>
      <w:bookmarkEnd w:id="7"/>
      <w:proofErr w:type="gramEnd"/>
    </w:p>
    <w:p w14:paraId="23FB9E29" w14:textId="77777777" w:rsidR="00952CDB" w:rsidRDefault="00000000">
      <w:pPr>
        <w:ind w:left="403" w:hanging="403"/>
      </w:pPr>
      <w:r>
        <w:t>1</w:t>
      </w:r>
      <w:proofErr w:type="gramStart"/>
      <w:r>
        <w:t>.  Choose</w:t>
      </w:r>
      <w:proofErr w:type="gramEnd"/>
      <w:r>
        <w:t xml:space="preserve"> Post-Pot in the Load DUT dialog and start the test.</w:t>
      </w:r>
    </w:p>
    <w:p w14:paraId="06EF4318" w14:textId="77777777" w:rsidR="00952CDB" w:rsidRDefault="00000000">
      <w:pPr>
        <w:ind w:left="403" w:hanging="403"/>
      </w:pPr>
      <w:r>
        <w:t>2.  Monitor the test state, oil flow direction, instrument status, level, resistance, and result indicators.</w:t>
      </w:r>
    </w:p>
    <w:p w14:paraId="23EDAC0A" w14:textId="77777777" w:rsidR="00952CDB" w:rsidRDefault="00000000">
      <w:pPr>
        <w:ind w:left="403" w:hanging="403"/>
      </w:pPr>
      <w:r>
        <w:t>3.  Allow the automatic stepped sequence to complete and review any out-of-tolerance indications.</w:t>
      </w:r>
    </w:p>
    <w:p w14:paraId="6FEDB793" w14:textId="77777777" w:rsidR="00952CDB" w:rsidRDefault="00000000">
      <w:pPr>
        <w:ind w:left="403" w:hanging="403"/>
      </w:pPr>
      <w:r>
        <w:t>4.  Open the ATP Report, Raw Data, and Analysis sheets in the saved report workbook.</w:t>
      </w:r>
    </w:p>
    <w:p w14:paraId="0DA8683C" w14:textId="4A3B9E4E" w:rsidR="00952CDB" w:rsidRDefault="00132A48" w:rsidP="00202364">
      <w:pPr>
        <w:pStyle w:val="Level2"/>
      </w:pPr>
      <w:bookmarkStart w:id="8" w:name="_Toc241574387"/>
      <w:r>
        <w:lastRenderedPageBreak/>
        <w:t>View the Test Report</w:t>
      </w:r>
      <w:bookmarkEnd w:id="8"/>
    </w:p>
    <w:p w14:paraId="10B37395" w14:textId="77777777" w:rsidR="00952CDB" w:rsidRDefault="00000000">
      <w:pPr>
        <w:ind w:left="403" w:hanging="403"/>
      </w:pPr>
      <w:r>
        <w:t>1</w:t>
      </w:r>
      <w:proofErr w:type="gramStart"/>
      <w:r>
        <w:t>.  Open</w:t>
      </w:r>
      <w:proofErr w:type="gramEnd"/>
      <w:r>
        <w:t xml:space="preserve"> View &gt; Files &amp; Paths.</w:t>
      </w:r>
    </w:p>
    <w:p w14:paraId="4F65CDEE" w14:textId="77777777" w:rsidR="00952CDB" w:rsidRDefault="00000000">
      <w:pPr>
        <w:ind w:left="403" w:hanging="403"/>
      </w:pPr>
      <w:r>
        <w:t>2.  Navigate to the root report folder, then the folder for the job number.</w:t>
      </w:r>
    </w:p>
    <w:p w14:paraId="0F9A0326" w14:textId="77777777" w:rsidR="00952CDB" w:rsidRDefault="00000000">
      <w:pPr>
        <w:ind w:left="403" w:hanging="403"/>
      </w:pPr>
      <w:r>
        <w:t>3.  Open the workbook with the required test title.</w:t>
      </w:r>
    </w:p>
    <w:p w14:paraId="22777A8F" w14:textId="77777777" w:rsidR="00952CDB" w:rsidRDefault="00000000">
      <w:pPr>
        <w:ind w:left="403" w:hanging="403"/>
      </w:pPr>
      <w:r>
        <w:t>4.  Review the ATP Report, Raw Data, and Analysis sheets. The Analysis sheet contains the PCB set depth recommendation.</w:t>
      </w:r>
    </w:p>
    <w:p w14:paraId="5CA58ACD" w14:textId="030FE022" w:rsidR="00952CDB" w:rsidRDefault="00000000">
      <w:r>
        <w:rPr>
          <w:i/>
          <w:color w:val="535E67"/>
          <w:sz w:val="16"/>
        </w:rPr>
        <w:t>Source guide: page 3, page 7.</w:t>
      </w:r>
    </w:p>
    <w:p w14:paraId="55CAC5EB" w14:textId="030FE022" w:rsidR="00952CDB" w:rsidRDefault="00000000" w:rsidP="001B3737">
      <w:pPr>
        <w:pStyle w:val="Level1"/>
      </w:pPr>
      <w:bookmarkStart w:id="9" w:name="_Toc241574388"/>
      <w:r>
        <w:t>Front panel and menu reference</w:t>
      </w:r>
      <w:bookmarkEnd w:id="9"/>
    </w:p>
    <w:tbl>
      <w:tblPr>
        <w:tblStyle w:val="TableGrid"/>
        <w:tblW w:w="0" w:type="auto"/>
        <w:tblLayout w:type="fixed"/>
        <w:tblLook w:val="04A0" w:firstRow="1" w:lastRow="0" w:firstColumn="1" w:lastColumn="0" w:noHBand="0" w:noVBand="1"/>
      </w:tblPr>
      <w:tblGrid>
        <w:gridCol w:w="1996"/>
        <w:gridCol w:w="7364"/>
      </w:tblGrid>
      <w:tr w:rsidR="00952CDB" w14:paraId="44FEE0D0" w14:textId="77777777">
        <w:tc>
          <w:tcPr>
            <w:tcW w:w="1996" w:type="dxa"/>
            <w:shd w:val="clear" w:color="auto" w:fill="E6EDF2"/>
            <w:vAlign w:val="center"/>
          </w:tcPr>
          <w:p w14:paraId="5F17B457" w14:textId="77777777" w:rsidR="00952CDB" w:rsidRDefault="00000000">
            <w:pPr>
              <w:spacing w:after="40"/>
            </w:pPr>
            <w:r>
              <w:rPr>
                <w:b/>
                <w:color w:val="19364C"/>
                <w:sz w:val="17"/>
              </w:rPr>
              <w:t>Control or display</w:t>
            </w:r>
          </w:p>
        </w:tc>
        <w:tc>
          <w:tcPr>
            <w:tcW w:w="7364" w:type="dxa"/>
            <w:shd w:val="clear" w:color="auto" w:fill="E6EDF2"/>
            <w:vAlign w:val="center"/>
          </w:tcPr>
          <w:p w14:paraId="2B6E63FE" w14:textId="77777777" w:rsidR="00952CDB" w:rsidRDefault="00000000">
            <w:pPr>
              <w:spacing w:after="40"/>
            </w:pPr>
            <w:r>
              <w:rPr>
                <w:b/>
                <w:color w:val="19364C"/>
                <w:sz w:val="17"/>
              </w:rPr>
              <w:t>Operator interpretation</w:t>
            </w:r>
          </w:p>
        </w:tc>
      </w:tr>
      <w:tr w:rsidR="00952CDB" w14:paraId="28BC085C" w14:textId="77777777">
        <w:tc>
          <w:tcPr>
            <w:tcW w:w="1996" w:type="dxa"/>
            <w:vAlign w:val="center"/>
          </w:tcPr>
          <w:p w14:paraId="010367BA" w14:textId="77777777" w:rsidR="00952CDB" w:rsidRDefault="00000000">
            <w:pPr>
              <w:spacing w:after="40"/>
            </w:pPr>
            <w:r>
              <w:rPr>
                <w:sz w:val="17"/>
              </w:rPr>
              <w:t>Instrument status</w:t>
            </w:r>
          </w:p>
        </w:tc>
        <w:tc>
          <w:tcPr>
            <w:tcW w:w="7364" w:type="dxa"/>
            <w:vAlign w:val="center"/>
          </w:tcPr>
          <w:p w14:paraId="7AAF0E14" w14:textId="77777777" w:rsidR="00952CDB" w:rsidRDefault="00000000">
            <w:pPr>
              <w:spacing w:after="40"/>
            </w:pPr>
            <w:r>
              <w:rPr>
                <w:sz w:val="17"/>
              </w:rPr>
              <w:t>Green: all instruments initialized and online. Red: communication lost with one or more instruments. Yellow: one or more instruments not initialized and resistance or level values simulated.</w:t>
            </w:r>
          </w:p>
        </w:tc>
      </w:tr>
      <w:tr w:rsidR="00952CDB" w14:paraId="79B8469E" w14:textId="77777777">
        <w:tc>
          <w:tcPr>
            <w:tcW w:w="1996" w:type="dxa"/>
            <w:vAlign w:val="center"/>
          </w:tcPr>
          <w:p w14:paraId="50997070" w14:textId="77777777" w:rsidR="00952CDB" w:rsidRDefault="00000000">
            <w:pPr>
              <w:spacing w:after="40"/>
            </w:pPr>
            <w:r>
              <w:rPr>
                <w:sz w:val="17"/>
              </w:rPr>
              <w:t>Run test</w:t>
            </w:r>
          </w:p>
        </w:tc>
        <w:tc>
          <w:tcPr>
            <w:tcW w:w="7364" w:type="dxa"/>
            <w:vAlign w:val="center"/>
          </w:tcPr>
          <w:p w14:paraId="297B4950" w14:textId="77777777" w:rsidR="00952CDB" w:rsidRDefault="00000000">
            <w:pPr>
              <w:spacing w:after="40"/>
            </w:pPr>
            <w:r>
              <w:rPr>
                <w:sz w:val="17"/>
              </w:rPr>
              <w:t>Gray: manual level via Level SP. Green: state machine sets Level SP. While running, one click pauses in the current state; a double click empties the tank.</w:t>
            </w:r>
          </w:p>
        </w:tc>
      </w:tr>
      <w:tr w:rsidR="00952CDB" w14:paraId="29554545" w14:textId="77777777">
        <w:tc>
          <w:tcPr>
            <w:tcW w:w="1996" w:type="dxa"/>
            <w:vAlign w:val="center"/>
          </w:tcPr>
          <w:p w14:paraId="2D7A2352" w14:textId="77777777" w:rsidR="00952CDB" w:rsidRDefault="00000000">
            <w:pPr>
              <w:spacing w:after="40"/>
            </w:pPr>
            <w:r>
              <w:rPr>
                <w:sz w:val="17"/>
              </w:rPr>
              <w:t>Current test state</w:t>
            </w:r>
          </w:p>
        </w:tc>
        <w:tc>
          <w:tcPr>
            <w:tcW w:w="7364" w:type="dxa"/>
            <w:vAlign w:val="center"/>
          </w:tcPr>
          <w:p w14:paraId="41A9C772" w14:textId="77777777" w:rsidR="00952CDB" w:rsidRDefault="00000000">
            <w:pPr>
              <w:spacing w:after="40"/>
            </w:pPr>
            <w:r>
              <w:rPr>
                <w:sz w:val="17"/>
              </w:rPr>
              <w:t>Shows MANUAL or the active state in the automatic test protocol.</w:t>
            </w:r>
          </w:p>
        </w:tc>
      </w:tr>
      <w:tr w:rsidR="00952CDB" w14:paraId="2EBF34AD" w14:textId="77777777">
        <w:tc>
          <w:tcPr>
            <w:tcW w:w="1996" w:type="dxa"/>
            <w:vAlign w:val="center"/>
          </w:tcPr>
          <w:p w14:paraId="474F2E46" w14:textId="77777777" w:rsidR="00952CDB" w:rsidRDefault="00000000">
            <w:pPr>
              <w:spacing w:after="40"/>
            </w:pPr>
            <w:r>
              <w:rPr>
                <w:sz w:val="17"/>
              </w:rPr>
              <w:t>Fill / Drain</w:t>
            </w:r>
          </w:p>
        </w:tc>
        <w:tc>
          <w:tcPr>
            <w:tcW w:w="7364" w:type="dxa"/>
            <w:vAlign w:val="center"/>
          </w:tcPr>
          <w:p w14:paraId="43AF14D6" w14:textId="77777777" w:rsidR="00952CDB" w:rsidRDefault="00000000">
            <w:pPr>
              <w:spacing w:after="40"/>
            </w:pPr>
            <w:r>
              <w:rPr>
                <w:sz w:val="17"/>
              </w:rPr>
              <w:t>Shows the current direction of oil flow.</w:t>
            </w:r>
          </w:p>
        </w:tc>
      </w:tr>
      <w:tr w:rsidR="00952CDB" w14:paraId="3129DF60" w14:textId="77777777">
        <w:tc>
          <w:tcPr>
            <w:tcW w:w="1996" w:type="dxa"/>
            <w:vAlign w:val="center"/>
          </w:tcPr>
          <w:p w14:paraId="7854B001" w14:textId="77777777" w:rsidR="00952CDB" w:rsidRDefault="00000000">
            <w:pPr>
              <w:spacing w:after="40"/>
            </w:pPr>
            <w:r>
              <w:rPr>
                <w:sz w:val="17"/>
              </w:rPr>
              <w:t>STOP</w:t>
            </w:r>
          </w:p>
        </w:tc>
        <w:tc>
          <w:tcPr>
            <w:tcW w:w="7364" w:type="dxa"/>
            <w:vAlign w:val="center"/>
          </w:tcPr>
          <w:p w14:paraId="63F10A6D" w14:textId="77777777" w:rsidR="00952CDB" w:rsidRDefault="00000000">
            <w:pPr>
              <w:spacing w:after="40"/>
            </w:pPr>
            <w:r>
              <w:rPr>
                <w:sz w:val="17"/>
              </w:rPr>
              <w:t>Exits the program gracefully.</w:t>
            </w:r>
          </w:p>
        </w:tc>
      </w:tr>
      <w:tr w:rsidR="00952CDB" w14:paraId="3C601881" w14:textId="77777777">
        <w:tc>
          <w:tcPr>
            <w:tcW w:w="1996" w:type="dxa"/>
            <w:vAlign w:val="center"/>
          </w:tcPr>
          <w:p w14:paraId="2E6B2F4E" w14:textId="77777777" w:rsidR="00952CDB" w:rsidRDefault="00000000">
            <w:pPr>
              <w:spacing w:after="40"/>
            </w:pPr>
            <w:r>
              <w:rPr>
                <w:sz w:val="17"/>
              </w:rPr>
              <w:t>ChA / ChB</w:t>
            </w:r>
          </w:p>
        </w:tc>
        <w:tc>
          <w:tcPr>
            <w:tcW w:w="7364" w:type="dxa"/>
            <w:vAlign w:val="center"/>
          </w:tcPr>
          <w:p w14:paraId="61029D79" w14:textId="77777777" w:rsidR="00952CDB" w:rsidRDefault="00000000">
            <w:pPr>
              <w:spacing w:after="40"/>
            </w:pPr>
            <w:r>
              <w:rPr>
                <w:sz w:val="17"/>
              </w:rPr>
              <w:t>White / red traces. XXX.X indicates ohms; X.XXXX indicates volts.</w:t>
            </w:r>
          </w:p>
        </w:tc>
      </w:tr>
      <w:tr w:rsidR="00952CDB" w14:paraId="6F5718E9" w14:textId="77777777">
        <w:tc>
          <w:tcPr>
            <w:tcW w:w="1996" w:type="dxa"/>
            <w:vAlign w:val="center"/>
          </w:tcPr>
          <w:p w14:paraId="4D98D5C5" w14:textId="77777777" w:rsidR="00952CDB" w:rsidRDefault="00000000">
            <w:pPr>
              <w:spacing w:after="40"/>
            </w:pPr>
            <w:r>
              <w:rPr>
                <w:sz w:val="17"/>
              </w:rPr>
              <w:t>Current tank level</w:t>
            </w:r>
          </w:p>
        </w:tc>
        <w:tc>
          <w:tcPr>
            <w:tcW w:w="7364" w:type="dxa"/>
            <w:vAlign w:val="center"/>
          </w:tcPr>
          <w:p w14:paraId="7B4DB649" w14:textId="77777777" w:rsidR="00952CDB" w:rsidRDefault="00000000">
            <w:pPr>
              <w:spacing w:after="40"/>
            </w:pPr>
            <w:r>
              <w:rPr>
                <w:sz w:val="17"/>
              </w:rPr>
              <w:t>Green display of inches from the datum / sensor plate.</w:t>
            </w:r>
          </w:p>
        </w:tc>
      </w:tr>
      <w:tr w:rsidR="00952CDB" w14:paraId="03AFF2A1" w14:textId="77777777">
        <w:tc>
          <w:tcPr>
            <w:tcW w:w="1996" w:type="dxa"/>
            <w:vAlign w:val="center"/>
          </w:tcPr>
          <w:p w14:paraId="7B638F5D" w14:textId="77777777" w:rsidR="00952CDB" w:rsidRDefault="00000000">
            <w:pPr>
              <w:spacing w:after="40"/>
            </w:pPr>
            <w:r>
              <w:rPr>
                <w:sz w:val="17"/>
              </w:rPr>
              <w:t>Results table</w:t>
            </w:r>
          </w:p>
        </w:tc>
        <w:tc>
          <w:tcPr>
            <w:tcW w:w="7364" w:type="dxa"/>
            <w:vAlign w:val="center"/>
          </w:tcPr>
          <w:p w14:paraId="357FD234" w14:textId="77777777" w:rsidR="00952CDB" w:rsidRDefault="00000000">
            <w:pPr>
              <w:spacing w:after="40"/>
            </w:pPr>
            <w:r>
              <w:rPr>
                <w:sz w:val="17"/>
              </w:rPr>
              <w:t>Shows measured resistance and target level for switch evaluations; gray before evaluation, green within specification, red otherwise.</w:t>
            </w:r>
          </w:p>
        </w:tc>
      </w:tr>
      <w:tr w:rsidR="00952CDB" w14:paraId="0EC047CD" w14:textId="77777777">
        <w:tc>
          <w:tcPr>
            <w:tcW w:w="1996" w:type="dxa"/>
            <w:vAlign w:val="center"/>
          </w:tcPr>
          <w:p w14:paraId="0FFBC6E2" w14:textId="77777777" w:rsidR="00952CDB" w:rsidRDefault="00000000">
            <w:pPr>
              <w:spacing w:after="40"/>
            </w:pPr>
            <w:r>
              <w:rPr>
                <w:sz w:val="17"/>
              </w:rPr>
              <w:t>Manual level control</w:t>
            </w:r>
          </w:p>
        </w:tc>
        <w:tc>
          <w:tcPr>
            <w:tcW w:w="7364" w:type="dxa"/>
            <w:vAlign w:val="center"/>
          </w:tcPr>
          <w:p w14:paraId="49098F03" w14:textId="77777777" w:rsidR="00952CDB" w:rsidRDefault="00000000">
            <w:pPr>
              <w:spacing w:after="40"/>
            </w:pPr>
            <w:r>
              <w:rPr>
                <w:sz w:val="17"/>
              </w:rPr>
              <w:t>Available in Pre-Pot; adjusts Level SP and shows laser Level PV and pump speed.</w:t>
            </w:r>
          </w:p>
        </w:tc>
      </w:tr>
    </w:tbl>
    <w:p w14:paraId="018F318F" w14:textId="77777777" w:rsidR="00952CDB" w:rsidRDefault="00952CDB">
      <w:pPr>
        <w:spacing w:after="20"/>
      </w:pPr>
    </w:p>
    <w:p w14:paraId="6D6CE342" w14:textId="77777777" w:rsidR="00952CDB" w:rsidRDefault="00000000">
      <w:r>
        <w:t>The test title encodes the product test number, test type, job number, unit number, and run number. The source guide gives “OLS001{QTP_SIM}50#1” as an example.</w:t>
      </w:r>
    </w:p>
    <w:p w14:paraId="0557508B" w14:textId="1AADD848" w:rsidR="00952CDB" w:rsidRDefault="00000000" w:rsidP="001B3737">
      <w:pPr>
        <w:pStyle w:val="Level2"/>
      </w:pPr>
      <w:bookmarkStart w:id="10" w:name="_Toc241574389"/>
      <w:r>
        <w:t>Menu items</w:t>
      </w:r>
      <w:bookmarkEnd w:id="10"/>
    </w:p>
    <w:tbl>
      <w:tblPr>
        <w:tblStyle w:val="TableGrid"/>
        <w:tblW w:w="0" w:type="auto"/>
        <w:tblLayout w:type="fixed"/>
        <w:tblLook w:val="04A0" w:firstRow="1" w:lastRow="0" w:firstColumn="1" w:lastColumn="0" w:noHBand="0" w:noVBand="1"/>
      </w:tblPr>
      <w:tblGrid>
        <w:gridCol w:w="1789"/>
        <w:gridCol w:w="7571"/>
      </w:tblGrid>
      <w:tr w:rsidR="00952CDB" w14:paraId="6F5593C2" w14:textId="77777777">
        <w:tc>
          <w:tcPr>
            <w:tcW w:w="1789" w:type="dxa"/>
            <w:shd w:val="clear" w:color="auto" w:fill="E6EDF2"/>
            <w:vAlign w:val="center"/>
          </w:tcPr>
          <w:p w14:paraId="01B9A35D" w14:textId="77777777" w:rsidR="00952CDB" w:rsidRDefault="00000000">
            <w:pPr>
              <w:spacing w:after="40"/>
            </w:pPr>
            <w:r>
              <w:rPr>
                <w:b/>
                <w:color w:val="19364C"/>
                <w:sz w:val="17"/>
              </w:rPr>
              <w:t>Menu</w:t>
            </w:r>
          </w:p>
        </w:tc>
        <w:tc>
          <w:tcPr>
            <w:tcW w:w="7571" w:type="dxa"/>
            <w:shd w:val="clear" w:color="auto" w:fill="E6EDF2"/>
            <w:vAlign w:val="center"/>
          </w:tcPr>
          <w:p w14:paraId="49BCE979" w14:textId="77777777" w:rsidR="00952CDB" w:rsidRDefault="00000000">
            <w:pPr>
              <w:spacing w:after="40"/>
            </w:pPr>
            <w:r>
              <w:rPr>
                <w:b/>
                <w:color w:val="19364C"/>
                <w:sz w:val="17"/>
              </w:rPr>
              <w:t>Items and action</w:t>
            </w:r>
          </w:p>
        </w:tc>
      </w:tr>
      <w:tr w:rsidR="00952CDB" w14:paraId="0132189D" w14:textId="77777777">
        <w:tc>
          <w:tcPr>
            <w:tcW w:w="1789" w:type="dxa"/>
            <w:vAlign w:val="center"/>
          </w:tcPr>
          <w:p w14:paraId="4112714A" w14:textId="77777777" w:rsidR="00952CDB" w:rsidRDefault="00000000">
            <w:pPr>
              <w:spacing w:after="40"/>
            </w:pPr>
            <w:r>
              <w:rPr>
                <w:sz w:val="17"/>
              </w:rPr>
              <w:t>File</w:t>
            </w:r>
          </w:p>
        </w:tc>
        <w:tc>
          <w:tcPr>
            <w:tcW w:w="7571" w:type="dxa"/>
            <w:vAlign w:val="center"/>
          </w:tcPr>
          <w:p w14:paraId="7B90E870" w14:textId="77777777" w:rsidR="00952CDB" w:rsidRDefault="00000000">
            <w:pPr>
              <w:spacing w:after="40"/>
            </w:pPr>
            <w:r>
              <w:rPr>
                <w:sz w:val="17"/>
              </w:rPr>
              <w:t>Issue Log saves an issue to $Help/Issue_Log.txt; Stop suspends operation; Exit stops and closes the program.</w:t>
            </w:r>
          </w:p>
        </w:tc>
      </w:tr>
      <w:tr w:rsidR="00952CDB" w14:paraId="4586D442" w14:textId="77777777">
        <w:tc>
          <w:tcPr>
            <w:tcW w:w="1789" w:type="dxa"/>
            <w:vAlign w:val="center"/>
          </w:tcPr>
          <w:p w14:paraId="79E6DF53" w14:textId="77777777" w:rsidR="00952CDB" w:rsidRDefault="00000000">
            <w:pPr>
              <w:spacing w:after="40"/>
            </w:pPr>
            <w:r>
              <w:rPr>
                <w:sz w:val="17"/>
              </w:rPr>
              <w:t>View</w:t>
            </w:r>
          </w:p>
        </w:tc>
        <w:tc>
          <w:tcPr>
            <w:tcW w:w="7571" w:type="dxa"/>
            <w:vAlign w:val="center"/>
          </w:tcPr>
          <w:p w14:paraId="29127E5F" w14:textId="77777777" w:rsidR="00952CDB" w:rsidRDefault="00000000">
            <w:pPr>
              <w:spacing w:after="40"/>
            </w:pPr>
            <w:r>
              <w:rPr>
                <w:sz w:val="17"/>
              </w:rPr>
              <w:t>Files &amp; Paths shows configuration and report locations; Test Info shows job, unit, serial, and technician; Calibration Params shows slope, offset, and calibration date.</w:t>
            </w:r>
          </w:p>
        </w:tc>
      </w:tr>
      <w:tr w:rsidR="00952CDB" w14:paraId="7FF20375" w14:textId="77777777">
        <w:tc>
          <w:tcPr>
            <w:tcW w:w="1789" w:type="dxa"/>
            <w:vAlign w:val="center"/>
          </w:tcPr>
          <w:p w14:paraId="6089C855" w14:textId="77777777" w:rsidR="00952CDB" w:rsidRDefault="00000000">
            <w:pPr>
              <w:spacing w:after="40"/>
            </w:pPr>
            <w:r>
              <w:rPr>
                <w:sz w:val="17"/>
              </w:rPr>
              <w:t>Calibrate</w:t>
            </w:r>
          </w:p>
        </w:tc>
        <w:tc>
          <w:tcPr>
            <w:tcW w:w="7571" w:type="dxa"/>
            <w:vAlign w:val="center"/>
          </w:tcPr>
          <w:p w14:paraId="20D75559" w14:textId="77777777" w:rsidR="00952CDB" w:rsidRDefault="00000000">
            <w:pPr>
              <w:spacing w:after="40"/>
            </w:pPr>
            <w:r>
              <w:rPr>
                <w:sz w:val="17"/>
              </w:rPr>
              <w:t>Level Zero starts daily zero verification; Resistance and Level start their annual calibration routines.</w:t>
            </w:r>
          </w:p>
        </w:tc>
      </w:tr>
      <w:tr w:rsidR="00952CDB" w14:paraId="4F0B7C3A" w14:textId="77777777">
        <w:tc>
          <w:tcPr>
            <w:tcW w:w="1789" w:type="dxa"/>
            <w:vAlign w:val="center"/>
          </w:tcPr>
          <w:p w14:paraId="027B8E54" w14:textId="77777777" w:rsidR="00952CDB" w:rsidRDefault="00000000">
            <w:pPr>
              <w:spacing w:after="40"/>
            </w:pPr>
            <w:r>
              <w:rPr>
                <w:sz w:val="17"/>
              </w:rPr>
              <w:t>Maintenance</w:t>
            </w:r>
          </w:p>
        </w:tc>
        <w:tc>
          <w:tcPr>
            <w:tcW w:w="7571" w:type="dxa"/>
            <w:vAlign w:val="center"/>
          </w:tcPr>
          <w:p w14:paraId="590FD281" w14:textId="77777777" w:rsidR="00952CDB" w:rsidRDefault="00000000">
            <w:pPr>
              <w:spacing w:after="40"/>
            </w:pPr>
            <w:r>
              <w:rPr>
                <w:sz w:val="17"/>
              </w:rPr>
              <w:t>Initialize controls startup settings and report notes; Get Config shows test configuration; Reset Motor Controller resets the motor controller; Test Tank runs tank control independently.</w:t>
            </w:r>
          </w:p>
        </w:tc>
      </w:tr>
      <w:tr w:rsidR="00952CDB" w14:paraId="1D82ED15" w14:textId="77777777">
        <w:tc>
          <w:tcPr>
            <w:tcW w:w="1789" w:type="dxa"/>
            <w:vAlign w:val="center"/>
          </w:tcPr>
          <w:p w14:paraId="06A993FE" w14:textId="77777777" w:rsidR="00952CDB" w:rsidRDefault="00000000">
            <w:pPr>
              <w:spacing w:after="40"/>
            </w:pPr>
            <w:r>
              <w:rPr>
                <w:sz w:val="17"/>
              </w:rPr>
              <w:t>Help</w:t>
            </w:r>
          </w:p>
        </w:tc>
        <w:tc>
          <w:tcPr>
            <w:tcW w:w="7571" w:type="dxa"/>
            <w:vAlign w:val="center"/>
          </w:tcPr>
          <w:p w14:paraId="329F1F5C" w14:textId="77777777" w:rsidR="00952CDB" w:rsidRDefault="00000000">
            <w:pPr>
              <w:spacing w:after="40"/>
            </w:pPr>
            <w:r>
              <w:rPr>
                <w:sz w:val="17"/>
              </w:rPr>
              <w:t>Instruction opens the help file; About shows revision information.</w:t>
            </w:r>
          </w:p>
        </w:tc>
      </w:tr>
    </w:tbl>
    <w:p w14:paraId="42CDFE3E" w14:textId="77777777" w:rsidR="00952CDB" w:rsidRDefault="00952CDB">
      <w:pPr>
        <w:spacing w:after="20"/>
      </w:pPr>
    </w:p>
    <w:p w14:paraId="739F7287" w14:textId="77777777" w:rsidR="00952CDB" w:rsidRDefault="00000000">
      <w:r>
        <w:rPr>
          <w:i/>
          <w:color w:val="535E67"/>
          <w:sz w:val="16"/>
        </w:rPr>
        <w:t>Source guide: page 5, page 6, page 10.</w:t>
      </w:r>
    </w:p>
    <w:p w14:paraId="46F9955C" w14:textId="1D90E2DC" w:rsidR="00952CDB" w:rsidRDefault="00000000" w:rsidP="00202364">
      <w:pPr>
        <w:pStyle w:val="Level1"/>
      </w:pPr>
      <w:bookmarkStart w:id="11" w:name="_Toc241574390"/>
      <w:r>
        <w:t>Calibration procedures</w:t>
      </w:r>
      <w:bookmarkEnd w:id="11"/>
    </w:p>
    <w:p w14:paraId="6FE3CF0C" w14:textId="2FA3CFE1" w:rsidR="00952CDB" w:rsidRDefault="00000000" w:rsidP="00202364">
      <w:pPr>
        <w:pStyle w:val="Level2"/>
      </w:pPr>
      <w:bookmarkStart w:id="12" w:name="_Toc241574391"/>
      <w:r>
        <w:t>Daily level measurement zero</w:t>
      </w:r>
      <w:bookmarkEnd w:id="12"/>
    </w:p>
    <w:p w14:paraId="118AFD64" w14:textId="77777777" w:rsidR="00952CDB" w:rsidRDefault="00000000">
      <w:r>
        <w:t>When today’s date is later than the last zero date saved in the registry, MLOI prompts the operator to perform level zero verification.</w:t>
      </w:r>
    </w:p>
    <w:p w14:paraId="1C27ACE3" w14:textId="77777777" w:rsidR="00952CDB" w:rsidRDefault="00000000">
      <w:pPr>
        <w:ind w:left="403" w:hanging="403"/>
      </w:pPr>
      <w:r>
        <w:t>1.  Wait until the laser is online, then follow the prompt to zero the laser measurement.</w:t>
      </w:r>
    </w:p>
    <w:p w14:paraId="392045D9" w14:textId="77777777" w:rsidR="00952CDB" w:rsidRDefault="00000000">
      <w:pPr>
        <w:ind w:left="403" w:hanging="403"/>
      </w:pPr>
      <w:r>
        <w:lastRenderedPageBreak/>
        <w:t>2.  Place the 2.000-inch gage block on the datum reference plane.</w:t>
      </w:r>
    </w:p>
    <w:p w14:paraId="26247751" w14:textId="77777777" w:rsidR="00952CDB" w:rsidRDefault="00000000">
      <w:pPr>
        <w:ind w:left="403" w:hanging="403"/>
      </w:pPr>
      <w:r>
        <w:t>3.  Make sure the block sits flat across the top plate and the red laser beam strikes the block.</w:t>
      </w:r>
    </w:p>
    <w:p w14:paraId="60021DF7" w14:textId="77777777" w:rsidR="00952CDB" w:rsidRDefault="00000000">
      <w:pPr>
        <w:ind w:left="403" w:hanging="403"/>
      </w:pPr>
      <w:r>
        <w:t>4.  Review the new and old zero values. Save the new zero if acceptable; contact the test engineer if the difference is significant.</w:t>
      </w:r>
    </w:p>
    <w:p w14:paraId="4C4467C5" w14:textId="1F60B60E" w:rsidR="00952CDB" w:rsidRDefault="00000000" w:rsidP="00202364">
      <w:pPr>
        <w:pStyle w:val="Level2"/>
      </w:pPr>
      <w:bookmarkStart w:id="13" w:name="_Toc241574392"/>
      <w:r>
        <w:t>Level calibration</w:t>
      </w:r>
      <w:bookmarkEnd w:id="13"/>
    </w:p>
    <w:p w14:paraId="774DBEA3" w14:textId="77777777" w:rsidR="00952CDB" w:rsidRDefault="00000000">
      <w:r>
        <w:t xml:space="preserve">The five-point level calibration calculates slope and </w:t>
      </w:r>
      <w:proofErr w:type="gramStart"/>
      <w:r>
        <w:t>offset</w:t>
      </w:r>
      <w:proofErr w:type="gramEnd"/>
      <w:r>
        <w:t xml:space="preserve"> for converting laser reading to measured oil level. At five level positions, the calibrator enters the gage reading and the routine records the laser reading. A linear regression determines the coefficients, which the source guide says are recorded in the calibration workbook.</w:t>
      </w:r>
    </w:p>
    <w:p w14:paraId="7C977DC1" w14:textId="77777777" w:rsidR="00952CDB" w:rsidRDefault="00000000">
      <w:r>
        <w:t>The source guide defines laser raw reading LR, slope S, offset O, float offset Fo, and zero correction Oz. Its final equation is LPV = S × LR + O + Fo + Oz. The registry holds Oz and the level zero date. See the original page 8 diagram for datum and gage geometry.</w:t>
      </w:r>
    </w:p>
    <w:p w14:paraId="5AC04FC5" w14:textId="174E63A6" w:rsidR="00952CDB" w:rsidRDefault="00000000" w:rsidP="00202364">
      <w:pPr>
        <w:pStyle w:val="Level2"/>
      </w:pPr>
      <w:bookmarkStart w:id="14" w:name="_Toc241574393"/>
      <w:r>
        <w:t>Resistance calibration</w:t>
      </w:r>
      <w:bookmarkEnd w:id="14"/>
    </w:p>
    <w:p w14:paraId="1EC11FBF" w14:textId="77777777" w:rsidR="00952CDB" w:rsidRDefault="00000000">
      <w:r>
        <w:t>The two-point resistance calibration uses known 100.0-ohm and 1,000.0-ohm resistors. It derives slope and offset for the DataQ reading, 14.7 mA source, and buffer circuit so the result represents resistance at the nominal reference current. The source guide records these coefficients in the calibration workbook.</w:t>
      </w:r>
    </w:p>
    <w:p w14:paraId="71EB9A6E" w14:textId="77777777" w:rsidR="00952CDB" w:rsidRDefault="00000000">
      <w:r>
        <w:rPr>
          <w:i/>
          <w:color w:val="535E67"/>
          <w:sz w:val="16"/>
        </w:rPr>
        <w:t>Source guide: page 4, page 8, page 9.</w:t>
      </w:r>
    </w:p>
    <w:p w14:paraId="76906911" w14:textId="66E35B43" w:rsidR="00952CDB" w:rsidRDefault="00000000" w:rsidP="00202364">
      <w:pPr>
        <w:pStyle w:val="Level1"/>
      </w:pPr>
      <w:bookmarkStart w:id="15" w:name="_Toc241574394"/>
      <w:r>
        <w:t>ATP protocol and reports</w:t>
      </w:r>
      <w:bookmarkEnd w:id="15"/>
    </w:p>
    <w:p w14:paraId="1D1B9BCD" w14:textId="17EE759B" w:rsidR="00952CDB" w:rsidRDefault="00000000" w:rsidP="00202364">
      <w:pPr>
        <w:pStyle w:val="Level2"/>
      </w:pPr>
      <w:bookmarkStart w:id="16" w:name="_Toc241574395"/>
      <w:r>
        <w:t>Switch and measurement zones</w:t>
      </w:r>
      <w:bookmarkEnd w:id="16"/>
    </w:p>
    <w:p w14:paraId="4734CD3B" w14:textId="77777777" w:rsidR="00952CDB" w:rsidRDefault="00000000">
      <w:r>
        <w:t>The sensor provides discrete resistance values on channels A and B across the specified oil level range. Fill and drain limits differ to account for hysteresis. A measurement zone is a specified steady resistance range; a switch zone is the interval in which resistance changes to the next value. The target test point incorporates a measurement uncertainty margin.</w:t>
      </w:r>
    </w:p>
    <w:p w14:paraId="4FB22E65" w14:textId="77777777" w:rsidR="00952CDB" w:rsidRDefault="00000000">
      <w:r>
        <w:t>The protocol begins with a pre-fill and pre-drain to lubricate the DUT. At each target, the controller drives the level, waits for settling, measures resistance and level, then records and evaluates the result. The source guide identifies a minimum 0.3-second settling time for the target-point check.</w:t>
      </w:r>
    </w:p>
    <w:p w14:paraId="01AAA9FE" w14:textId="53642208" w:rsidR="00952CDB" w:rsidRDefault="00000000" w:rsidP="00202364">
      <w:pPr>
        <w:pStyle w:val="Level2"/>
      </w:pPr>
      <w:bookmarkStart w:id="17" w:name="_Toc241574396"/>
      <w:r>
        <w:t>Failure conditions and data</w:t>
      </w:r>
      <w:bookmarkEnd w:id="17"/>
    </w:p>
    <w:p w14:paraId="0B482BD3" w14:textId="77777777" w:rsidR="00952CDB" w:rsidRDefault="00000000">
      <w:pPr>
        <w:pStyle w:val="ListBullet"/>
      </w:pPr>
      <w:r>
        <w:t>A target-point resistance outside its allowed tolerance is a failure.</w:t>
      </w:r>
    </w:p>
    <w:p w14:paraId="6AC5FA1F" w14:textId="77777777" w:rsidR="00952CDB" w:rsidRDefault="00000000">
      <w:pPr>
        <w:pStyle w:val="ListBullet"/>
      </w:pPr>
      <w:r>
        <w:t>A resistance outside tolerance while the level is within a measurement zone is a failure.</w:t>
      </w:r>
    </w:p>
    <w:p w14:paraId="48195822" w14:textId="77777777" w:rsidR="00952CDB" w:rsidRDefault="00000000">
      <w:pPr>
        <w:pStyle w:val="ListBullet"/>
      </w:pPr>
      <w:r>
        <w:t>Level and resistance measurements are collected at 50 ms intervals for diagnostic analysis.</w:t>
      </w:r>
    </w:p>
    <w:p w14:paraId="0F56FC07" w14:textId="77777777" w:rsidR="00952CDB" w:rsidRDefault="00000000">
      <w:r>
        <w:t>The source guide’s ATP state diagram shows a sequence from EMPTY through pre-fill, pre-drain, specification loading, level movement, settling, evaluation, result recording, and shutdown. Refer to original pages 14 and 15 for transition details and the fill/drain graph.</w:t>
      </w:r>
    </w:p>
    <w:p w14:paraId="170F4CB2" w14:textId="0599741A" w:rsidR="00952CDB" w:rsidRDefault="00000000" w:rsidP="00202364">
      <w:pPr>
        <w:pStyle w:val="Level2"/>
      </w:pPr>
      <w:bookmarkStart w:id="18" w:name="_Toc241574397"/>
      <w:r>
        <w:t>Report workbook</w:t>
      </w:r>
      <w:bookmarkEnd w:id="18"/>
    </w:p>
    <w:tbl>
      <w:tblPr>
        <w:tblStyle w:val="TableGrid"/>
        <w:tblW w:w="0" w:type="auto"/>
        <w:tblLayout w:type="fixed"/>
        <w:tblLook w:val="04A0" w:firstRow="1" w:lastRow="0" w:firstColumn="1" w:lastColumn="0" w:noHBand="0" w:noVBand="1"/>
      </w:tblPr>
      <w:tblGrid>
        <w:gridCol w:w="1927"/>
        <w:gridCol w:w="7433"/>
      </w:tblGrid>
      <w:tr w:rsidR="00952CDB" w14:paraId="3EAB7186" w14:textId="77777777">
        <w:tc>
          <w:tcPr>
            <w:tcW w:w="1927" w:type="dxa"/>
            <w:shd w:val="clear" w:color="auto" w:fill="E6EDF2"/>
            <w:vAlign w:val="center"/>
          </w:tcPr>
          <w:p w14:paraId="40FE0C53" w14:textId="77777777" w:rsidR="00952CDB" w:rsidRDefault="00000000">
            <w:pPr>
              <w:spacing w:after="40"/>
            </w:pPr>
            <w:r>
              <w:rPr>
                <w:b/>
                <w:color w:val="19364C"/>
                <w:sz w:val="17"/>
              </w:rPr>
              <w:t>Worksheet</w:t>
            </w:r>
          </w:p>
        </w:tc>
        <w:tc>
          <w:tcPr>
            <w:tcW w:w="7433" w:type="dxa"/>
            <w:shd w:val="clear" w:color="auto" w:fill="E6EDF2"/>
            <w:vAlign w:val="center"/>
          </w:tcPr>
          <w:p w14:paraId="6D2BA6D0" w14:textId="77777777" w:rsidR="00952CDB" w:rsidRDefault="00000000">
            <w:pPr>
              <w:spacing w:after="40"/>
            </w:pPr>
            <w:r>
              <w:rPr>
                <w:b/>
                <w:color w:val="19364C"/>
                <w:sz w:val="17"/>
              </w:rPr>
              <w:t>Content</w:t>
            </w:r>
          </w:p>
        </w:tc>
      </w:tr>
      <w:tr w:rsidR="00952CDB" w14:paraId="16AFB004" w14:textId="77777777">
        <w:tc>
          <w:tcPr>
            <w:tcW w:w="1927" w:type="dxa"/>
            <w:vAlign w:val="center"/>
          </w:tcPr>
          <w:p w14:paraId="522EF42D" w14:textId="77777777" w:rsidR="00952CDB" w:rsidRDefault="00000000">
            <w:pPr>
              <w:spacing w:after="40"/>
            </w:pPr>
            <w:r>
              <w:rPr>
                <w:sz w:val="17"/>
              </w:rPr>
              <w:t>ATP Report</w:t>
            </w:r>
          </w:p>
        </w:tc>
        <w:tc>
          <w:tcPr>
            <w:tcW w:w="7433" w:type="dxa"/>
            <w:vAlign w:val="center"/>
          </w:tcPr>
          <w:p w14:paraId="6E5A3BA9" w14:textId="77777777" w:rsidR="00952CDB" w:rsidRDefault="00000000">
            <w:pPr>
              <w:spacing w:after="40"/>
            </w:pPr>
            <w:r>
              <w:rPr>
                <w:sz w:val="17"/>
              </w:rPr>
              <w:t>Test information and the acceptance evaluation.</w:t>
            </w:r>
          </w:p>
        </w:tc>
      </w:tr>
      <w:tr w:rsidR="00952CDB" w14:paraId="64174857" w14:textId="77777777">
        <w:tc>
          <w:tcPr>
            <w:tcW w:w="1927" w:type="dxa"/>
            <w:vAlign w:val="center"/>
          </w:tcPr>
          <w:p w14:paraId="6D005966" w14:textId="77777777" w:rsidR="00952CDB" w:rsidRDefault="00000000">
            <w:pPr>
              <w:spacing w:after="40"/>
            </w:pPr>
            <w:r>
              <w:rPr>
                <w:sz w:val="17"/>
              </w:rPr>
              <w:t>Raw Data</w:t>
            </w:r>
          </w:p>
        </w:tc>
        <w:tc>
          <w:tcPr>
            <w:tcW w:w="7433" w:type="dxa"/>
            <w:vAlign w:val="center"/>
          </w:tcPr>
          <w:p w14:paraId="417296FD" w14:textId="77777777" w:rsidR="00952CDB" w:rsidRDefault="00000000">
            <w:pPr>
              <w:spacing w:after="40"/>
            </w:pPr>
            <w:r>
              <w:rPr>
                <w:sz w:val="17"/>
              </w:rPr>
              <w:t>Recorded level and ChA / ChB resistance traces.</w:t>
            </w:r>
          </w:p>
        </w:tc>
      </w:tr>
      <w:tr w:rsidR="00952CDB" w14:paraId="497B1645" w14:textId="77777777">
        <w:tc>
          <w:tcPr>
            <w:tcW w:w="1927" w:type="dxa"/>
            <w:vAlign w:val="center"/>
          </w:tcPr>
          <w:p w14:paraId="6C3F290A" w14:textId="77777777" w:rsidR="00952CDB" w:rsidRDefault="00000000">
            <w:pPr>
              <w:spacing w:after="40"/>
            </w:pPr>
            <w:r>
              <w:rPr>
                <w:sz w:val="17"/>
              </w:rPr>
              <w:lastRenderedPageBreak/>
              <w:t>Analysis</w:t>
            </w:r>
          </w:p>
        </w:tc>
        <w:tc>
          <w:tcPr>
            <w:tcW w:w="7433" w:type="dxa"/>
            <w:vAlign w:val="center"/>
          </w:tcPr>
          <w:p w14:paraId="4E165300" w14:textId="77777777" w:rsidR="00952CDB" w:rsidRDefault="00000000">
            <w:pPr>
              <w:spacing w:after="40"/>
            </w:pPr>
            <w:r>
              <w:rPr>
                <w:sz w:val="17"/>
              </w:rPr>
              <w:t>Estimated switch points and PCB set depth recommendation.</w:t>
            </w:r>
          </w:p>
        </w:tc>
      </w:tr>
    </w:tbl>
    <w:p w14:paraId="121224CB" w14:textId="77777777" w:rsidR="00952CDB" w:rsidRDefault="00952CDB">
      <w:pPr>
        <w:spacing w:after="20"/>
      </w:pPr>
    </w:p>
    <w:p w14:paraId="5D1A3D69" w14:textId="77777777" w:rsidR="00952CDB" w:rsidRDefault="00000000">
      <w:r>
        <w:rPr>
          <w:i/>
          <w:color w:val="535E67"/>
          <w:sz w:val="16"/>
        </w:rPr>
        <w:t>Source guide: page 2, page 7, page 14, page 15.</w:t>
      </w:r>
    </w:p>
    <w:p w14:paraId="52B2D1CA" w14:textId="213D5ED3" w:rsidR="00952CDB" w:rsidRDefault="00000000" w:rsidP="00202364">
      <w:pPr>
        <w:pStyle w:val="Level1"/>
      </w:pPr>
      <w:bookmarkStart w:id="19" w:name="_Toc241574398"/>
      <w:r>
        <w:t>System operation and configuration</w:t>
      </w:r>
      <w:bookmarkEnd w:id="19"/>
    </w:p>
    <w:p w14:paraId="31271AC2" w14:textId="235933DD" w:rsidR="00952CDB" w:rsidRDefault="00000000" w:rsidP="00202364">
      <w:pPr>
        <w:pStyle w:val="Level2"/>
      </w:pPr>
      <w:bookmarkStart w:id="20" w:name="_Toc241574399"/>
      <w:r>
        <w:t>Operating context</w:t>
      </w:r>
      <w:bookmarkEnd w:id="20"/>
    </w:p>
    <w:tbl>
      <w:tblPr>
        <w:tblStyle w:val="TableGrid"/>
        <w:tblW w:w="0" w:type="auto"/>
        <w:tblLayout w:type="fixed"/>
        <w:tblLook w:val="04A0" w:firstRow="1" w:lastRow="0" w:firstColumn="1" w:lastColumn="0" w:noHBand="0" w:noVBand="1"/>
      </w:tblPr>
      <w:tblGrid>
        <w:gridCol w:w="1789"/>
        <w:gridCol w:w="7571"/>
      </w:tblGrid>
      <w:tr w:rsidR="00952CDB" w14:paraId="0C4CC80E" w14:textId="77777777">
        <w:tc>
          <w:tcPr>
            <w:tcW w:w="1789" w:type="dxa"/>
            <w:shd w:val="clear" w:color="auto" w:fill="E6EDF2"/>
            <w:vAlign w:val="center"/>
          </w:tcPr>
          <w:p w14:paraId="443A5F4A" w14:textId="77777777" w:rsidR="00952CDB" w:rsidRDefault="00000000">
            <w:pPr>
              <w:spacing w:after="40"/>
            </w:pPr>
            <w:r>
              <w:rPr>
                <w:b/>
                <w:color w:val="19364C"/>
                <w:sz w:val="17"/>
              </w:rPr>
              <w:t>Dimension</w:t>
            </w:r>
          </w:p>
        </w:tc>
        <w:tc>
          <w:tcPr>
            <w:tcW w:w="7571" w:type="dxa"/>
            <w:shd w:val="clear" w:color="auto" w:fill="E6EDF2"/>
            <w:vAlign w:val="center"/>
          </w:tcPr>
          <w:p w14:paraId="0E66796B" w14:textId="77777777" w:rsidR="00952CDB" w:rsidRDefault="00000000">
            <w:pPr>
              <w:spacing w:after="40"/>
            </w:pPr>
            <w:r>
              <w:rPr>
                <w:b/>
                <w:color w:val="19364C"/>
                <w:sz w:val="17"/>
              </w:rPr>
              <w:t>Available choices</w:t>
            </w:r>
          </w:p>
        </w:tc>
      </w:tr>
      <w:tr w:rsidR="00952CDB" w14:paraId="3DE827C7" w14:textId="77777777">
        <w:tc>
          <w:tcPr>
            <w:tcW w:w="1789" w:type="dxa"/>
            <w:vAlign w:val="center"/>
          </w:tcPr>
          <w:p w14:paraId="78A36DD1" w14:textId="77777777" w:rsidR="00952CDB" w:rsidRDefault="00000000">
            <w:pPr>
              <w:spacing w:after="40"/>
            </w:pPr>
            <w:r>
              <w:rPr>
                <w:sz w:val="17"/>
              </w:rPr>
              <w:t>Environment</w:t>
            </w:r>
          </w:p>
        </w:tc>
        <w:tc>
          <w:tcPr>
            <w:tcW w:w="7571" w:type="dxa"/>
            <w:vAlign w:val="center"/>
          </w:tcPr>
          <w:p w14:paraId="30B8D5A0" w14:textId="77777777" w:rsidR="00952CDB" w:rsidRDefault="00000000">
            <w:pPr>
              <w:spacing w:after="40"/>
            </w:pPr>
            <w:r>
              <w:rPr>
                <w:sz w:val="17"/>
              </w:rPr>
              <w:t>Production uses LabVIEW Runtime; maintenance uses the LabVIEW development system.</w:t>
            </w:r>
          </w:p>
        </w:tc>
      </w:tr>
      <w:tr w:rsidR="00952CDB" w14:paraId="6C3518BC" w14:textId="77777777">
        <w:tc>
          <w:tcPr>
            <w:tcW w:w="1789" w:type="dxa"/>
            <w:vAlign w:val="center"/>
          </w:tcPr>
          <w:p w14:paraId="0E4AD02B" w14:textId="77777777" w:rsidR="00952CDB" w:rsidRDefault="00000000">
            <w:pPr>
              <w:spacing w:after="40"/>
            </w:pPr>
            <w:r>
              <w:rPr>
                <w:sz w:val="17"/>
              </w:rPr>
              <w:t>Mode</w:t>
            </w:r>
          </w:p>
        </w:tc>
        <w:tc>
          <w:tcPr>
            <w:tcW w:w="7571" w:type="dxa"/>
            <w:vAlign w:val="center"/>
          </w:tcPr>
          <w:p w14:paraId="6720B10C" w14:textId="77777777" w:rsidR="00952CDB" w:rsidRDefault="00000000">
            <w:pPr>
              <w:spacing w:after="40"/>
            </w:pPr>
            <w:r>
              <w:rPr>
                <w:sz w:val="17"/>
              </w:rPr>
              <w:t>Production is the default test mode; Maintenance exposes engineering and debug controls.</w:t>
            </w:r>
          </w:p>
        </w:tc>
      </w:tr>
      <w:tr w:rsidR="00952CDB" w14:paraId="1C9AA90E" w14:textId="77777777">
        <w:tc>
          <w:tcPr>
            <w:tcW w:w="1789" w:type="dxa"/>
            <w:vAlign w:val="center"/>
          </w:tcPr>
          <w:p w14:paraId="4C02DC68" w14:textId="77777777" w:rsidR="00952CDB" w:rsidRDefault="00000000">
            <w:pPr>
              <w:spacing w:after="40"/>
            </w:pPr>
            <w:r>
              <w:rPr>
                <w:sz w:val="17"/>
              </w:rPr>
              <w:t>Method</w:t>
            </w:r>
          </w:p>
        </w:tc>
        <w:tc>
          <w:tcPr>
            <w:tcW w:w="7571" w:type="dxa"/>
            <w:vAlign w:val="center"/>
          </w:tcPr>
          <w:p w14:paraId="24CE6237" w14:textId="77777777" w:rsidR="00952CDB" w:rsidRDefault="00000000">
            <w:pPr>
              <w:spacing w:after="40"/>
            </w:pPr>
            <w:r>
              <w:rPr>
                <w:sz w:val="17"/>
              </w:rPr>
              <w:t>Production uses DataQ resistance and closed-loop tank control; Simulated generates level and resistance data for debug, testing, and training.</w:t>
            </w:r>
          </w:p>
        </w:tc>
      </w:tr>
      <w:tr w:rsidR="00952CDB" w14:paraId="26541CFB" w14:textId="77777777">
        <w:tc>
          <w:tcPr>
            <w:tcW w:w="1789" w:type="dxa"/>
            <w:vAlign w:val="center"/>
          </w:tcPr>
          <w:p w14:paraId="74544617" w14:textId="77777777" w:rsidR="00952CDB" w:rsidRDefault="00000000">
            <w:pPr>
              <w:spacing w:after="40"/>
            </w:pPr>
            <w:r>
              <w:rPr>
                <w:sz w:val="17"/>
              </w:rPr>
              <w:t>Test type</w:t>
            </w:r>
          </w:p>
        </w:tc>
        <w:tc>
          <w:tcPr>
            <w:tcW w:w="7571" w:type="dxa"/>
            <w:vAlign w:val="center"/>
          </w:tcPr>
          <w:p w14:paraId="6011CF8C" w14:textId="77777777" w:rsidR="00952CDB" w:rsidRDefault="00000000">
            <w:pPr>
              <w:spacing w:after="40"/>
            </w:pPr>
            <w:r>
              <w:rPr>
                <w:sz w:val="17"/>
              </w:rPr>
              <w:t>Post-Pot runs the stepped ATP; Pre-Pot permits manual level selection for PCB positioning.</w:t>
            </w:r>
          </w:p>
        </w:tc>
      </w:tr>
    </w:tbl>
    <w:p w14:paraId="03E88AFA" w14:textId="77777777" w:rsidR="00952CDB" w:rsidRDefault="00952CDB">
      <w:pPr>
        <w:spacing w:after="20"/>
      </w:pPr>
    </w:p>
    <w:p w14:paraId="0B28385E" w14:textId="5635DE1E" w:rsidR="00952CDB" w:rsidRDefault="00000000" w:rsidP="00202364">
      <w:pPr>
        <w:pStyle w:val="Level2"/>
      </w:pPr>
      <w:bookmarkStart w:id="21" w:name="_Toc241574400"/>
      <w:r>
        <w:t>Information flow and application loops</w:t>
      </w:r>
      <w:bookmarkEnd w:id="21"/>
    </w:p>
    <w:p w14:paraId="210733AF" w14:textId="77777777" w:rsidR="00952CDB" w:rsidRDefault="00000000">
      <w:r>
        <w:t>The application loads the selected configuration, test information, and calibration parameters; runs the chosen test protocol; and writes an Excel results workbook. Calibration parameters may come from the configuration file or workstation registry as selected by the configuration. The DataQ loop reads channel inputs, the main test loop controls the protocol and pump, and the event loop handles controls and menu actions.</w:t>
      </w:r>
    </w:p>
    <w:p w14:paraId="2C5689A1" w14:textId="77777777" w:rsidR="00952CDB" w:rsidRDefault="00000000">
      <w:r>
        <w:t>The main test loop formats test data, results, identification, and calibration parameters, generates the Excel report, and closes the motor controller before exiting. The original instrumentation and software diagrams appear on pages 11, 12, and 16-18.</w:t>
      </w:r>
    </w:p>
    <w:p w14:paraId="0EEAC327" w14:textId="58A402E6" w:rsidR="00952CDB" w:rsidRDefault="00000000" w:rsidP="00202364">
      <w:pPr>
        <w:pStyle w:val="Level2"/>
      </w:pPr>
      <w:bookmarkStart w:id="22" w:name="_Toc241574401"/>
      <w:r>
        <w:t>Testware version control</w:t>
      </w:r>
      <w:bookmarkEnd w:id="22"/>
    </w:p>
    <w:p w14:paraId="5F4D6497" w14:textId="77777777" w:rsidR="00952CDB" w:rsidRDefault="00000000">
      <w:r>
        <w:t>The source guide uses Release, Major, Minor, and Build indicators. E is an engineering distribution, Q is an evaluation distribution outside Engineering and not for production, and A is a tested production release. Major changes indicate functional revisions, minor changes indicate fixes without functional impact, and the build increments at compilation. The testware version is checked against a configuration-file version parameter.</w:t>
      </w:r>
    </w:p>
    <w:p w14:paraId="3718E240" w14:textId="77777777" w:rsidR="00952CDB" w:rsidRDefault="00000000">
      <w:r>
        <w:t>Git maintains the source history. The Main branch contains the stable production code; development branches hold isolated feature or fix work before release. The source guide states that only the Git administrator updates Main.</w:t>
      </w:r>
    </w:p>
    <w:p w14:paraId="50AC9295" w14:textId="2F421115" w:rsidR="00952CDB" w:rsidRDefault="00000000" w:rsidP="00202364">
      <w:pPr>
        <w:pStyle w:val="Level2"/>
      </w:pPr>
      <w:bookmarkStart w:id="23" w:name="_Toc241574402"/>
      <w:r>
        <w:t>File locations and roles</w:t>
      </w:r>
      <w:bookmarkEnd w:id="23"/>
    </w:p>
    <w:tbl>
      <w:tblPr>
        <w:tblStyle w:val="TableGrid"/>
        <w:tblW w:w="0" w:type="auto"/>
        <w:tblLayout w:type="fixed"/>
        <w:tblLook w:val="04A0" w:firstRow="1" w:lastRow="0" w:firstColumn="1" w:lastColumn="0" w:noHBand="0" w:noVBand="1"/>
      </w:tblPr>
      <w:tblGrid>
        <w:gridCol w:w="2202"/>
        <w:gridCol w:w="7158"/>
      </w:tblGrid>
      <w:tr w:rsidR="00952CDB" w14:paraId="37FA3F54" w14:textId="77777777">
        <w:tc>
          <w:tcPr>
            <w:tcW w:w="2202" w:type="dxa"/>
            <w:shd w:val="clear" w:color="auto" w:fill="E6EDF2"/>
            <w:vAlign w:val="center"/>
          </w:tcPr>
          <w:p w14:paraId="07803619" w14:textId="77777777" w:rsidR="00952CDB" w:rsidRDefault="00000000">
            <w:pPr>
              <w:spacing w:after="40"/>
            </w:pPr>
            <w:r>
              <w:rPr>
                <w:b/>
                <w:color w:val="19364C"/>
                <w:sz w:val="17"/>
              </w:rPr>
              <w:t>Location</w:t>
            </w:r>
          </w:p>
        </w:tc>
        <w:tc>
          <w:tcPr>
            <w:tcW w:w="7158" w:type="dxa"/>
            <w:shd w:val="clear" w:color="auto" w:fill="E6EDF2"/>
            <w:vAlign w:val="center"/>
          </w:tcPr>
          <w:p w14:paraId="5CA819FF" w14:textId="77777777" w:rsidR="00952CDB" w:rsidRDefault="00000000">
            <w:pPr>
              <w:spacing w:after="40"/>
            </w:pPr>
            <w:r>
              <w:rPr>
                <w:b/>
                <w:color w:val="19364C"/>
                <w:sz w:val="17"/>
              </w:rPr>
              <w:t>Role</w:t>
            </w:r>
          </w:p>
        </w:tc>
      </w:tr>
      <w:tr w:rsidR="00952CDB" w14:paraId="68BD5CEF" w14:textId="77777777">
        <w:tc>
          <w:tcPr>
            <w:tcW w:w="2202" w:type="dxa"/>
            <w:vAlign w:val="center"/>
          </w:tcPr>
          <w:p w14:paraId="165C3E61" w14:textId="77777777" w:rsidR="00952CDB" w:rsidRDefault="00000000">
            <w:pPr>
              <w:spacing w:after="40"/>
            </w:pPr>
            <w:r>
              <w:rPr>
                <w:sz w:val="17"/>
              </w:rPr>
              <w:t>Production test bench</w:t>
            </w:r>
          </w:p>
        </w:tc>
        <w:tc>
          <w:tcPr>
            <w:tcW w:w="7158" w:type="dxa"/>
            <w:vAlign w:val="center"/>
          </w:tcPr>
          <w:p w14:paraId="6BD1BFF0" w14:textId="77777777" w:rsidR="00952CDB" w:rsidRDefault="00000000">
            <w:pPr>
              <w:spacing w:after="40"/>
            </w:pPr>
            <w:r>
              <w:rPr>
                <w:sz w:val="17"/>
              </w:rPr>
              <w:t>LabVIEW Runtime, controlled executable builds, test configurations and templates, calibration records, reports, and issue records.</w:t>
            </w:r>
          </w:p>
        </w:tc>
      </w:tr>
      <w:tr w:rsidR="00952CDB" w14:paraId="5F533056" w14:textId="77777777">
        <w:tc>
          <w:tcPr>
            <w:tcW w:w="2202" w:type="dxa"/>
            <w:vAlign w:val="center"/>
          </w:tcPr>
          <w:p w14:paraId="43A33BAE" w14:textId="77777777" w:rsidR="00952CDB" w:rsidRDefault="00000000">
            <w:pPr>
              <w:spacing w:after="40"/>
            </w:pPr>
            <w:r>
              <w:rPr>
                <w:sz w:val="17"/>
              </w:rPr>
              <w:t>Development station</w:t>
            </w:r>
          </w:p>
        </w:tc>
        <w:tc>
          <w:tcPr>
            <w:tcW w:w="7158" w:type="dxa"/>
            <w:vAlign w:val="center"/>
          </w:tcPr>
          <w:p w14:paraId="6835498A" w14:textId="77777777" w:rsidR="00952CDB" w:rsidRDefault="00000000">
            <w:pPr>
              <w:spacing w:after="40"/>
            </w:pPr>
            <w:r>
              <w:rPr>
                <w:sz w:val="17"/>
              </w:rPr>
              <w:t>LabVIEW Professional, PWC-OLS source project and build files, release checklist, and copies of project and MLOI repositories.</w:t>
            </w:r>
          </w:p>
        </w:tc>
      </w:tr>
      <w:tr w:rsidR="00952CDB" w14:paraId="06DDE42C" w14:textId="77777777">
        <w:tc>
          <w:tcPr>
            <w:tcW w:w="2202" w:type="dxa"/>
            <w:vAlign w:val="center"/>
          </w:tcPr>
          <w:p w14:paraId="15724117" w14:textId="77777777" w:rsidR="00952CDB" w:rsidRDefault="00000000">
            <w:pPr>
              <w:spacing w:after="40"/>
            </w:pPr>
            <w:r>
              <w:rPr>
                <w:sz w:val="17"/>
              </w:rPr>
              <w:t>AAP server / GitHub</w:t>
            </w:r>
          </w:p>
        </w:tc>
        <w:tc>
          <w:tcPr>
            <w:tcW w:w="7158" w:type="dxa"/>
            <w:vAlign w:val="center"/>
          </w:tcPr>
          <w:p w14:paraId="5B37CDC5" w14:textId="77777777" w:rsidR="00952CDB" w:rsidRDefault="00000000">
            <w:pPr>
              <w:spacing w:after="40"/>
            </w:pPr>
            <w:r>
              <w:rPr>
                <w:sz w:val="17"/>
              </w:rPr>
              <w:t>Software licenses, production release records, Main branch, and active release branches.</w:t>
            </w:r>
          </w:p>
        </w:tc>
      </w:tr>
    </w:tbl>
    <w:p w14:paraId="09872B27" w14:textId="77777777" w:rsidR="00952CDB" w:rsidRDefault="00952CDB">
      <w:pPr>
        <w:spacing w:after="20"/>
      </w:pPr>
    </w:p>
    <w:p w14:paraId="218F2F5E" w14:textId="77777777" w:rsidR="00952CDB" w:rsidRDefault="00000000">
      <w:r>
        <w:t>The PWC-OLS project repository includes controlled specifications and record templates, source VIs organized by function, compiled builds, the LabVIEW project file, .gitignore, and MLOI_Main.vi. The original folder and repository diagrams are on pages 20-24.</w:t>
      </w:r>
    </w:p>
    <w:p w14:paraId="0D18E578" w14:textId="77777777" w:rsidR="00952CDB" w:rsidRDefault="00000000">
      <w:r>
        <w:rPr>
          <w:i/>
          <w:color w:val="535E67"/>
          <w:sz w:val="16"/>
        </w:rPr>
        <w:t>Source guide: page 11, page 12, page 13, page 16, page 17, page 18, page 19, page 20, page 21, page 22, page 23, page 24.</w:t>
      </w:r>
    </w:p>
    <w:p w14:paraId="77BDD5F4" w14:textId="77777777" w:rsidR="00952CDB" w:rsidRDefault="00952CDB"/>
    <w:p w14:paraId="75B647C2" w14:textId="77777777" w:rsidR="00A13575" w:rsidRDefault="00A13575"/>
    <w:p w14:paraId="6CEBE0C0" w14:textId="77777777" w:rsidR="00A13575" w:rsidRPr="00A13575" w:rsidRDefault="00A13575" w:rsidP="00202364">
      <w:pPr>
        <w:pStyle w:val="Level1"/>
      </w:pPr>
      <w:bookmarkStart w:id="24" w:name="_Toc241574403"/>
      <w:r w:rsidRPr="00A13575">
        <w:t>Record of Revisions:</w:t>
      </w:r>
      <w:bookmarkEnd w:id="24"/>
    </w:p>
    <w:p w14:paraId="301A0895" w14:textId="77777777" w:rsidR="00A13575" w:rsidRPr="0018585C" w:rsidRDefault="00A13575" w:rsidP="00A13575">
      <w:pPr>
        <w:ind w:left="1080"/>
        <w:rPr>
          <w:sz w:val="24"/>
          <w:u w:val="single"/>
        </w:rPr>
      </w:pPr>
    </w:p>
    <w:p w14:paraId="71C80615" w14:textId="77777777" w:rsidR="00A13575" w:rsidRDefault="00A13575" w:rsidP="00A13575">
      <w:pPr>
        <w:pStyle w:val="BodyTextIndent"/>
        <w:tabs>
          <w:tab w:val="left" w:pos="900"/>
        </w:tabs>
        <w:ind w:left="450"/>
      </w:pPr>
    </w:p>
    <w:tbl>
      <w:tblPr>
        <w:tblW w:w="0" w:type="auto"/>
        <w:tblInd w:w="2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0"/>
        <w:gridCol w:w="1440"/>
        <w:gridCol w:w="1440"/>
      </w:tblGrid>
      <w:tr w:rsidR="00A13575" w14:paraId="4DDE33EC" w14:textId="77777777" w:rsidTr="004351DB">
        <w:tblPrEx>
          <w:tblCellMar>
            <w:top w:w="0" w:type="dxa"/>
            <w:bottom w:w="0" w:type="dxa"/>
          </w:tblCellMar>
        </w:tblPrEx>
        <w:trPr>
          <w:trHeight w:val="450"/>
        </w:trPr>
        <w:tc>
          <w:tcPr>
            <w:tcW w:w="4320" w:type="dxa"/>
            <w:gridSpan w:val="3"/>
            <w:vAlign w:val="center"/>
          </w:tcPr>
          <w:p w14:paraId="219E382F" w14:textId="77777777" w:rsidR="00A13575" w:rsidRDefault="00A13575" w:rsidP="004351DB">
            <w:pPr>
              <w:pStyle w:val="BodyTextIndent"/>
              <w:tabs>
                <w:tab w:val="left" w:pos="900"/>
              </w:tabs>
              <w:ind w:left="0"/>
              <w:jc w:val="center"/>
            </w:pPr>
            <w:r>
              <w:t>Revision History</w:t>
            </w:r>
          </w:p>
        </w:tc>
      </w:tr>
      <w:tr w:rsidR="00A13575" w14:paraId="04213B76" w14:textId="77777777" w:rsidTr="004351DB">
        <w:tblPrEx>
          <w:tblCellMar>
            <w:top w:w="0" w:type="dxa"/>
            <w:bottom w:w="0" w:type="dxa"/>
          </w:tblCellMar>
        </w:tblPrEx>
        <w:trPr>
          <w:trHeight w:val="450"/>
        </w:trPr>
        <w:tc>
          <w:tcPr>
            <w:tcW w:w="1440" w:type="dxa"/>
            <w:vAlign w:val="center"/>
          </w:tcPr>
          <w:p w14:paraId="607ABE32" w14:textId="77777777" w:rsidR="00A13575" w:rsidRDefault="00A13575" w:rsidP="004351DB">
            <w:pPr>
              <w:pStyle w:val="BodyTextIndent"/>
              <w:tabs>
                <w:tab w:val="left" w:pos="900"/>
              </w:tabs>
              <w:ind w:left="0"/>
              <w:jc w:val="center"/>
            </w:pPr>
            <w:r>
              <w:t>Rev.</w:t>
            </w:r>
          </w:p>
        </w:tc>
        <w:tc>
          <w:tcPr>
            <w:tcW w:w="1440" w:type="dxa"/>
            <w:vAlign w:val="center"/>
          </w:tcPr>
          <w:p w14:paraId="5FDF7FB8" w14:textId="77777777" w:rsidR="00A13575" w:rsidRDefault="00A13575" w:rsidP="004351DB">
            <w:pPr>
              <w:pStyle w:val="BodyTextIndent"/>
              <w:tabs>
                <w:tab w:val="left" w:pos="900"/>
              </w:tabs>
              <w:ind w:left="0"/>
              <w:jc w:val="center"/>
            </w:pPr>
            <w:r>
              <w:t>ECO #</w:t>
            </w:r>
          </w:p>
        </w:tc>
        <w:tc>
          <w:tcPr>
            <w:tcW w:w="1440" w:type="dxa"/>
            <w:vAlign w:val="center"/>
          </w:tcPr>
          <w:p w14:paraId="1C33A3D7" w14:textId="77777777" w:rsidR="00A13575" w:rsidRDefault="00A13575" w:rsidP="004351DB">
            <w:pPr>
              <w:pStyle w:val="BodyTextIndent"/>
              <w:tabs>
                <w:tab w:val="left" w:pos="900"/>
              </w:tabs>
              <w:ind w:left="0"/>
              <w:jc w:val="center"/>
            </w:pPr>
            <w:r>
              <w:t>Date</w:t>
            </w:r>
          </w:p>
        </w:tc>
      </w:tr>
      <w:tr w:rsidR="00A13575" w14:paraId="0202CBDA" w14:textId="77777777" w:rsidTr="004351DB">
        <w:tblPrEx>
          <w:tblCellMar>
            <w:top w:w="0" w:type="dxa"/>
            <w:bottom w:w="0" w:type="dxa"/>
          </w:tblCellMar>
        </w:tblPrEx>
        <w:trPr>
          <w:trHeight w:val="450"/>
        </w:trPr>
        <w:tc>
          <w:tcPr>
            <w:tcW w:w="1440" w:type="dxa"/>
            <w:vAlign w:val="center"/>
          </w:tcPr>
          <w:p w14:paraId="09F2D4DE" w14:textId="77777777" w:rsidR="00A13575" w:rsidRDefault="00A13575" w:rsidP="004351DB">
            <w:pPr>
              <w:pStyle w:val="BodyTextIndent"/>
              <w:tabs>
                <w:tab w:val="left" w:pos="900"/>
              </w:tabs>
              <w:ind w:left="0"/>
            </w:pPr>
          </w:p>
        </w:tc>
        <w:tc>
          <w:tcPr>
            <w:tcW w:w="1440" w:type="dxa"/>
            <w:vAlign w:val="center"/>
          </w:tcPr>
          <w:p w14:paraId="43DD0890" w14:textId="77777777" w:rsidR="00A13575" w:rsidRDefault="00A13575" w:rsidP="004351DB">
            <w:pPr>
              <w:pStyle w:val="BodyTextIndent"/>
              <w:tabs>
                <w:tab w:val="left" w:pos="900"/>
              </w:tabs>
              <w:ind w:left="0"/>
            </w:pPr>
          </w:p>
        </w:tc>
        <w:tc>
          <w:tcPr>
            <w:tcW w:w="1440" w:type="dxa"/>
            <w:vAlign w:val="center"/>
          </w:tcPr>
          <w:p w14:paraId="119E53D5" w14:textId="77777777" w:rsidR="00A13575" w:rsidRDefault="00A13575" w:rsidP="004351DB">
            <w:pPr>
              <w:pStyle w:val="BodyTextIndent"/>
              <w:tabs>
                <w:tab w:val="left" w:pos="900"/>
              </w:tabs>
              <w:ind w:left="0"/>
            </w:pPr>
          </w:p>
        </w:tc>
      </w:tr>
      <w:tr w:rsidR="00A13575" w14:paraId="28C8B94F" w14:textId="77777777" w:rsidTr="004351DB">
        <w:tblPrEx>
          <w:tblCellMar>
            <w:top w:w="0" w:type="dxa"/>
            <w:bottom w:w="0" w:type="dxa"/>
          </w:tblCellMar>
        </w:tblPrEx>
        <w:trPr>
          <w:trHeight w:val="450"/>
        </w:trPr>
        <w:tc>
          <w:tcPr>
            <w:tcW w:w="1440" w:type="dxa"/>
            <w:vAlign w:val="center"/>
          </w:tcPr>
          <w:p w14:paraId="405329E2" w14:textId="77777777" w:rsidR="00A13575" w:rsidRDefault="00A13575" w:rsidP="004351DB">
            <w:pPr>
              <w:pStyle w:val="BodyTextIndent"/>
              <w:tabs>
                <w:tab w:val="left" w:pos="900"/>
              </w:tabs>
              <w:ind w:left="0"/>
            </w:pPr>
          </w:p>
        </w:tc>
        <w:tc>
          <w:tcPr>
            <w:tcW w:w="1440" w:type="dxa"/>
            <w:vAlign w:val="center"/>
          </w:tcPr>
          <w:p w14:paraId="517AAC14" w14:textId="77777777" w:rsidR="00A13575" w:rsidRDefault="00A13575" w:rsidP="004351DB">
            <w:pPr>
              <w:pStyle w:val="BodyTextIndent"/>
              <w:tabs>
                <w:tab w:val="left" w:pos="900"/>
              </w:tabs>
              <w:ind w:left="0"/>
            </w:pPr>
          </w:p>
        </w:tc>
        <w:tc>
          <w:tcPr>
            <w:tcW w:w="1440" w:type="dxa"/>
            <w:vAlign w:val="center"/>
          </w:tcPr>
          <w:p w14:paraId="6A285819" w14:textId="77777777" w:rsidR="00A13575" w:rsidRDefault="00A13575" w:rsidP="004351DB">
            <w:pPr>
              <w:pStyle w:val="BodyTextIndent"/>
              <w:tabs>
                <w:tab w:val="left" w:pos="900"/>
              </w:tabs>
              <w:ind w:left="0"/>
            </w:pPr>
          </w:p>
        </w:tc>
      </w:tr>
      <w:tr w:rsidR="00A13575" w14:paraId="46870742" w14:textId="77777777" w:rsidTr="004351DB">
        <w:tblPrEx>
          <w:tblCellMar>
            <w:top w:w="0" w:type="dxa"/>
            <w:bottom w:w="0" w:type="dxa"/>
          </w:tblCellMar>
        </w:tblPrEx>
        <w:trPr>
          <w:trHeight w:val="450"/>
        </w:trPr>
        <w:tc>
          <w:tcPr>
            <w:tcW w:w="1440" w:type="dxa"/>
            <w:vAlign w:val="center"/>
          </w:tcPr>
          <w:p w14:paraId="3779D9B3" w14:textId="77777777" w:rsidR="00A13575" w:rsidRDefault="00A13575" w:rsidP="004351DB">
            <w:pPr>
              <w:pStyle w:val="BodyTextIndent"/>
              <w:tabs>
                <w:tab w:val="left" w:pos="900"/>
              </w:tabs>
              <w:ind w:left="0"/>
            </w:pPr>
          </w:p>
        </w:tc>
        <w:tc>
          <w:tcPr>
            <w:tcW w:w="1440" w:type="dxa"/>
            <w:vAlign w:val="center"/>
          </w:tcPr>
          <w:p w14:paraId="58A1853D" w14:textId="77777777" w:rsidR="00A13575" w:rsidRDefault="00A13575" w:rsidP="004351DB">
            <w:pPr>
              <w:pStyle w:val="BodyTextIndent"/>
              <w:tabs>
                <w:tab w:val="left" w:pos="900"/>
              </w:tabs>
              <w:ind w:left="0"/>
            </w:pPr>
          </w:p>
        </w:tc>
        <w:tc>
          <w:tcPr>
            <w:tcW w:w="1440" w:type="dxa"/>
            <w:vAlign w:val="center"/>
          </w:tcPr>
          <w:p w14:paraId="47814D80" w14:textId="77777777" w:rsidR="00A13575" w:rsidRDefault="00A13575" w:rsidP="004351DB">
            <w:pPr>
              <w:pStyle w:val="BodyTextIndent"/>
              <w:tabs>
                <w:tab w:val="left" w:pos="900"/>
              </w:tabs>
              <w:ind w:left="0"/>
            </w:pPr>
          </w:p>
        </w:tc>
      </w:tr>
      <w:tr w:rsidR="00A13575" w14:paraId="1018DDE1" w14:textId="77777777" w:rsidTr="004351DB">
        <w:tblPrEx>
          <w:tblCellMar>
            <w:top w:w="0" w:type="dxa"/>
            <w:bottom w:w="0" w:type="dxa"/>
          </w:tblCellMar>
        </w:tblPrEx>
        <w:trPr>
          <w:trHeight w:val="450"/>
        </w:trPr>
        <w:tc>
          <w:tcPr>
            <w:tcW w:w="1440" w:type="dxa"/>
            <w:vAlign w:val="center"/>
          </w:tcPr>
          <w:p w14:paraId="452E4E10" w14:textId="77777777" w:rsidR="00A13575" w:rsidRDefault="00A13575" w:rsidP="004351DB">
            <w:pPr>
              <w:pStyle w:val="BodyTextIndent"/>
              <w:tabs>
                <w:tab w:val="left" w:pos="900"/>
              </w:tabs>
              <w:ind w:left="0"/>
            </w:pPr>
          </w:p>
        </w:tc>
        <w:tc>
          <w:tcPr>
            <w:tcW w:w="1440" w:type="dxa"/>
            <w:vAlign w:val="center"/>
          </w:tcPr>
          <w:p w14:paraId="1C75828C" w14:textId="77777777" w:rsidR="00A13575" w:rsidRDefault="00A13575" w:rsidP="004351DB">
            <w:pPr>
              <w:pStyle w:val="BodyTextIndent"/>
              <w:tabs>
                <w:tab w:val="left" w:pos="900"/>
              </w:tabs>
              <w:ind w:left="0"/>
            </w:pPr>
          </w:p>
        </w:tc>
        <w:tc>
          <w:tcPr>
            <w:tcW w:w="1440" w:type="dxa"/>
            <w:vAlign w:val="center"/>
          </w:tcPr>
          <w:p w14:paraId="631DFA51" w14:textId="77777777" w:rsidR="00A13575" w:rsidRDefault="00A13575" w:rsidP="004351DB">
            <w:pPr>
              <w:pStyle w:val="BodyTextIndent"/>
              <w:tabs>
                <w:tab w:val="left" w:pos="900"/>
              </w:tabs>
              <w:ind w:left="0"/>
            </w:pPr>
          </w:p>
        </w:tc>
      </w:tr>
      <w:tr w:rsidR="00A13575" w14:paraId="36FDEE2B" w14:textId="77777777" w:rsidTr="004351DB">
        <w:tblPrEx>
          <w:tblCellMar>
            <w:top w:w="0" w:type="dxa"/>
            <w:bottom w:w="0" w:type="dxa"/>
          </w:tblCellMar>
        </w:tblPrEx>
        <w:trPr>
          <w:trHeight w:val="450"/>
        </w:trPr>
        <w:tc>
          <w:tcPr>
            <w:tcW w:w="1440" w:type="dxa"/>
            <w:vAlign w:val="center"/>
          </w:tcPr>
          <w:p w14:paraId="2504BC29" w14:textId="77777777" w:rsidR="00A13575" w:rsidRDefault="00A13575" w:rsidP="004351DB">
            <w:pPr>
              <w:pStyle w:val="BodyTextIndent"/>
              <w:tabs>
                <w:tab w:val="left" w:pos="900"/>
              </w:tabs>
              <w:ind w:left="0"/>
            </w:pPr>
          </w:p>
        </w:tc>
        <w:tc>
          <w:tcPr>
            <w:tcW w:w="1440" w:type="dxa"/>
            <w:vAlign w:val="center"/>
          </w:tcPr>
          <w:p w14:paraId="41B325F2" w14:textId="77777777" w:rsidR="00A13575" w:rsidRDefault="00A13575" w:rsidP="004351DB">
            <w:pPr>
              <w:pStyle w:val="BodyTextIndent"/>
              <w:tabs>
                <w:tab w:val="left" w:pos="900"/>
              </w:tabs>
              <w:ind w:left="0"/>
            </w:pPr>
          </w:p>
        </w:tc>
        <w:tc>
          <w:tcPr>
            <w:tcW w:w="1440" w:type="dxa"/>
            <w:vAlign w:val="center"/>
          </w:tcPr>
          <w:p w14:paraId="10C37F79" w14:textId="77777777" w:rsidR="00A13575" w:rsidRDefault="00A13575" w:rsidP="004351DB">
            <w:pPr>
              <w:pStyle w:val="BodyTextIndent"/>
              <w:tabs>
                <w:tab w:val="left" w:pos="900"/>
              </w:tabs>
              <w:ind w:left="0"/>
            </w:pPr>
          </w:p>
        </w:tc>
      </w:tr>
    </w:tbl>
    <w:p w14:paraId="46A6BDB7" w14:textId="77777777" w:rsidR="00A13575" w:rsidRDefault="00A13575" w:rsidP="00A13575">
      <w:pPr>
        <w:pStyle w:val="BodyTextIndent"/>
        <w:tabs>
          <w:tab w:val="left" w:pos="900"/>
        </w:tabs>
        <w:ind w:left="450"/>
      </w:pPr>
    </w:p>
    <w:p w14:paraId="05C8E402" w14:textId="77777777" w:rsidR="00A13575" w:rsidRDefault="00A13575" w:rsidP="00A13575">
      <w:pPr>
        <w:tabs>
          <w:tab w:val="left" w:pos="0"/>
          <w:tab w:val="left" w:pos="450"/>
          <w:tab w:val="left" w:pos="900"/>
          <w:tab w:val="left" w:pos="1440"/>
          <w:tab w:val="left" w:pos="2160"/>
          <w:tab w:val="left" w:pos="2880"/>
          <w:tab w:val="left" w:pos="3330"/>
          <w:tab w:val="left" w:pos="3600"/>
          <w:tab w:val="left" w:pos="4050"/>
          <w:tab w:val="left" w:pos="5040"/>
        </w:tabs>
        <w:rPr>
          <w:sz w:val="24"/>
        </w:rPr>
      </w:pPr>
    </w:p>
    <w:p w14:paraId="06DFE1FE" w14:textId="77777777" w:rsidR="00A13575" w:rsidRDefault="00A13575" w:rsidP="00A13575">
      <w:pPr>
        <w:tabs>
          <w:tab w:val="left" w:pos="0"/>
          <w:tab w:val="left" w:pos="450"/>
          <w:tab w:val="left" w:pos="900"/>
          <w:tab w:val="left" w:pos="1440"/>
          <w:tab w:val="left" w:pos="2160"/>
          <w:tab w:val="left" w:pos="2880"/>
          <w:tab w:val="left" w:pos="3330"/>
          <w:tab w:val="left" w:pos="3600"/>
          <w:tab w:val="left" w:pos="4050"/>
          <w:tab w:val="left" w:pos="5040"/>
        </w:tabs>
        <w:ind w:firstLine="900"/>
        <w:rPr>
          <w:sz w:val="24"/>
        </w:rPr>
      </w:pPr>
    </w:p>
    <w:p w14:paraId="0F27E88A" w14:textId="77777777" w:rsidR="00A13575" w:rsidRDefault="00A13575">
      <w:pPr>
        <w:sectPr w:rsidR="00A13575" w:rsidSect="00D71A34">
          <w:headerReference w:type="default" r:id="rId11"/>
          <w:type w:val="continuous"/>
          <w:pgSz w:w="12240" w:h="15840"/>
          <w:pgMar w:top="2088" w:right="1440" w:bottom="1008" w:left="1440" w:header="720" w:footer="547" w:gutter="0"/>
          <w:cols w:space="720"/>
          <w:docGrid w:linePitch="360"/>
        </w:sectPr>
      </w:pPr>
    </w:p>
    <w:p w14:paraId="0910B59A" w14:textId="77777777" w:rsidR="00952CDB" w:rsidRDefault="00000000">
      <w:pPr>
        <w:pStyle w:val="Heading1"/>
      </w:pPr>
      <w:bookmarkStart w:id="25" w:name="_Toc241574404"/>
      <w:r>
        <w:lastRenderedPageBreak/>
        <w:t>Appendix A  Original guide pages</w:t>
      </w:r>
      <w:bookmarkEnd w:id="25"/>
    </w:p>
    <w:p w14:paraId="611382A6" w14:textId="77777777" w:rsidR="00952CDB" w:rsidRDefault="00000000">
      <w:r>
        <w:t>The following pages reproduce all 25 pages of the supplied HELP_Instruction.pdf for the screen callouts, diagrams, examples, and detailed technical values.</w:t>
      </w:r>
    </w:p>
    <w:p w14:paraId="448812DD" w14:textId="77777777" w:rsidR="00952CDB" w:rsidRDefault="00000000">
      <w:r>
        <w:br w:type="page"/>
      </w:r>
    </w:p>
    <w:p w14:paraId="33488C17" w14:textId="77777777" w:rsidR="00952CDB" w:rsidRDefault="00000000">
      <w:pPr>
        <w:spacing w:after="0"/>
        <w:jc w:val="center"/>
      </w:pPr>
      <w:r>
        <w:rPr>
          <w:noProof/>
        </w:rPr>
        <w:lastRenderedPageBreak/>
        <w:drawing>
          <wp:inline distT="0" distB="0" distL="0" distR="0" wp14:anchorId="341984D3" wp14:editId="520955B6">
            <wp:extent cx="6583680" cy="67127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6583680" cy="6712735"/>
                    </a:xfrm>
                    <a:prstGeom prst="rect">
                      <a:avLst/>
                    </a:prstGeom>
                  </pic:spPr>
                </pic:pic>
              </a:graphicData>
            </a:graphic>
          </wp:inline>
        </w:drawing>
      </w:r>
    </w:p>
    <w:p w14:paraId="0133261A" w14:textId="77777777" w:rsidR="00952CDB" w:rsidRDefault="00000000">
      <w:r>
        <w:br w:type="page"/>
      </w:r>
    </w:p>
    <w:p w14:paraId="22495B76" w14:textId="77777777" w:rsidR="00952CDB" w:rsidRDefault="00000000">
      <w:pPr>
        <w:spacing w:after="0"/>
        <w:jc w:val="center"/>
      </w:pPr>
      <w:r>
        <w:rPr>
          <w:noProof/>
        </w:rPr>
        <w:lastRenderedPageBreak/>
        <w:drawing>
          <wp:inline distT="0" distB="0" distL="0" distR="0" wp14:anchorId="4B2A16C3" wp14:editId="28B8030B">
            <wp:extent cx="6583680" cy="67127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
                    <a:stretch>
                      <a:fillRect/>
                    </a:stretch>
                  </pic:blipFill>
                  <pic:spPr>
                    <a:xfrm>
                      <a:off x="0" y="0"/>
                      <a:ext cx="6583680" cy="6712735"/>
                    </a:xfrm>
                    <a:prstGeom prst="rect">
                      <a:avLst/>
                    </a:prstGeom>
                  </pic:spPr>
                </pic:pic>
              </a:graphicData>
            </a:graphic>
          </wp:inline>
        </w:drawing>
      </w:r>
    </w:p>
    <w:p w14:paraId="73467131" w14:textId="77777777" w:rsidR="00952CDB" w:rsidRDefault="00000000">
      <w:r>
        <w:br w:type="page"/>
      </w:r>
    </w:p>
    <w:p w14:paraId="70715A66" w14:textId="77777777" w:rsidR="00952CDB" w:rsidRDefault="00000000">
      <w:pPr>
        <w:spacing w:after="0"/>
        <w:jc w:val="center"/>
      </w:pPr>
      <w:r>
        <w:rPr>
          <w:noProof/>
        </w:rPr>
        <w:lastRenderedPageBreak/>
        <w:drawing>
          <wp:inline distT="0" distB="0" distL="0" distR="0" wp14:anchorId="36598C6C" wp14:editId="246CD364">
            <wp:extent cx="6583680" cy="67127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0"/>
                    <a:stretch>
                      <a:fillRect/>
                    </a:stretch>
                  </pic:blipFill>
                  <pic:spPr>
                    <a:xfrm>
                      <a:off x="0" y="0"/>
                      <a:ext cx="6583680" cy="6712735"/>
                    </a:xfrm>
                    <a:prstGeom prst="rect">
                      <a:avLst/>
                    </a:prstGeom>
                  </pic:spPr>
                </pic:pic>
              </a:graphicData>
            </a:graphic>
          </wp:inline>
        </w:drawing>
      </w:r>
    </w:p>
    <w:p w14:paraId="47A5EB5F" w14:textId="77777777" w:rsidR="00952CDB" w:rsidRDefault="00000000">
      <w:r>
        <w:br w:type="page"/>
      </w:r>
    </w:p>
    <w:p w14:paraId="43438024" w14:textId="77777777" w:rsidR="00952CDB" w:rsidRDefault="00000000">
      <w:pPr>
        <w:spacing w:after="0"/>
        <w:jc w:val="center"/>
      </w:pPr>
      <w:r>
        <w:rPr>
          <w:noProof/>
        </w:rPr>
        <w:lastRenderedPageBreak/>
        <w:drawing>
          <wp:inline distT="0" distB="0" distL="0" distR="0" wp14:anchorId="7DF67A17" wp14:editId="73B6D198">
            <wp:extent cx="6583680" cy="67127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4"/>
                    <a:stretch>
                      <a:fillRect/>
                    </a:stretch>
                  </pic:blipFill>
                  <pic:spPr>
                    <a:xfrm>
                      <a:off x="0" y="0"/>
                      <a:ext cx="6583680" cy="6712735"/>
                    </a:xfrm>
                    <a:prstGeom prst="rect">
                      <a:avLst/>
                    </a:prstGeom>
                  </pic:spPr>
                </pic:pic>
              </a:graphicData>
            </a:graphic>
          </wp:inline>
        </w:drawing>
      </w:r>
    </w:p>
    <w:p w14:paraId="0F97BCBF" w14:textId="77777777" w:rsidR="00952CDB" w:rsidRDefault="00000000">
      <w:r>
        <w:br w:type="page"/>
      </w:r>
    </w:p>
    <w:p w14:paraId="4B30B2CB" w14:textId="77777777" w:rsidR="00952CDB" w:rsidRDefault="00000000">
      <w:pPr>
        <w:spacing w:after="0"/>
        <w:jc w:val="center"/>
      </w:pPr>
      <w:r>
        <w:rPr>
          <w:noProof/>
        </w:rPr>
        <w:lastRenderedPageBreak/>
        <w:drawing>
          <wp:inline distT="0" distB="0" distL="0" distR="0" wp14:anchorId="47939D31" wp14:editId="05024D13">
            <wp:extent cx="6583680" cy="67127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5"/>
                    <a:stretch>
                      <a:fillRect/>
                    </a:stretch>
                  </pic:blipFill>
                  <pic:spPr>
                    <a:xfrm>
                      <a:off x="0" y="0"/>
                      <a:ext cx="6583680" cy="6712735"/>
                    </a:xfrm>
                    <a:prstGeom prst="rect">
                      <a:avLst/>
                    </a:prstGeom>
                  </pic:spPr>
                </pic:pic>
              </a:graphicData>
            </a:graphic>
          </wp:inline>
        </w:drawing>
      </w:r>
    </w:p>
    <w:p w14:paraId="2647F38F" w14:textId="77777777" w:rsidR="00952CDB" w:rsidRDefault="00000000">
      <w:r>
        <w:br w:type="page"/>
      </w:r>
    </w:p>
    <w:p w14:paraId="31577850" w14:textId="77777777" w:rsidR="00952CDB" w:rsidRDefault="00000000">
      <w:pPr>
        <w:spacing w:after="0"/>
        <w:jc w:val="center"/>
      </w:pPr>
      <w:r>
        <w:rPr>
          <w:noProof/>
        </w:rPr>
        <w:lastRenderedPageBreak/>
        <w:drawing>
          <wp:inline distT="0" distB="0" distL="0" distR="0" wp14:anchorId="44539770" wp14:editId="55E56CBE">
            <wp:extent cx="6583680" cy="67127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6"/>
                    <a:stretch>
                      <a:fillRect/>
                    </a:stretch>
                  </pic:blipFill>
                  <pic:spPr>
                    <a:xfrm>
                      <a:off x="0" y="0"/>
                      <a:ext cx="6583680" cy="6712735"/>
                    </a:xfrm>
                    <a:prstGeom prst="rect">
                      <a:avLst/>
                    </a:prstGeom>
                  </pic:spPr>
                </pic:pic>
              </a:graphicData>
            </a:graphic>
          </wp:inline>
        </w:drawing>
      </w:r>
    </w:p>
    <w:p w14:paraId="03AF53DB" w14:textId="77777777" w:rsidR="00952CDB" w:rsidRDefault="00000000">
      <w:r>
        <w:br w:type="page"/>
      </w:r>
    </w:p>
    <w:p w14:paraId="7830B446" w14:textId="77777777" w:rsidR="00952CDB" w:rsidRDefault="00000000">
      <w:pPr>
        <w:spacing w:after="0"/>
        <w:jc w:val="center"/>
      </w:pPr>
      <w:r>
        <w:rPr>
          <w:noProof/>
        </w:rPr>
        <w:lastRenderedPageBreak/>
        <w:drawing>
          <wp:inline distT="0" distB="0" distL="0" distR="0" wp14:anchorId="5D8992AF" wp14:editId="01CD1F5E">
            <wp:extent cx="6583680" cy="67127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7"/>
                    <a:stretch>
                      <a:fillRect/>
                    </a:stretch>
                  </pic:blipFill>
                  <pic:spPr>
                    <a:xfrm>
                      <a:off x="0" y="0"/>
                      <a:ext cx="6583680" cy="6712735"/>
                    </a:xfrm>
                    <a:prstGeom prst="rect">
                      <a:avLst/>
                    </a:prstGeom>
                  </pic:spPr>
                </pic:pic>
              </a:graphicData>
            </a:graphic>
          </wp:inline>
        </w:drawing>
      </w:r>
    </w:p>
    <w:p w14:paraId="7F80D8B6" w14:textId="77777777" w:rsidR="00952CDB" w:rsidRDefault="00000000">
      <w:r>
        <w:br w:type="page"/>
      </w:r>
    </w:p>
    <w:p w14:paraId="0D06C4EB" w14:textId="77777777" w:rsidR="00952CDB" w:rsidRDefault="00000000">
      <w:pPr>
        <w:spacing w:after="0"/>
        <w:jc w:val="center"/>
      </w:pPr>
      <w:r>
        <w:rPr>
          <w:noProof/>
        </w:rPr>
        <w:lastRenderedPageBreak/>
        <w:drawing>
          <wp:inline distT="0" distB="0" distL="0" distR="0" wp14:anchorId="3538F9D1" wp14:editId="65D4A842">
            <wp:extent cx="6583680" cy="67127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8"/>
                    <a:stretch>
                      <a:fillRect/>
                    </a:stretch>
                  </pic:blipFill>
                  <pic:spPr>
                    <a:xfrm>
                      <a:off x="0" y="0"/>
                      <a:ext cx="6583680" cy="6712735"/>
                    </a:xfrm>
                    <a:prstGeom prst="rect">
                      <a:avLst/>
                    </a:prstGeom>
                  </pic:spPr>
                </pic:pic>
              </a:graphicData>
            </a:graphic>
          </wp:inline>
        </w:drawing>
      </w:r>
    </w:p>
    <w:p w14:paraId="57BD1627" w14:textId="77777777" w:rsidR="00952CDB" w:rsidRDefault="00000000">
      <w:r>
        <w:br w:type="page"/>
      </w:r>
    </w:p>
    <w:p w14:paraId="0C07CB82" w14:textId="77777777" w:rsidR="00952CDB" w:rsidRDefault="00000000">
      <w:pPr>
        <w:spacing w:after="0"/>
        <w:jc w:val="center"/>
      </w:pPr>
      <w:r>
        <w:rPr>
          <w:noProof/>
        </w:rPr>
        <w:lastRenderedPageBreak/>
        <w:drawing>
          <wp:inline distT="0" distB="0" distL="0" distR="0" wp14:anchorId="2A47DAF2" wp14:editId="21A75021">
            <wp:extent cx="6583680" cy="67127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9"/>
                    <a:stretch>
                      <a:fillRect/>
                    </a:stretch>
                  </pic:blipFill>
                  <pic:spPr>
                    <a:xfrm>
                      <a:off x="0" y="0"/>
                      <a:ext cx="6583680" cy="6712735"/>
                    </a:xfrm>
                    <a:prstGeom prst="rect">
                      <a:avLst/>
                    </a:prstGeom>
                  </pic:spPr>
                </pic:pic>
              </a:graphicData>
            </a:graphic>
          </wp:inline>
        </w:drawing>
      </w:r>
    </w:p>
    <w:p w14:paraId="2216FEF0" w14:textId="77777777" w:rsidR="00952CDB" w:rsidRDefault="00000000">
      <w:r>
        <w:br w:type="page"/>
      </w:r>
    </w:p>
    <w:p w14:paraId="673F0651" w14:textId="77777777" w:rsidR="00952CDB" w:rsidRDefault="00000000">
      <w:pPr>
        <w:spacing w:after="0"/>
        <w:jc w:val="center"/>
      </w:pPr>
      <w:r>
        <w:rPr>
          <w:noProof/>
        </w:rPr>
        <w:lastRenderedPageBreak/>
        <w:drawing>
          <wp:inline distT="0" distB="0" distL="0" distR="0" wp14:anchorId="2AB9D024" wp14:editId="3572B9DD">
            <wp:extent cx="6583680" cy="67127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0"/>
                    <a:stretch>
                      <a:fillRect/>
                    </a:stretch>
                  </pic:blipFill>
                  <pic:spPr>
                    <a:xfrm>
                      <a:off x="0" y="0"/>
                      <a:ext cx="6583680" cy="6712735"/>
                    </a:xfrm>
                    <a:prstGeom prst="rect">
                      <a:avLst/>
                    </a:prstGeom>
                  </pic:spPr>
                </pic:pic>
              </a:graphicData>
            </a:graphic>
          </wp:inline>
        </w:drawing>
      </w:r>
    </w:p>
    <w:p w14:paraId="77E2360D" w14:textId="77777777" w:rsidR="00952CDB" w:rsidRDefault="00000000">
      <w:r>
        <w:br w:type="page"/>
      </w:r>
    </w:p>
    <w:p w14:paraId="3C408EC1" w14:textId="77777777" w:rsidR="00952CDB" w:rsidRDefault="00000000">
      <w:pPr>
        <w:spacing w:after="0"/>
        <w:jc w:val="center"/>
      </w:pPr>
      <w:r>
        <w:rPr>
          <w:noProof/>
        </w:rPr>
        <w:lastRenderedPageBreak/>
        <w:drawing>
          <wp:inline distT="0" distB="0" distL="0" distR="0" wp14:anchorId="0D512363" wp14:editId="7CC7471B">
            <wp:extent cx="6583680" cy="67127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1"/>
                    <a:stretch>
                      <a:fillRect/>
                    </a:stretch>
                  </pic:blipFill>
                  <pic:spPr>
                    <a:xfrm>
                      <a:off x="0" y="0"/>
                      <a:ext cx="6583680" cy="6712735"/>
                    </a:xfrm>
                    <a:prstGeom prst="rect">
                      <a:avLst/>
                    </a:prstGeom>
                  </pic:spPr>
                </pic:pic>
              </a:graphicData>
            </a:graphic>
          </wp:inline>
        </w:drawing>
      </w:r>
    </w:p>
    <w:p w14:paraId="13B149AC" w14:textId="77777777" w:rsidR="00952CDB" w:rsidRDefault="00000000">
      <w:r>
        <w:br w:type="page"/>
      </w:r>
    </w:p>
    <w:p w14:paraId="136410DF" w14:textId="77777777" w:rsidR="00952CDB" w:rsidRDefault="00000000">
      <w:pPr>
        <w:spacing w:after="0"/>
        <w:jc w:val="center"/>
      </w:pPr>
      <w:r>
        <w:rPr>
          <w:noProof/>
        </w:rPr>
        <w:lastRenderedPageBreak/>
        <w:drawing>
          <wp:inline distT="0" distB="0" distL="0" distR="0" wp14:anchorId="03FFD537" wp14:editId="08A362F2">
            <wp:extent cx="6583680" cy="67127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2"/>
                    <a:stretch>
                      <a:fillRect/>
                    </a:stretch>
                  </pic:blipFill>
                  <pic:spPr>
                    <a:xfrm>
                      <a:off x="0" y="0"/>
                      <a:ext cx="6583680" cy="6712735"/>
                    </a:xfrm>
                    <a:prstGeom prst="rect">
                      <a:avLst/>
                    </a:prstGeom>
                  </pic:spPr>
                </pic:pic>
              </a:graphicData>
            </a:graphic>
          </wp:inline>
        </w:drawing>
      </w:r>
    </w:p>
    <w:p w14:paraId="00E7F622" w14:textId="77777777" w:rsidR="00952CDB" w:rsidRDefault="00000000">
      <w:r>
        <w:br w:type="page"/>
      </w:r>
    </w:p>
    <w:p w14:paraId="5DDA35E4" w14:textId="77777777" w:rsidR="00952CDB" w:rsidRDefault="00000000">
      <w:pPr>
        <w:spacing w:after="0"/>
        <w:jc w:val="center"/>
      </w:pPr>
      <w:r>
        <w:rPr>
          <w:noProof/>
        </w:rPr>
        <w:lastRenderedPageBreak/>
        <w:drawing>
          <wp:inline distT="0" distB="0" distL="0" distR="0" wp14:anchorId="7F1787B8" wp14:editId="44BEABAF">
            <wp:extent cx="6583680" cy="67127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3"/>
                    <a:stretch>
                      <a:fillRect/>
                    </a:stretch>
                  </pic:blipFill>
                  <pic:spPr>
                    <a:xfrm>
                      <a:off x="0" y="0"/>
                      <a:ext cx="6583680" cy="6712735"/>
                    </a:xfrm>
                    <a:prstGeom prst="rect">
                      <a:avLst/>
                    </a:prstGeom>
                  </pic:spPr>
                </pic:pic>
              </a:graphicData>
            </a:graphic>
          </wp:inline>
        </w:drawing>
      </w:r>
    </w:p>
    <w:p w14:paraId="175246DF" w14:textId="77777777" w:rsidR="00952CDB" w:rsidRDefault="00000000">
      <w:r>
        <w:br w:type="page"/>
      </w:r>
    </w:p>
    <w:p w14:paraId="4A758C30" w14:textId="77777777" w:rsidR="00952CDB" w:rsidRDefault="00000000">
      <w:pPr>
        <w:spacing w:after="0"/>
        <w:jc w:val="center"/>
      </w:pPr>
      <w:r>
        <w:rPr>
          <w:noProof/>
        </w:rPr>
        <w:lastRenderedPageBreak/>
        <w:drawing>
          <wp:inline distT="0" distB="0" distL="0" distR="0" wp14:anchorId="61CD2C91" wp14:editId="1733A845">
            <wp:extent cx="6583680" cy="67127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4"/>
                    <a:stretch>
                      <a:fillRect/>
                    </a:stretch>
                  </pic:blipFill>
                  <pic:spPr>
                    <a:xfrm>
                      <a:off x="0" y="0"/>
                      <a:ext cx="6583680" cy="6712735"/>
                    </a:xfrm>
                    <a:prstGeom prst="rect">
                      <a:avLst/>
                    </a:prstGeom>
                  </pic:spPr>
                </pic:pic>
              </a:graphicData>
            </a:graphic>
          </wp:inline>
        </w:drawing>
      </w:r>
    </w:p>
    <w:p w14:paraId="1A8FE99A" w14:textId="77777777" w:rsidR="00952CDB" w:rsidRDefault="00000000">
      <w:r>
        <w:br w:type="page"/>
      </w:r>
    </w:p>
    <w:p w14:paraId="1E017C75" w14:textId="77777777" w:rsidR="00952CDB" w:rsidRDefault="00000000">
      <w:pPr>
        <w:spacing w:after="0"/>
        <w:jc w:val="center"/>
      </w:pPr>
      <w:r>
        <w:rPr>
          <w:noProof/>
        </w:rPr>
        <w:lastRenderedPageBreak/>
        <w:drawing>
          <wp:inline distT="0" distB="0" distL="0" distR="0" wp14:anchorId="33CB20A1" wp14:editId="12AF97DC">
            <wp:extent cx="6583680" cy="67127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5"/>
                    <a:stretch>
                      <a:fillRect/>
                    </a:stretch>
                  </pic:blipFill>
                  <pic:spPr>
                    <a:xfrm>
                      <a:off x="0" y="0"/>
                      <a:ext cx="6583680" cy="6712735"/>
                    </a:xfrm>
                    <a:prstGeom prst="rect">
                      <a:avLst/>
                    </a:prstGeom>
                  </pic:spPr>
                </pic:pic>
              </a:graphicData>
            </a:graphic>
          </wp:inline>
        </w:drawing>
      </w:r>
    </w:p>
    <w:p w14:paraId="3A10613B" w14:textId="77777777" w:rsidR="00952CDB" w:rsidRDefault="00000000">
      <w:r>
        <w:br w:type="page"/>
      </w:r>
    </w:p>
    <w:p w14:paraId="216EEE46" w14:textId="77777777" w:rsidR="00952CDB" w:rsidRDefault="00000000">
      <w:pPr>
        <w:spacing w:after="0"/>
        <w:jc w:val="center"/>
      </w:pPr>
      <w:r>
        <w:rPr>
          <w:noProof/>
        </w:rPr>
        <w:lastRenderedPageBreak/>
        <w:drawing>
          <wp:inline distT="0" distB="0" distL="0" distR="0" wp14:anchorId="75617E74" wp14:editId="383D1670">
            <wp:extent cx="6583680" cy="67127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6"/>
                    <a:stretch>
                      <a:fillRect/>
                    </a:stretch>
                  </pic:blipFill>
                  <pic:spPr>
                    <a:xfrm>
                      <a:off x="0" y="0"/>
                      <a:ext cx="6583680" cy="6712735"/>
                    </a:xfrm>
                    <a:prstGeom prst="rect">
                      <a:avLst/>
                    </a:prstGeom>
                  </pic:spPr>
                </pic:pic>
              </a:graphicData>
            </a:graphic>
          </wp:inline>
        </w:drawing>
      </w:r>
    </w:p>
    <w:p w14:paraId="37B7C51A" w14:textId="77777777" w:rsidR="00952CDB" w:rsidRDefault="00000000">
      <w:r>
        <w:br w:type="page"/>
      </w:r>
    </w:p>
    <w:p w14:paraId="20114FD6" w14:textId="77777777" w:rsidR="00952CDB" w:rsidRDefault="00000000">
      <w:pPr>
        <w:spacing w:after="0"/>
        <w:jc w:val="center"/>
      </w:pPr>
      <w:r>
        <w:rPr>
          <w:noProof/>
        </w:rPr>
        <w:lastRenderedPageBreak/>
        <w:drawing>
          <wp:inline distT="0" distB="0" distL="0" distR="0" wp14:anchorId="1A92888D" wp14:editId="028D561A">
            <wp:extent cx="6583680" cy="67127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7"/>
                    <a:stretch>
                      <a:fillRect/>
                    </a:stretch>
                  </pic:blipFill>
                  <pic:spPr>
                    <a:xfrm>
                      <a:off x="0" y="0"/>
                      <a:ext cx="6583680" cy="6712735"/>
                    </a:xfrm>
                    <a:prstGeom prst="rect">
                      <a:avLst/>
                    </a:prstGeom>
                  </pic:spPr>
                </pic:pic>
              </a:graphicData>
            </a:graphic>
          </wp:inline>
        </w:drawing>
      </w:r>
    </w:p>
    <w:p w14:paraId="533092F7" w14:textId="77777777" w:rsidR="00952CDB" w:rsidRDefault="00000000">
      <w:r>
        <w:br w:type="page"/>
      </w:r>
    </w:p>
    <w:p w14:paraId="0982FFDA" w14:textId="77777777" w:rsidR="00952CDB" w:rsidRDefault="00000000">
      <w:pPr>
        <w:spacing w:after="0"/>
        <w:jc w:val="center"/>
      </w:pPr>
      <w:r>
        <w:rPr>
          <w:noProof/>
        </w:rPr>
        <w:lastRenderedPageBreak/>
        <w:drawing>
          <wp:inline distT="0" distB="0" distL="0" distR="0" wp14:anchorId="032CE4DD" wp14:editId="6C54955A">
            <wp:extent cx="6583680" cy="67127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8"/>
                    <a:stretch>
                      <a:fillRect/>
                    </a:stretch>
                  </pic:blipFill>
                  <pic:spPr>
                    <a:xfrm>
                      <a:off x="0" y="0"/>
                      <a:ext cx="6583680" cy="6712735"/>
                    </a:xfrm>
                    <a:prstGeom prst="rect">
                      <a:avLst/>
                    </a:prstGeom>
                  </pic:spPr>
                </pic:pic>
              </a:graphicData>
            </a:graphic>
          </wp:inline>
        </w:drawing>
      </w:r>
    </w:p>
    <w:p w14:paraId="019DF3D0" w14:textId="77777777" w:rsidR="00952CDB" w:rsidRDefault="00000000">
      <w:r>
        <w:br w:type="page"/>
      </w:r>
    </w:p>
    <w:p w14:paraId="239F2D15" w14:textId="77777777" w:rsidR="00952CDB" w:rsidRDefault="00000000">
      <w:pPr>
        <w:spacing w:after="0"/>
        <w:jc w:val="center"/>
      </w:pPr>
      <w:r>
        <w:rPr>
          <w:noProof/>
        </w:rPr>
        <w:lastRenderedPageBreak/>
        <w:drawing>
          <wp:inline distT="0" distB="0" distL="0" distR="0" wp14:anchorId="03F28ED6" wp14:editId="0B5E5E5E">
            <wp:extent cx="6583680" cy="67127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9"/>
                    <a:stretch>
                      <a:fillRect/>
                    </a:stretch>
                  </pic:blipFill>
                  <pic:spPr>
                    <a:xfrm>
                      <a:off x="0" y="0"/>
                      <a:ext cx="6583680" cy="6712735"/>
                    </a:xfrm>
                    <a:prstGeom prst="rect">
                      <a:avLst/>
                    </a:prstGeom>
                  </pic:spPr>
                </pic:pic>
              </a:graphicData>
            </a:graphic>
          </wp:inline>
        </w:drawing>
      </w:r>
    </w:p>
    <w:p w14:paraId="2C915327" w14:textId="77777777" w:rsidR="00952CDB" w:rsidRDefault="00000000">
      <w:r>
        <w:br w:type="page"/>
      </w:r>
    </w:p>
    <w:p w14:paraId="5E2FB9F3" w14:textId="77777777" w:rsidR="00952CDB" w:rsidRDefault="00000000">
      <w:pPr>
        <w:spacing w:after="0"/>
        <w:jc w:val="center"/>
      </w:pPr>
      <w:r>
        <w:rPr>
          <w:noProof/>
        </w:rPr>
        <w:lastRenderedPageBreak/>
        <w:drawing>
          <wp:inline distT="0" distB="0" distL="0" distR="0" wp14:anchorId="3E56FF96" wp14:editId="2A97E341">
            <wp:extent cx="6583680" cy="671273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0"/>
                    <a:stretch>
                      <a:fillRect/>
                    </a:stretch>
                  </pic:blipFill>
                  <pic:spPr>
                    <a:xfrm>
                      <a:off x="0" y="0"/>
                      <a:ext cx="6583680" cy="6712735"/>
                    </a:xfrm>
                    <a:prstGeom prst="rect">
                      <a:avLst/>
                    </a:prstGeom>
                  </pic:spPr>
                </pic:pic>
              </a:graphicData>
            </a:graphic>
          </wp:inline>
        </w:drawing>
      </w:r>
    </w:p>
    <w:p w14:paraId="67FD7900" w14:textId="77777777" w:rsidR="00952CDB" w:rsidRDefault="00000000">
      <w:r>
        <w:br w:type="page"/>
      </w:r>
    </w:p>
    <w:p w14:paraId="0217F5BB" w14:textId="77777777" w:rsidR="00952CDB" w:rsidRDefault="00000000">
      <w:pPr>
        <w:spacing w:after="0"/>
        <w:jc w:val="center"/>
      </w:pPr>
      <w:r>
        <w:rPr>
          <w:noProof/>
        </w:rPr>
        <w:lastRenderedPageBreak/>
        <w:drawing>
          <wp:inline distT="0" distB="0" distL="0" distR="0" wp14:anchorId="1FF5EC36" wp14:editId="3873A4EA">
            <wp:extent cx="6583680" cy="67127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1"/>
                    <a:stretch>
                      <a:fillRect/>
                    </a:stretch>
                  </pic:blipFill>
                  <pic:spPr>
                    <a:xfrm>
                      <a:off x="0" y="0"/>
                      <a:ext cx="6583680" cy="6712735"/>
                    </a:xfrm>
                    <a:prstGeom prst="rect">
                      <a:avLst/>
                    </a:prstGeom>
                  </pic:spPr>
                </pic:pic>
              </a:graphicData>
            </a:graphic>
          </wp:inline>
        </w:drawing>
      </w:r>
    </w:p>
    <w:p w14:paraId="6C3ABCA8" w14:textId="77777777" w:rsidR="00952CDB" w:rsidRDefault="00000000">
      <w:r>
        <w:br w:type="page"/>
      </w:r>
    </w:p>
    <w:p w14:paraId="24645BF1" w14:textId="77777777" w:rsidR="00952CDB" w:rsidRDefault="00000000">
      <w:pPr>
        <w:spacing w:after="0"/>
        <w:jc w:val="center"/>
      </w:pPr>
      <w:r>
        <w:rPr>
          <w:noProof/>
        </w:rPr>
        <w:lastRenderedPageBreak/>
        <w:drawing>
          <wp:inline distT="0" distB="0" distL="0" distR="0" wp14:anchorId="478A81EB" wp14:editId="27A6F734">
            <wp:extent cx="6583680" cy="67127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2"/>
                    <a:stretch>
                      <a:fillRect/>
                    </a:stretch>
                  </pic:blipFill>
                  <pic:spPr>
                    <a:xfrm>
                      <a:off x="0" y="0"/>
                      <a:ext cx="6583680" cy="6712735"/>
                    </a:xfrm>
                    <a:prstGeom prst="rect">
                      <a:avLst/>
                    </a:prstGeom>
                  </pic:spPr>
                </pic:pic>
              </a:graphicData>
            </a:graphic>
          </wp:inline>
        </w:drawing>
      </w:r>
    </w:p>
    <w:p w14:paraId="3927EE1D" w14:textId="77777777" w:rsidR="00952CDB" w:rsidRDefault="00000000">
      <w:r>
        <w:br w:type="page"/>
      </w:r>
    </w:p>
    <w:p w14:paraId="4BE6A5E7" w14:textId="77777777" w:rsidR="00952CDB" w:rsidRDefault="00000000">
      <w:pPr>
        <w:spacing w:after="0"/>
        <w:jc w:val="center"/>
      </w:pPr>
      <w:r>
        <w:rPr>
          <w:noProof/>
        </w:rPr>
        <w:lastRenderedPageBreak/>
        <w:drawing>
          <wp:inline distT="0" distB="0" distL="0" distR="0" wp14:anchorId="4B664FC5" wp14:editId="2F0F1627">
            <wp:extent cx="6583680" cy="671273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3"/>
                    <a:stretch>
                      <a:fillRect/>
                    </a:stretch>
                  </pic:blipFill>
                  <pic:spPr>
                    <a:xfrm>
                      <a:off x="0" y="0"/>
                      <a:ext cx="6583680" cy="6712735"/>
                    </a:xfrm>
                    <a:prstGeom prst="rect">
                      <a:avLst/>
                    </a:prstGeom>
                  </pic:spPr>
                </pic:pic>
              </a:graphicData>
            </a:graphic>
          </wp:inline>
        </w:drawing>
      </w:r>
    </w:p>
    <w:p w14:paraId="6A7760D0" w14:textId="77777777" w:rsidR="00952CDB" w:rsidRDefault="00000000">
      <w:r>
        <w:br w:type="page"/>
      </w:r>
    </w:p>
    <w:p w14:paraId="00C9F9DC" w14:textId="77777777" w:rsidR="00952CDB" w:rsidRDefault="00000000">
      <w:pPr>
        <w:spacing w:after="0"/>
        <w:jc w:val="center"/>
      </w:pPr>
      <w:r>
        <w:rPr>
          <w:noProof/>
        </w:rPr>
        <w:lastRenderedPageBreak/>
        <w:drawing>
          <wp:inline distT="0" distB="0" distL="0" distR="0" wp14:anchorId="70D1AAFC" wp14:editId="36997710">
            <wp:extent cx="6583680" cy="671273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4"/>
                    <a:stretch>
                      <a:fillRect/>
                    </a:stretch>
                  </pic:blipFill>
                  <pic:spPr>
                    <a:xfrm>
                      <a:off x="0" y="0"/>
                      <a:ext cx="6583680" cy="6712735"/>
                    </a:xfrm>
                    <a:prstGeom prst="rect">
                      <a:avLst/>
                    </a:prstGeom>
                  </pic:spPr>
                </pic:pic>
              </a:graphicData>
            </a:graphic>
          </wp:inline>
        </w:drawing>
      </w:r>
    </w:p>
    <w:p w14:paraId="5F832EC8" w14:textId="77777777" w:rsidR="00952CDB" w:rsidRDefault="00000000">
      <w:r>
        <w:br w:type="page"/>
      </w:r>
    </w:p>
    <w:p w14:paraId="46A6A1E6" w14:textId="77777777" w:rsidR="00952CDB" w:rsidRDefault="00000000">
      <w:pPr>
        <w:spacing w:after="0"/>
        <w:jc w:val="center"/>
      </w:pPr>
      <w:r>
        <w:rPr>
          <w:noProof/>
        </w:rPr>
        <w:lastRenderedPageBreak/>
        <w:drawing>
          <wp:inline distT="0" distB="0" distL="0" distR="0" wp14:anchorId="387981D8" wp14:editId="28771DED">
            <wp:extent cx="6583680" cy="67127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5"/>
                    <a:stretch>
                      <a:fillRect/>
                    </a:stretch>
                  </pic:blipFill>
                  <pic:spPr>
                    <a:xfrm>
                      <a:off x="0" y="0"/>
                      <a:ext cx="6583680" cy="6712735"/>
                    </a:xfrm>
                    <a:prstGeom prst="rect">
                      <a:avLst/>
                    </a:prstGeom>
                  </pic:spPr>
                </pic:pic>
              </a:graphicData>
            </a:graphic>
          </wp:inline>
        </w:drawing>
      </w:r>
    </w:p>
    <w:sectPr w:rsidR="00952CDB" w:rsidSect="00034616">
      <w:headerReference w:type="default" r:id="rId36"/>
      <w:pgSz w:w="12240" w:h="15840"/>
      <w:pgMar w:top="1656" w:right="936" w:bottom="936" w:left="936" w:header="360" w:footer="23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C5267" w14:textId="77777777" w:rsidR="00327AAB" w:rsidRDefault="00327AAB">
      <w:pPr>
        <w:spacing w:after="0"/>
      </w:pPr>
      <w:r>
        <w:separator/>
      </w:r>
    </w:p>
  </w:endnote>
  <w:endnote w:type="continuationSeparator" w:id="0">
    <w:p w14:paraId="4F7F3708" w14:textId="77777777" w:rsidR="00327AAB" w:rsidRDefault="00327AA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 w:name="Dutch801 Rm BT">
    <w:altName w:val="Times New Roman"/>
    <w:charset w:val="00"/>
    <w:family w:val="roman"/>
    <w:pitch w:val="variable"/>
    <w:sig w:usb0="00000087" w:usb1="00000000" w:usb2="00000000" w:usb3="00000000" w:csb0="0000001B"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709F1" w14:textId="77777777" w:rsidR="00327AAB" w:rsidRDefault="00327AAB">
      <w:pPr>
        <w:spacing w:after="0"/>
      </w:pPr>
      <w:r>
        <w:separator/>
      </w:r>
    </w:p>
  </w:footnote>
  <w:footnote w:type="continuationSeparator" w:id="0">
    <w:p w14:paraId="607CBD2D" w14:textId="77777777" w:rsidR="00327AAB" w:rsidRDefault="00327AA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759" w:type="dxa"/>
      <w:tblInd w:w="4487" w:type="dxa"/>
      <w:tblLayout w:type="fixed"/>
      <w:tblCellMar>
        <w:left w:w="120" w:type="dxa"/>
        <w:right w:w="120" w:type="dxa"/>
      </w:tblCellMar>
      <w:tblLook w:val="0000" w:firstRow="0" w:lastRow="0" w:firstColumn="0" w:lastColumn="0" w:noHBand="0" w:noVBand="0"/>
    </w:tblPr>
    <w:tblGrid>
      <w:gridCol w:w="4050"/>
      <w:gridCol w:w="1709"/>
    </w:tblGrid>
    <w:tr w:rsidR="00E51D34" w14:paraId="31AF979A" w14:textId="77777777" w:rsidTr="00E51D34">
      <w:tblPrEx>
        <w:tblCellMar>
          <w:top w:w="0" w:type="dxa"/>
          <w:bottom w:w="0" w:type="dxa"/>
        </w:tblCellMar>
      </w:tblPrEx>
      <w:trPr>
        <w:trHeight w:val="720"/>
      </w:trPr>
      <w:tc>
        <w:tcPr>
          <w:tcW w:w="5759" w:type="dxa"/>
          <w:gridSpan w:val="2"/>
          <w:tcBorders>
            <w:top w:val="single" w:sz="7" w:space="0" w:color="000000"/>
            <w:left w:val="single" w:sz="7" w:space="0" w:color="000000"/>
            <w:bottom w:val="single" w:sz="7" w:space="0" w:color="000000"/>
            <w:right w:val="single" w:sz="7" w:space="0" w:color="000000"/>
          </w:tcBorders>
          <w:vAlign w:val="center"/>
        </w:tcPr>
        <w:p w14:paraId="7C1E4E52" w14:textId="77777777" w:rsidR="00E51D34" w:rsidRDefault="00E51D34" w:rsidP="00E51D34">
          <w:pPr>
            <w:jc w:val="center"/>
            <w:rPr>
              <w:sz w:val="24"/>
            </w:rPr>
          </w:pPr>
          <w:r>
            <w:rPr>
              <w:b/>
              <w:bCs/>
              <w:sz w:val="24"/>
            </w:rPr>
            <w:t>ALLEN ENGINEERING PROCESS SPECIFICATION</w:t>
          </w:r>
        </w:p>
      </w:tc>
    </w:tr>
    <w:tr w:rsidR="00E51D34" w14:paraId="45C335F1" w14:textId="77777777" w:rsidTr="00E51D34">
      <w:tblPrEx>
        <w:tblCellMar>
          <w:top w:w="0" w:type="dxa"/>
          <w:bottom w:w="0" w:type="dxa"/>
        </w:tblCellMar>
      </w:tblPrEx>
      <w:trPr>
        <w:trHeight w:hRule="exact" w:val="450"/>
      </w:trPr>
      <w:tc>
        <w:tcPr>
          <w:tcW w:w="4050" w:type="dxa"/>
          <w:tcBorders>
            <w:top w:val="single" w:sz="7" w:space="0" w:color="000000"/>
            <w:left w:val="single" w:sz="7" w:space="0" w:color="000000"/>
            <w:bottom w:val="single" w:sz="7" w:space="0" w:color="000000"/>
            <w:right w:val="single" w:sz="7" w:space="0" w:color="000000"/>
          </w:tcBorders>
          <w:vAlign w:val="center"/>
        </w:tcPr>
        <w:p w14:paraId="3857B381" w14:textId="77777777" w:rsidR="00E51D34" w:rsidRDefault="00E51D34" w:rsidP="00E51D34">
          <w:pPr>
            <w:rPr>
              <w:sz w:val="24"/>
            </w:rPr>
          </w:pPr>
          <w:r>
            <w:rPr>
              <w:sz w:val="24"/>
            </w:rPr>
            <w:t xml:space="preserve">Specification Number:  AEPS1023 </w:t>
          </w:r>
        </w:p>
      </w:tc>
      <w:tc>
        <w:tcPr>
          <w:tcW w:w="1709" w:type="dxa"/>
          <w:tcBorders>
            <w:top w:val="single" w:sz="7" w:space="0" w:color="000000"/>
            <w:left w:val="single" w:sz="7" w:space="0" w:color="000000"/>
            <w:bottom w:val="single" w:sz="7" w:space="0" w:color="000000"/>
            <w:right w:val="single" w:sz="7" w:space="0" w:color="000000"/>
          </w:tcBorders>
          <w:vAlign w:val="center"/>
        </w:tcPr>
        <w:p w14:paraId="46D71EBE" w14:textId="77777777" w:rsidR="00E51D34" w:rsidRDefault="00E51D34" w:rsidP="00E51D34">
          <w:pPr>
            <w:rPr>
              <w:sz w:val="24"/>
            </w:rPr>
          </w:pPr>
          <w:r>
            <w:rPr>
              <w:sz w:val="24"/>
            </w:rPr>
            <w:t>Rev.: New</w:t>
          </w:r>
        </w:p>
      </w:tc>
    </w:tr>
    <w:tr w:rsidR="00E51D34" w14:paraId="603B9679" w14:textId="77777777" w:rsidTr="00E51D34">
      <w:tblPrEx>
        <w:tblCellMar>
          <w:top w:w="0" w:type="dxa"/>
          <w:bottom w:w="0" w:type="dxa"/>
        </w:tblCellMar>
      </w:tblPrEx>
      <w:trPr>
        <w:trHeight w:hRule="exact" w:val="450"/>
      </w:trPr>
      <w:tc>
        <w:tcPr>
          <w:tcW w:w="4050" w:type="dxa"/>
          <w:tcBorders>
            <w:top w:val="single" w:sz="7" w:space="0" w:color="000000"/>
            <w:left w:val="single" w:sz="7" w:space="0" w:color="000000"/>
            <w:bottom w:val="single" w:sz="7" w:space="0" w:color="000000"/>
            <w:right w:val="single" w:sz="7" w:space="0" w:color="000000"/>
          </w:tcBorders>
          <w:vAlign w:val="center"/>
        </w:tcPr>
        <w:p w14:paraId="6CF92D00" w14:textId="77777777" w:rsidR="00E51D34" w:rsidRDefault="00E51D34" w:rsidP="00E51D34">
          <w:pPr>
            <w:rPr>
              <w:sz w:val="24"/>
            </w:rPr>
          </w:pPr>
          <w:r>
            <w:rPr>
              <w:sz w:val="24"/>
            </w:rPr>
            <w:t>Original Issue Date</w:t>
          </w:r>
          <w:proofErr w:type="gramStart"/>
          <w:r>
            <w:rPr>
              <w:sz w:val="24"/>
            </w:rPr>
            <w:t>:  2026</w:t>
          </w:r>
          <w:proofErr w:type="gramEnd"/>
          <w:r>
            <w:rPr>
              <w:sz w:val="24"/>
            </w:rPr>
            <w:t>/09/15</w:t>
          </w:r>
        </w:p>
      </w:tc>
      <w:tc>
        <w:tcPr>
          <w:tcW w:w="1709" w:type="dxa"/>
          <w:tcBorders>
            <w:top w:val="single" w:sz="7" w:space="0" w:color="000000"/>
            <w:left w:val="single" w:sz="7" w:space="0" w:color="000000"/>
            <w:bottom w:val="single" w:sz="7" w:space="0" w:color="000000"/>
            <w:right w:val="single" w:sz="7" w:space="0" w:color="000000"/>
          </w:tcBorders>
          <w:vAlign w:val="center"/>
        </w:tcPr>
        <w:p w14:paraId="70F0C828" w14:textId="77777777" w:rsidR="00E51D34" w:rsidRDefault="00E51D34" w:rsidP="00E51D34">
          <w:pPr>
            <w:rPr>
              <w:sz w:val="24"/>
            </w:rPr>
          </w:pPr>
          <w:r>
            <w:rPr>
              <w:sz w:val="24"/>
            </w:rPr>
            <w:t>Page: 1 of 11</w:t>
          </w:r>
        </w:p>
      </w:tc>
    </w:tr>
    <w:tr w:rsidR="00E51D34" w14:paraId="075D3FF4" w14:textId="77777777" w:rsidTr="00E51D34">
      <w:tblPrEx>
        <w:tblCellMar>
          <w:top w:w="0" w:type="dxa"/>
          <w:bottom w:w="0" w:type="dxa"/>
        </w:tblCellMar>
      </w:tblPrEx>
      <w:trPr>
        <w:cantSplit/>
        <w:trHeight w:hRule="exact" w:val="450"/>
      </w:trPr>
      <w:tc>
        <w:tcPr>
          <w:tcW w:w="5759" w:type="dxa"/>
          <w:gridSpan w:val="2"/>
          <w:tcBorders>
            <w:top w:val="single" w:sz="7" w:space="0" w:color="000000"/>
            <w:left w:val="single" w:sz="7" w:space="0" w:color="000000"/>
            <w:bottom w:val="single" w:sz="7" w:space="0" w:color="000000"/>
            <w:right w:val="single" w:sz="7" w:space="0" w:color="000000"/>
          </w:tcBorders>
          <w:vAlign w:val="center"/>
        </w:tcPr>
        <w:p w14:paraId="6908882E" w14:textId="77777777" w:rsidR="00E51D34" w:rsidRDefault="00E51D34" w:rsidP="00E51D34">
          <w:pPr>
            <w:rPr>
              <w:sz w:val="24"/>
            </w:rPr>
          </w:pPr>
          <w:r>
            <w:rPr>
              <w:sz w:val="24"/>
            </w:rPr>
            <w:t>Prepared By/Date:</w:t>
          </w:r>
        </w:p>
      </w:tc>
    </w:tr>
    <w:tr w:rsidR="00E51D34" w14:paraId="6EDF2383" w14:textId="77777777" w:rsidTr="00E51D34">
      <w:tblPrEx>
        <w:tblCellMar>
          <w:top w:w="0" w:type="dxa"/>
          <w:bottom w:w="0" w:type="dxa"/>
        </w:tblCellMar>
      </w:tblPrEx>
      <w:trPr>
        <w:cantSplit/>
        <w:trHeight w:hRule="exact" w:val="450"/>
      </w:trPr>
      <w:tc>
        <w:tcPr>
          <w:tcW w:w="5759" w:type="dxa"/>
          <w:gridSpan w:val="2"/>
          <w:tcBorders>
            <w:top w:val="single" w:sz="7" w:space="0" w:color="000000"/>
            <w:left w:val="single" w:sz="7" w:space="0" w:color="000000"/>
            <w:bottom w:val="single" w:sz="7" w:space="0" w:color="000000"/>
            <w:right w:val="single" w:sz="7" w:space="0" w:color="000000"/>
          </w:tcBorders>
          <w:vAlign w:val="center"/>
        </w:tcPr>
        <w:p w14:paraId="1F6B350E" w14:textId="77777777" w:rsidR="00E51D34" w:rsidRDefault="00E51D34" w:rsidP="00E51D34">
          <w:pPr>
            <w:rPr>
              <w:sz w:val="24"/>
            </w:rPr>
          </w:pPr>
          <w:r>
            <w:rPr>
              <w:sz w:val="24"/>
            </w:rPr>
            <w:t>Checked By/Date:</w:t>
          </w:r>
        </w:p>
      </w:tc>
    </w:tr>
    <w:tr w:rsidR="00E51D34" w14:paraId="3500B4FA" w14:textId="77777777" w:rsidTr="00E51D34">
      <w:tblPrEx>
        <w:tblCellMar>
          <w:top w:w="0" w:type="dxa"/>
          <w:bottom w:w="0" w:type="dxa"/>
        </w:tblCellMar>
      </w:tblPrEx>
      <w:trPr>
        <w:cantSplit/>
        <w:trHeight w:hRule="exact" w:val="450"/>
      </w:trPr>
      <w:tc>
        <w:tcPr>
          <w:tcW w:w="5759" w:type="dxa"/>
          <w:gridSpan w:val="2"/>
          <w:tcBorders>
            <w:top w:val="single" w:sz="7" w:space="0" w:color="000000"/>
            <w:left w:val="single" w:sz="7" w:space="0" w:color="000000"/>
            <w:bottom w:val="single" w:sz="7" w:space="0" w:color="000000"/>
            <w:right w:val="single" w:sz="7" w:space="0" w:color="000000"/>
          </w:tcBorders>
          <w:vAlign w:val="center"/>
        </w:tcPr>
        <w:p w14:paraId="01625919" w14:textId="77777777" w:rsidR="00E51D34" w:rsidRDefault="00E51D34" w:rsidP="00E51D34">
          <w:pPr>
            <w:rPr>
              <w:sz w:val="24"/>
            </w:rPr>
          </w:pPr>
          <w:r>
            <w:rPr>
              <w:sz w:val="24"/>
            </w:rPr>
            <w:t>Engr Approval/Date:</w:t>
          </w:r>
        </w:p>
      </w:tc>
    </w:tr>
    <w:tr w:rsidR="00E51D34" w14:paraId="614045C4" w14:textId="77777777" w:rsidTr="00E51D34">
      <w:tblPrEx>
        <w:tblCellMar>
          <w:top w:w="0" w:type="dxa"/>
          <w:bottom w:w="0" w:type="dxa"/>
        </w:tblCellMar>
      </w:tblPrEx>
      <w:trPr>
        <w:cantSplit/>
        <w:trHeight w:hRule="exact" w:val="450"/>
      </w:trPr>
      <w:tc>
        <w:tcPr>
          <w:tcW w:w="5759" w:type="dxa"/>
          <w:gridSpan w:val="2"/>
          <w:tcBorders>
            <w:top w:val="single" w:sz="7" w:space="0" w:color="000000"/>
            <w:left w:val="single" w:sz="7" w:space="0" w:color="000000"/>
            <w:bottom w:val="single" w:sz="7" w:space="0" w:color="000000"/>
            <w:right w:val="single" w:sz="7" w:space="0" w:color="000000"/>
          </w:tcBorders>
          <w:vAlign w:val="center"/>
        </w:tcPr>
        <w:p w14:paraId="772BAAB1" w14:textId="77777777" w:rsidR="00E51D34" w:rsidRDefault="00E51D34" w:rsidP="00E51D34">
          <w:pPr>
            <w:rPr>
              <w:sz w:val="24"/>
            </w:rPr>
          </w:pPr>
          <w:r>
            <w:rPr>
              <w:sz w:val="24"/>
            </w:rPr>
            <w:t>Assy Approval/Date</w:t>
          </w:r>
        </w:p>
      </w:tc>
    </w:tr>
    <w:tr w:rsidR="00E51D34" w14:paraId="0B0DEDF6" w14:textId="77777777" w:rsidTr="00E51D34">
      <w:tblPrEx>
        <w:tblCellMar>
          <w:top w:w="0" w:type="dxa"/>
          <w:bottom w:w="0" w:type="dxa"/>
        </w:tblCellMar>
      </w:tblPrEx>
      <w:trPr>
        <w:cantSplit/>
        <w:trHeight w:hRule="exact" w:val="450"/>
      </w:trPr>
      <w:tc>
        <w:tcPr>
          <w:tcW w:w="5759" w:type="dxa"/>
          <w:gridSpan w:val="2"/>
          <w:tcBorders>
            <w:top w:val="single" w:sz="7" w:space="0" w:color="000000"/>
            <w:left w:val="single" w:sz="7" w:space="0" w:color="000000"/>
            <w:bottom w:val="single" w:sz="7" w:space="0" w:color="000000"/>
            <w:right w:val="single" w:sz="7" w:space="0" w:color="000000"/>
          </w:tcBorders>
          <w:vAlign w:val="center"/>
        </w:tcPr>
        <w:p w14:paraId="79C1635D" w14:textId="77777777" w:rsidR="00E51D34" w:rsidRDefault="00E51D34" w:rsidP="00E51D34">
          <w:pPr>
            <w:rPr>
              <w:sz w:val="24"/>
            </w:rPr>
          </w:pPr>
          <w:r>
            <w:rPr>
              <w:sz w:val="24"/>
            </w:rPr>
            <w:t>Q.A. Approval/Date:</w:t>
          </w:r>
        </w:p>
      </w:tc>
    </w:tr>
  </w:tbl>
  <w:p w14:paraId="39A53E21" w14:textId="77777777" w:rsidR="00A13575" w:rsidRPr="00490A2B" w:rsidRDefault="00A13575" w:rsidP="00490A2B">
    <w:pPr>
      <w:pStyle w:val="Header"/>
    </w:pPr>
    <w:r w:rsidRPr="00490A2B">
      <w:drawing>
        <wp:anchor distT="0" distB="0" distL="114300" distR="114300" simplePos="0" relativeHeight="251663872" behindDoc="1" locked="0" layoutInCell="1" allowOverlap="1" wp14:anchorId="603EF672" wp14:editId="6A8167DA">
          <wp:simplePos x="0" y="0"/>
          <wp:positionH relativeFrom="column">
            <wp:posOffset>-259937</wp:posOffset>
          </wp:positionH>
          <wp:positionV relativeFrom="page">
            <wp:posOffset>462442</wp:posOffset>
          </wp:positionV>
          <wp:extent cx="2225040" cy="955675"/>
          <wp:effectExtent l="0" t="0" r="3810" b="0"/>
          <wp:wrapNone/>
          <wp:docPr id="1237482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634571" name=""/>
                  <pic:cNvPicPr/>
                </pic:nvPicPr>
                <pic:blipFill>
                  <a:blip r:embed="rId1"/>
                  <a:stretch>
                    <a:fillRect/>
                  </a:stretch>
                </pic:blipFill>
                <pic:spPr>
                  <a:xfrm>
                    <a:off x="0" y="0"/>
                    <a:ext cx="2225040" cy="955675"/>
                  </a:xfrm>
                  <a:prstGeom prst="rect">
                    <a:avLst/>
                  </a:prstGeom>
                </pic:spPr>
              </pic:pic>
            </a:graphicData>
          </a:graphic>
          <wp14:sizeRelH relativeFrom="margin">
            <wp14:pctWidth>0</wp14:pctWidth>
          </wp14:sizeRelH>
          <wp14:sizeRelV relativeFrom="margin">
            <wp14:pctHeight>0</wp14:pctHeight>
          </wp14:sizeRelV>
        </wp:anchor>
      </w:drawing>
    </w:r>
  </w:p>
  <w:p w14:paraId="52C64F8E" w14:textId="77777777" w:rsidR="00A13575" w:rsidRPr="00490A2B" w:rsidRDefault="00A13575" w:rsidP="00490A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054EB" w14:textId="77777777" w:rsidR="00E51D34" w:rsidRPr="00490A2B" w:rsidRDefault="00E51D34" w:rsidP="00490A2B">
    <w:pPr>
      <w:pStyle w:val="Header"/>
    </w:pPr>
    <w:r w:rsidRPr="00490A2B">
      <w:drawing>
        <wp:anchor distT="0" distB="0" distL="114300" distR="114300" simplePos="0" relativeHeight="251665920" behindDoc="1" locked="0" layoutInCell="1" allowOverlap="1" wp14:anchorId="76854298" wp14:editId="7158BF65">
          <wp:simplePos x="0" y="0"/>
          <wp:positionH relativeFrom="column">
            <wp:posOffset>-259937</wp:posOffset>
          </wp:positionH>
          <wp:positionV relativeFrom="page">
            <wp:posOffset>462442</wp:posOffset>
          </wp:positionV>
          <wp:extent cx="2225040" cy="955675"/>
          <wp:effectExtent l="0" t="0" r="3810" b="0"/>
          <wp:wrapNone/>
          <wp:docPr id="1846471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634571" name=""/>
                  <pic:cNvPicPr/>
                </pic:nvPicPr>
                <pic:blipFill>
                  <a:blip r:embed="rId1"/>
                  <a:stretch>
                    <a:fillRect/>
                  </a:stretch>
                </pic:blipFill>
                <pic:spPr>
                  <a:xfrm>
                    <a:off x="0" y="0"/>
                    <a:ext cx="2225040" cy="955675"/>
                  </a:xfrm>
                  <a:prstGeom prst="rect">
                    <a:avLst/>
                  </a:prstGeom>
                </pic:spPr>
              </pic:pic>
            </a:graphicData>
          </a:graphic>
          <wp14:sizeRelH relativeFrom="margin">
            <wp14:pctWidth>0</wp14:pctWidth>
          </wp14:sizeRelH>
          <wp14:sizeRelV relativeFrom="margin">
            <wp14:pctHeight>0</wp14:pctHeight>
          </wp14:sizeRelV>
        </wp:anchor>
      </w:drawing>
    </w:r>
  </w:p>
  <w:tbl>
    <w:tblPr>
      <w:tblW w:w="5850" w:type="dxa"/>
      <w:tblInd w:w="4403" w:type="dxa"/>
      <w:tblLayout w:type="fixed"/>
      <w:tblCellMar>
        <w:left w:w="120" w:type="dxa"/>
        <w:right w:w="120" w:type="dxa"/>
      </w:tblCellMar>
      <w:tblLook w:val="0000" w:firstRow="0" w:lastRow="0" w:firstColumn="0" w:lastColumn="0" w:noHBand="0" w:noVBand="0"/>
    </w:tblPr>
    <w:tblGrid>
      <w:gridCol w:w="3960"/>
      <w:gridCol w:w="1890"/>
    </w:tblGrid>
    <w:tr w:rsidR="00E51D34" w14:paraId="72E03294" w14:textId="77777777" w:rsidTr="00490A2B">
      <w:tblPrEx>
        <w:tblCellMar>
          <w:top w:w="0" w:type="dxa"/>
          <w:bottom w:w="0" w:type="dxa"/>
        </w:tblCellMar>
      </w:tblPrEx>
      <w:trPr>
        <w:trHeight w:val="720"/>
      </w:trPr>
      <w:tc>
        <w:tcPr>
          <w:tcW w:w="5850" w:type="dxa"/>
          <w:gridSpan w:val="2"/>
          <w:tcBorders>
            <w:top w:val="single" w:sz="7" w:space="0" w:color="000000"/>
            <w:left w:val="single" w:sz="7" w:space="0" w:color="000000"/>
            <w:bottom w:val="single" w:sz="7" w:space="0" w:color="000000"/>
            <w:right w:val="single" w:sz="7" w:space="0" w:color="000000"/>
          </w:tcBorders>
          <w:vAlign w:val="center"/>
        </w:tcPr>
        <w:p w14:paraId="2ED66B54" w14:textId="77777777" w:rsidR="00E51D34" w:rsidRDefault="00E51D34" w:rsidP="00490A2B">
          <w:pPr>
            <w:jc w:val="center"/>
            <w:rPr>
              <w:sz w:val="24"/>
            </w:rPr>
          </w:pPr>
          <w:r>
            <w:rPr>
              <w:b/>
              <w:bCs/>
              <w:sz w:val="24"/>
            </w:rPr>
            <w:t>ALLEN ENGINEERING PROCESS SPECIFICATION</w:t>
          </w:r>
        </w:p>
      </w:tc>
    </w:tr>
    <w:tr w:rsidR="00E51D34" w14:paraId="0C1C5243" w14:textId="77777777" w:rsidTr="00490A2B">
      <w:tblPrEx>
        <w:tblCellMar>
          <w:top w:w="0" w:type="dxa"/>
          <w:bottom w:w="0" w:type="dxa"/>
        </w:tblCellMar>
      </w:tblPrEx>
      <w:trPr>
        <w:trHeight w:val="450"/>
      </w:trPr>
      <w:tc>
        <w:tcPr>
          <w:tcW w:w="3960" w:type="dxa"/>
          <w:tcBorders>
            <w:top w:val="single" w:sz="7" w:space="0" w:color="000000"/>
            <w:left w:val="single" w:sz="7" w:space="0" w:color="000000"/>
            <w:bottom w:val="single" w:sz="7" w:space="0" w:color="000000"/>
            <w:right w:val="single" w:sz="7" w:space="0" w:color="000000"/>
          </w:tcBorders>
          <w:vAlign w:val="center"/>
        </w:tcPr>
        <w:p w14:paraId="1E015965" w14:textId="77777777" w:rsidR="00E51D34" w:rsidRDefault="00E51D34" w:rsidP="00490A2B">
          <w:pPr>
            <w:rPr>
              <w:sz w:val="24"/>
            </w:rPr>
          </w:pPr>
          <w:r>
            <w:rPr>
              <w:sz w:val="24"/>
            </w:rPr>
            <w:t>Specification Number:  AEPS1023</w:t>
          </w:r>
        </w:p>
      </w:tc>
      <w:tc>
        <w:tcPr>
          <w:tcW w:w="1890" w:type="dxa"/>
          <w:tcBorders>
            <w:top w:val="single" w:sz="7" w:space="0" w:color="000000"/>
            <w:left w:val="single" w:sz="7" w:space="0" w:color="000000"/>
            <w:bottom w:val="single" w:sz="7" w:space="0" w:color="000000"/>
            <w:right w:val="single" w:sz="7" w:space="0" w:color="000000"/>
          </w:tcBorders>
          <w:vAlign w:val="center"/>
        </w:tcPr>
        <w:p w14:paraId="34CF3476" w14:textId="77777777" w:rsidR="00E51D34" w:rsidRDefault="00E51D34" w:rsidP="00490A2B">
          <w:pPr>
            <w:rPr>
              <w:sz w:val="24"/>
            </w:rPr>
          </w:pPr>
          <w:r>
            <w:rPr>
              <w:sz w:val="24"/>
            </w:rPr>
            <w:t>Rev.: New</w:t>
          </w:r>
        </w:p>
      </w:tc>
    </w:tr>
    <w:tr w:rsidR="00E51D34" w14:paraId="509D2B8F" w14:textId="77777777" w:rsidTr="00490A2B">
      <w:tblPrEx>
        <w:tblCellMar>
          <w:top w:w="0" w:type="dxa"/>
          <w:bottom w:w="0" w:type="dxa"/>
        </w:tblCellMar>
      </w:tblPrEx>
      <w:trPr>
        <w:trHeight w:val="450"/>
      </w:trPr>
      <w:tc>
        <w:tcPr>
          <w:tcW w:w="3960" w:type="dxa"/>
          <w:tcBorders>
            <w:top w:val="single" w:sz="7" w:space="0" w:color="000000"/>
            <w:left w:val="single" w:sz="7" w:space="0" w:color="000000"/>
            <w:bottom w:val="single" w:sz="7" w:space="0" w:color="000000"/>
            <w:right w:val="single" w:sz="7" w:space="0" w:color="000000"/>
          </w:tcBorders>
          <w:vAlign w:val="center"/>
        </w:tcPr>
        <w:p w14:paraId="358C7B14" w14:textId="77777777" w:rsidR="00E51D34" w:rsidRDefault="00E51D34" w:rsidP="00490A2B">
          <w:pPr>
            <w:rPr>
              <w:sz w:val="24"/>
            </w:rPr>
          </w:pPr>
        </w:p>
      </w:tc>
      <w:tc>
        <w:tcPr>
          <w:tcW w:w="1890" w:type="dxa"/>
          <w:tcBorders>
            <w:top w:val="single" w:sz="7" w:space="0" w:color="000000"/>
            <w:left w:val="single" w:sz="7" w:space="0" w:color="000000"/>
            <w:bottom w:val="single" w:sz="7" w:space="0" w:color="000000"/>
            <w:right w:val="single" w:sz="7" w:space="0" w:color="000000"/>
          </w:tcBorders>
          <w:vAlign w:val="center"/>
        </w:tcPr>
        <w:p w14:paraId="695A8495" w14:textId="77777777" w:rsidR="00E51D34" w:rsidRDefault="00E51D34" w:rsidP="00490A2B">
          <w:pPr>
            <w:rPr>
              <w:sz w:val="24"/>
            </w:rPr>
          </w:pPr>
          <w:r>
            <w:rPr>
              <w:sz w:val="24"/>
            </w:rPr>
            <w:t xml:space="preserve">Page: </w:t>
          </w:r>
          <w:r>
            <w:rPr>
              <w:sz w:val="24"/>
            </w:rPr>
            <w:fldChar w:fldCharType="begin"/>
          </w:r>
          <w:r>
            <w:rPr>
              <w:sz w:val="24"/>
            </w:rPr>
            <w:instrText xml:space="preserve">PAGE </w:instrText>
          </w:r>
          <w:r>
            <w:rPr>
              <w:sz w:val="24"/>
            </w:rPr>
            <w:fldChar w:fldCharType="separate"/>
          </w:r>
          <w:r>
            <w:rPr>
              <w:noProof/>
              <w:sz w:val="24"/>
            </w:rPr>
            <w:t>7</w:t>
          </w:r>
          <w:r>
            <w:rPr>
              <w:sz w:val="24"/>
            </w:rPr>
            <w:fldChar w:fldCharType="end"/>
          </w:r>
          <w:r>
            <w:rPr>
              <w:sz w:val="24"/>
            </w:rPr>
            <w:t xml:space="preserve"> of </w:t>
          </w:r>
          <w:r>
            <w:rPr>
              <w:rStyle w:val="PageNumber"/>
              <w:sz w:val="24"/>
            </w:rPr>
            <w:fldChar w:fldCharType="begin"/>
          </w:r>
          <w:r>
            <w:rPr>
              <w:rStyle w:val="PageNumber"/>
              <w:sz w:val="24"/>
            </w:rPr>
            <w:instrText xml:space="preserve"> NUMPAGES </w:instrText>
          </w:r>
          <w:r>
            <w:rPr>
              <w:rStyle w:val="PageNumber"/>
              <w:sz w:val="24"/>
            </w:rPr>
            <w:fldChar w:fldCharType="separate"/>
          </w:r>
          <w:r>
            <w:rPr>
              <w:rStyle w:val="PageNumber"/>
              <w:noProof/>
              <w:sz w:val="24"/>
            </w:rPr>
            <w:t>11</w:t>
          </w:r>
          <w:r>
            <w:rPr>
              <w:rStyle w:val="PageNumber"/>
              <w:sz w:val="24"/>
            </w:rPr>
            <w:fldChar w:fldCharType="end"/>
          </w:r>
        </w:p>
      </w:tc>
    </w:tr>
  </w:tbl>
  <w:p w14:paraId="389CE836" w14:textId="77777777" w:rsidR="00E51D34" w:rsidRPr="00490A2B" w:rsidRDefault="00E51D34" w:rsidP="00490A2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F32D1" w14:textId="77777777" w:rsidR="00D71A34" w:rsidRDefault="00000000">
    <w:pPr>
      <w:pStyle w:val="Heading1"/>
      <w:ind w:left="720" w:firstLine="720"/>
      <w:rPr>
        <w:spacing w:val="20"/>
        <w:sz w:val="22"/>
      </w:rPr>
    </w:pPr>
    <w:r>
      <w:rPr>
        <w:rFonts w:ascii="Times New Roman" w:hAnsi="Times New Roman"/>
        <w:noProof/>
        <w:sz w:val="22"/>
      </w:rPr>
      <w:pict w14:anchorId="6F269E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180pt;margin-top:19.2pt;width:108pt;height:21.6pt;z-index:251661824" o:allowincell="f" fillcolor="window">
          <v:imagedata r:id="rId1" o:title="" croptop="-1938f" cropbottom="-1938f" cropleft="-1320f" cropright="-1320f"/>
          <w10:wrap type="topAndBottom"/>
        </v:shape>
      </w:pict>
    </w:r>
    <w:r w:rsidR="00D71A34">
      <w:rPr>
        <w:spacing w:val="20"/>
        <w:sz w:val="22"/>
      </w:rPr>
      <w:t xml:space="preserve">                     ALLEN AIRCRAFT PRODUCTS, INC.</w:t>
    </w:r>
  </w:p>
  <w:tbl>
    <w:tblPr>
      <w:tblpPr w:leftFromText="187" w:rightFromText="187" w:vertAnchor="page" w:horzAnchor="page" w:tblpX="9021" w:tblpY="1081"/>
      <w:tblW w:w="0" w:type="auto"/>
      <w:tblLook w:val="0000" w:firstRow="0" w:lastRow="0" w:firstColumn="0" w:lastColumn="0" w:noHBand="0" w:noVBand="0"/>
    </w:tblPr>
    <w:tblGrid>
      <w:gridCol w:w="990"/>
      <w:gridCol w:w="1350"/>
    </w:tblGrid>
    <w:tr w:rsidR="00D71A34" w14:paraId="2386775A" w14:textId="77777777" w:rsidTr="00D71A34">
      <w:tc>
        <w:tcPr>
          <w:tcW w:w="990" w:type="dxa"/>
          <w:vAlign w:val="center"/>
        </w:tcPr>
        <w:p w14:paraId="716D50AB" w14:textId="77777777" w:rsidR="00D71A34" w:rsidRDefault="00D71A34" w:rsidP="00D71A34">
          <w:r>
            <w:rPr>
              <w:sz w:val="18"/>
            </w:rPr>
            <w:t>PAGE:</w:t>
          </w:r>
        </w:p>
      </w:tc>
      <w:tc>
        <w:tcPr>
          <w:tcW w:w="1350" w:type="dxa"/>
          <w:vAlign w:val="center"/>
        </w:tcPr>
        <w:p w14:paraId="09BC9AAC" w14:textId="77777777" w:rsidR="00D71A34" w:rsidRDefault="00D71A34" w:rsidP="00D71A34">
          <w:pPr>
            <w:rPr>
              <w:rFonts w:cs="Arial"/>
            </w:rPr>
          </w:pPr>
          <w:r>
            <w:rPr>
              <w:rFonts w:cs="Arial"/>
              <w:sz w:val="18"/>
            </w:rPr>
            <w:fldChar w:fldCharType="begin"/>
          </w:r>
          <w:r>
            <w:rPr>
              <w:rFonts w:cs="Arial"/>
              <w:sz w:val="18"/>
            </w:rPr>
            <w:instrText xml:space="preserve"> PAGE </w:instrText>
          </w:r>
          <w:r>
            <w:rPr>
              <w:rFonts w:cs="Arial"/>
              <w:sz w:val="18"/>
            </w:rPr>
            <w:fldChar w:fldCharType="separate"/>
          </w:r>
          <w:r>
            <w:rPr>
              <w:rFonts w:cs="Arial"/>
              <w:noProof/>
              <w:sz w:val="18"/>
            </w:rPr>
            <w:t>1</w:t>
          </w:r>
          <w:r>
            <w:rPr>
              <w:rFonts w:cs="Arial"/>
              <w:sz w:val="18"/>
            </w:rPr>
            <w:fldChar w:fldCharType="end"/>
          </w:r>
        </w:p>
      </w:tc>
    </w:tr>
    <w:tr w:rsidR="00D71A34" w14:paraId="0537264E" w14:textId="77777777" w:rsidTr="00D71A34">
      <w:tc>
        <w:tcPr>
          <w:tcW w:w="990" w:type="dxa"/>
          <w:vAlign w:val="center"/>
        </w:tcPr>
        <w:p w14:paraId="789D7A61" w14:textId="77777777" w:rsidR="00D71A34" w:rsidRDefault="00D71A34" w:rsidP="00D71A34">
          <w:r>
            <w:rPr>
              <w:sz w:val="18"/>
            </w:rPr>
            <w:t>DOC:</w:t>
          </w:r>
        </w:p>
      </w:tc>
      <w:tc>
        <w:tcPr>
          <w:tcW w:w="1350" w:type="dxa"/>
          <w:vAlign w:val="center"/>
        </w:tcPr>
        <w:p w14:paraId="4C6CCE67" w14:textId="77777777" w:rsidR="00D71A34" w:rsidRDefault="00D71A34" w:rsidP="00D71A34">
          <w:r>
            <w:rPr>
              <w:sz w:val="18"/>
            </w:rPr>
            <w:t>MLOI</w:t>
          </w:r>
        </w:p>
      </w:tc>
    </w:tr>
    <w:tr w:rsidR="00D71A34" w14:paraId="1217DAF4" w14:textId="77777777" w:rsidTr="00D71A34">
      <w:tc>
        <w:tcPr>
          <w:tcW w:w="990" w:type="dxa"/>
          <w:vAlign w:val="center"/>
        </w:tcPr>
        <w:p w14:paraId="2FC52C7E" w14:textId="77777777" w:rsidR="00D71A34" w:rsidRDefault="00D71A34" w:rsidP="00D71A34">
          <w:r>
            <w:rPr>
              <w:sz w:val="18"/>
            </w:rPr>
            <w:t>REF:</w:t>
          </w:r>
        </w:p>
      </w:tc>
      <w:tc>
        <w:tcPr>
          <w:tcW w:w="1350" w:type="dxa"/>
          <w:vAlign w:val="center"/>
        </w:tcPr>
        <w:p w14:paraId="3A48B36B" w14:textId="1D23FC39" w:rsidR="00D71A34" w:rsidRDefault="00D71A34" w:rsidP="00D71A34">
          <w:r>
            <w:rPr>
              <w:sz w:val="18"/>
            </w:rPr>
            <w:t>Q10_</w:t>
          </w:r>
          <w:r w:rsidR="00557D8A">
            <w:rPr>
              <w:sz w:val="18"/>
            </w:rPr>
            <w:t>8</w:t>
          </w:r>
        </w:p>
      </w:tc>
    </w:tr>
  </w:tbl>
  <w:p w14:paraId="42C0EE50" w14:textId="7E834435" w:rsidR="00D71A34" w:rsidRPr="00D71A34" w:rsidRDefault="00D71A34" w:rsidP="00D71A34">
    <w:pPr>
      <w:ind w:left="2880" w:firstLine="720"/>
      <w:rPr>
        <w:sz w:val="18"/>
      </w:rPr>
    </w:pPr>
    <w:r>
      <w:rPr>
        <w:sz w:val="18"/>
      </w:rPr>
      <w:t>Ravenna, Ohio 44266-1211</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10548" w14:textId="77777777" w:rsidR="00562A2E" w:rsidRDefault="00000000">
    <w:pPr>
      <w:pStyle w:val="Heading1"/>
      <w:ind w:left="720" w:firstLine="720"/>
      <w:rPr>
        <w:spacing w:val="20"/>
        <w:sz w:val="22"/>
      </w:rPr>
    </w:pPr>
    <w:r>
      <w:rPr>
        <w:rFonts w:ascii="Times New Roman" w:hAnsi="Times New Roman"/>
        <w:noProof/>
        <w:sz w:val="22"/>
      </w:rPr>
      <w:pict w14:anchorId="53683F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left:0;text-align:left;margin-left:180pt;margin-top:19.2pt;width:108pt;height:21.6pt;z-index:251659776" o:allowincell="f" fillcolor="window">
          <v:imagedata r:id="rId1" o:title="" croptop="-1938f" cropbottom="-1938f" cropleft="-1320f" cropright="-1320f"/>
          <w10:wrap type="topAndBottom"/>
        </v:shape>
      </w:pict>
    </w:r>
    <w:r>
      <w:rPr>
        <w:spacing w:val="20"/>
        <w:sz w:val="22"/>
      </w:rPr>
      <w:t xml:space="preserve">              ALLEN AIRCRAFT PRODUCTS, INC.</w:t>
    </w:r>
  </w:p>
  <w:tbl>
    <w:tblPr>
      <w:tblpPr w:leftFromText="187" w:rightFromText="187" w:vertAnchor="page" w:horzAnchor="page" w:tblpX="9059" w:tblpY="1081"/>
      <w:tblW w:w="0" w:type="auto"/>
      <w:tblLook w:val="0000" w:firstRow="0" w:lastRow="0" w:firstColumn="0" w:lastColumn="0" w:noHBand="0" w:noVBand="0"/>
    </w:tblPr>
    <w:tblGrid>
      <w:gridCol w:w="1208"/>
      <w:gridCol w:w="1977"/>
    </w:tblGrid>
    <w:tr w:rsidR="00A80C29" w14:paraId="270ED165" w14:textId="77777777" w:rsidTr="00A80C29">
      <w:trPr>
        <w:trHeight w:val="270"/>
      </w:trPr>
      <w:tc>
        <w:tcPr>
          <w:tcW w:w="1208" w:type="dxa"/>
          <w:vAlign w:val="center"/>
        </w:tcPr>
        <w:p w14:paraId="595460EA" w14:textId="77777777" w:rsidR="00F32EC9" w:rsidRDefault="00000000">
          <w:r>
            <w:rPr>
              <w:sz w:val="18"/>
            </w:rPr>
            <w:t>PAGE:</w:t>
          </w:r>
        </w:p>
      </w:tc>
      <w:tc>
        <w:tcPr>
          <w:tcW w:w="1977" w:type="dxa"/>
          <w:vAlign w:val="center"/>
        </w:tcPr>
        <w:p w14:paraId="1516CEF9" w14:textId="02740A26" w:rsidR="00562A2E" w:rsidRDefault="00000000" w:rsidP="00A80C29">
          <w:pPr>
            <w:rPr>
              <w:rFonts w:cs="Arial"/>
            </w:rPr>
          </w:pPr>
          <w:r>
            <w:rPr>
              <w:rFonts w:cs="Arial"/>
              <w:sz w:val="18"/>
            </w:rPr>
            <w:fldChar w:fldCharType="begin"/>
          </w:r>
          <w:r>
            <w:rPr>
              <w:rFonts w:cs="Arial"/>
              <w:sz w:val="18"/>
            </w:rPr>
            <w:instrText xml:space="preserve"> PAGE </w:instrText>
          </w:r>
          <w:r>
            <w:rPr>
              <w:rFonts w:cs="Arial"/>
              <w:sz w:val="18"/>
            </w:rPr>
            <w:fldChar w:fldCharType="separate"/>
          </w:r>
          <w:r w:rsidR="001F5F6D">
            <w:rPr>
              <w:rFonts w:cs="Arial"/>
              <w:noProof/>
              <w:sz w:val="18"/>
            </w:rPr>
            <w:t>10</w:t>
          </w:r>
          <w:r>
            <w:rPr>
              <w:rFonts w:cs="Arial"/>
              <w:sz w:val="18"/>
            </w:rPr>
            <w:fldChar w:fldCharType="end"/>
          </w:r>
        </w:p>
      </w:tc>
    </w:tr>
    <w:tr w:rsidR="00A80C29" w14:paraId="0FBB7E3B" w14:textId="77777777" w:rsidTr="00A80C29">
      <w:trPr>
        <w:trHeight w:val="259"/>
      </w:trPr>
      <w:tc>
        <w:tcPr>
          <w:tcW w:w="1208" w:type="dxa"/>
          <w:vAlign w:val="center"/>
        </w:tcPr>
        <w:p w14:paraId="7E83C63C" w14:textId="77777777" w:rsidR="00F32EC9" w:rsidRDefault="00000000">
          <w:r>
            <w:rPr>
              <w:sz w:val="18"/>
            </w:rPr>
            <w:t>DOC:</w:t>
          </w:r>
        </w:p>
      </w:tc>
      <w:tc>
        <w:tcPr>
          <w:tcW w:w="1977" w:type="dxa"/>
          <w:vAlign w:val="center"/>
        </w:tcPr>
        <w:p w14:paraId="2058F4FE" w14:textId="77777777" w:rsidR="00F32EC9" w:rsidRDefault="00000000">
          <w:r>
            <w:rPr>
              <w:sz w:val="18"/>
            </w:rPr>
            <w:t>MLOI</w:t>
          </w:r>
        </w:p>
      </w:tc>
    </w:tr>
    <w:tr w:rsidR="00A80C29" w14:paraId="6E923F2D" w14:textId="77777777" w:rsidTr="00A80C29">
      <w:trPr>
        <w:trHeight w:val="259"/>
      </w:trPr>
      <w:tc>
        <w:tcPr>
          <w:tcW w:w="1208" w:type="dxa"/>
          <w:vAlign w:val="center"/>
        </w:tcPr>
        <w:p w14:paraId="26E65BA0" w14:textId="77777777" w:rsidR="00F32EC9" w:rsidRDefault="00000000">
          <w:r>
            <w:rPr>
              <w:sz w:val="18"/>
            </w:rPr>
            <w:t>REF:</w:t>
          </w:r>
        </w:p>
      </w:tc>
      <w:tc>
        <w:tcPr>
          <w:tcW w:w="1977" w:type="dxa"/>
          <w:vAlign w:val="center"/>
        </w:tcPr>
        <w:p w14:paraId="6E55D9D2" w14:textId="77777777" w:rsidR="00F32EC9" w:rsidRDefault="00000000">
          <w:r>
            <w:rPr>
              <w:sz w:val="18"/>
            </w:rPr>
            <w:t>Q10_7</w:t>
          </w:r>
        </w:p>
      </w:tc>
    </w:tr>
  </w:tbl>
  <w:p w14:paraId="7B8EA525" w14:textId="77777777" w:rsidR="00562A2E" w:rsidRDefault="00562A2E" w:rsidP="001B7F8B">
    <w:pPr>
      <w:rPr>
        <w:sz w:val="18"/>
      </w:rPr>
    </w:pPr>
  </w:p>
  <w:p w14:paraId="2A6269C3" w14:textId="77777777" w:rsidR="00562A2E" w:rsidRDefault="00562A2E" w:rsidP="00A80C29">
    <w:pPr>
      <w:tabs>
        <w:tab w:val="left" w:pos="7755"/>
      </w:tabs>
      <w:rPr>
        <w:sz w:val="18"/>
      </w:rPr>
    </w:pPr>
  </w:p>
  <w:p w14:paraId="1C803848" w14:textId="77777777" w:rsidR="00562A2E" w:rsidRDefault="00562A2E" w:rsidP="00A80C29">
    <w:pPr>
      <w:tabs>
        <w:tab w:val="left" w:pos="7755"/>
      </w:tabs>
      <w:rPr>
        <w:sz w:val="18"/>
      </w:rPr>
    </w:pPr>
  </w:p>
  <w:p w14:paraId="7DFBDED8" w14:textId="77777777" w:rsidR="00562A2E" w:rsidRDefault="00000000" w:rsidP="00706D78">
    <w:pPr>
      <w:tabs>
        <w:tab w:val="left" w:pos="7755"/>
      </w:tabs>
      <w:spacing w:after="240"/>
      <w:rPr>
        <w:sz w:val="18"/>
      </w:rPr>
    </w:pPr>
    <w:r>
      <w:rPr>
        <w:sz w:val="18"/>
      </w:rPr>
      <w:t xml:space="preserve">                                                                    Ravenna, Ohio 44266-1211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3A7200"/>
    <w:multiLevelType w:val="hybridMultilevel"/>
    <w:tmpl w:val="E75C73BA"/>
    <w:lvl w:ilvl="0" w:tplc="D07812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132626"/>
    <w:multiLevelType w:val="multilevel"/>
    <w:tmpl w:val="B336B214"/>
    <w:lvl w:ilvl="0">
      <w:start w:val="1"/>
      <w:numFmt w:val="decimal"/>
      <w:lvlText w:val="%1.0"/>
      <w:lvlJc w:val="left"/>
      <w:pPr>
        <w:tabs>
          <w:tab w:val="num" w:pos="504"/>
        </w:tabs>
        <w:ind w:left="504" w:hanging="504"/>
      </w:pPr>
      <w:rPr>
        <w:rFonts w:hint="default"/>
      </w:rPr>
    </w:lvl>
    <w:lvl w:ilvl="1">
      <w:start w:val="1"/>
      <w:numFmt w:val="decimal"/>
      <w:lvlText w:val="%1.%2"/>
      <w:lvlJc w:val="left"/>
      <w:pPr>
        <w:tabs>
          <w:tab w:val="num" w:pos="1008"/>
        </w:tabs>
        <w:ind w:left="1008" w:hanging="504"/>
      </w:pPr>
      <w:rPr>
        <w:rFonts w:hint="default"/>
      </w:rPr>
    </w:lvl>
    <w:lvl w:ilvl="2">
      <w:start w:val="1"/>
      <w:numFmt w:val="decimal"/>
      <w:lvlText w:val="%1.%2.%3"/>
      <w:lvlJc w:val="left"/>
      <w:pPr>
        <w:tabs>
          <w:tab w:val="num" w:pos="1224"/>
        </w:tabs>
        <w:ind w:left="1224" w:hanging="720"/>
      </w:pPr>
      <w:rPr>
        <w:rFonts w:hint="default"/>
      </w:rPr>
    </w:lvl>
    <w:lvl w:ilvl="3">
      <w:start w:val="1"/>
      <w:numFmt w:val="decimal"/>
      <w:lvlText w:val="%1.%2.%3.%4"/>
      <w:lvlJc w:val="left"/>
      <w:pPr>
        <w:tabs>
          <w:tab w:val="num" w:pos="1656"/>
        </w:tabs>
        <w:ind w:left="1152" w:hanging="576"/>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1" w15:restartNumberingAfterBreak="0">
    <w:nsid w:val="2E4302D6"/>
    <w:multiLevelType w:val="multilevel"/>
    <w:tmpl w:val="CCE0370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810"/>
        </w:tabs>
        <w:ind w:left="810" w:hanging="360"/>
      </w:pPr>
      <w:rPr>
        <w:rFonts w:hint="default"/>
      </w:rPr>
    </w:lvl>
    <w:lvl w:ilvl="2">
      <w:start w:val="1"/>
      <w:numFmt w:val="decimal"/>
      <w:lvlText w:val="%1.%2.%3"/>
      <w:lvlJc w:val="left"/>
      <w:pPr>
        <w:tabs>
          <w:tab w:val="num" w:pos="1620"/>
        </w:tabs>
        <w:ind w:left="1620" w:hanging="720"/>
      </w:pPr>
      <w:rPr>
        <w:rFonts w:hint="default"/>
      </w:rPr>
    </w:lvl>
    <w:lvl w:ilvl="3">
      <w:start w:val="1"/>
      <w:numFmt w:val="decimal"/>
      <w:lvlText w:val="%1.%2.%3.%4"/>
      <w:lvlJc w:val="left"/>
      <w:pPr>
        <w:tabs>
          <w:tab w:val="num" w:pos="2430"/>
        </w:tabs>
        <w:ind w:left="2430" w:hanging="1080"/>
      </w:pPr>
      <w:rPr>
        <w:rFonts w:hint="default"/>
      </w:rPr>
    </w:lvl>
    <w:lvl w:ilvl="4">
      <w:start w:val="1"/>
      <w:numFmt w:val="decimal"/>
      <w:lvlText w:val="%1.%2.%3.%4.%5"/>
      <w:lvlJc w:val="left"/>
      <w:pPr>
        <w:tabs>
          <w:tab w:val="num" w:pos="2880"/>
        </w:tabs>
        <w:ind w:left="2880" w:hanging="1080"/>
      </w:pPr>
      <w:rPr>
        <w:rFonts w:hint="default"/>
      </w:rPr>
    </w:lvl>
    <w:lvl w:ilvl="5">
      <w:start w:val="1"/>
      <w:numFmt w:val="decimal"/>
      <w:lvlText w:val="%1.%2.%3.%4.%5.%6"/>
      <w:lvlJc w:val="left"/>
      <w:pPr>
        <w:tabs>
          <w:tab w:val="num" w:pos="3690"/>
        </w:tabs>
        <w:ind w:left="3690" w:hanging="1440"/>
      </w:pPr>
      <w:rPr>
        <w:rFonts w:hint="default"/>
      </w:rPr>
    </w:lvl>
    <w:lvl w:ilvl="6">
      <w:start w:val="1"/>
      <w:numFmt w:val="decimal"/>
      <w:lvlText w:val="%1.%2.%3.%4.%5.%6.%7"/>
      <w:lvlJc w:val="left"/>
      <w:pPr>
        <w:tabs>
          <w:tab w:val="num" w:pos="4140"/>
        </w:tabs>
        <w:ind w:left="4140" w:hanging="1440"/>
      </w:pPr>
      <w:rPr>
        <w:rFonts w:hint="default"/>
      </w:rPr>
    </w:lvl>
    <w:lvl w:ilvl="7">
      <w:start w:val="1"/>
      <w:numFmt w:val="decimal"/>
      <w:lvlText w:val="%1.%2.%3.%4.%5.%6.%7.%8"/>
      <w:lvlJc w:val="left"/>
      <w:pPr>
        <w:tabs>
          <w:tab w:val="num" w:pos="4950"/>
        </w:tabs>
        <w:ind w:left="4950" w:hanging="1800"/>
      </w:pPr>
      <w:rPr>
        <w:rFonts w:hint="default"/>
      </w:rPr>
    </w:lvl>
    <w:lvl w:ilvl="8">
      <w:start w:val="1"/>
      <w:numFmt w:val="decimal"/>
      <w:lvlText w:val="%1.%2.%3.%4.%5.%6.%7.%8.%9"/>
      <w:lvlJc w:val="left"/>
      <w:pPr>
        <w:tabs>
          <w:tab w:val="num" w:pos="5400"/>
        </w:tabs>
        <w:ind w:left="5400" w:hanging="1800"/>
      </w:pPr>
      <w:rPr>
        <w:rFonts w:hint="default"/>
      </w:rPr>
    </w:lvl>
  </w:abstractNum>
  <w:abstractNum w:abstractNumId="12" w15:restartNumberingAfterBreak="0">
    <w:nsid w:val="30F90691"/>
    <w:multiLevelType w:val="multilevel"/>
    <w:tmpl w:val="B336B214"/>
    <w:lvl w:ilvl="0">
      <w:start w:val="1"/>
      <w:numFmt w:val="decimal"/>
      <w:lvlText w:val="%1.0"/>
      <w:lvlJc w:val="left"/>
      <w:pPr>
        <w:tabs>
          <w:tab w:val="num" w:pos="504"/>
        </w:tabs>
        <w:ind w:left="504" w:hanging="504"/>
      </w:pPr>
      <w:rPr>
        <w:rFonts w:hint="default"/>
      </w:rPr>
    </w:lvl>
    <w:lvl w:ilvl="1">
      <w:start w:val="1"/>
      <w:numFmt w:val="decimal"/>
      <w:lvlText w:val="%1.%2"/>
      <w:lvlJc w:val="left"/>
      <w:pPr>
        <w:tabs>
          <w:tab w:val="num" w:pos="1008"/>
        </w:tabs>
        <w:ind w:left="1008" w:hanging="504"/>
      </w:pPr>
      <w:rPr>
        <w:rFonts w:hint="default"/>
      </w:rPr>
    </w:lvl>
    <w:lvl w:ilvl="2">
      <w:start w:val="1"/>
      <w:numFmt w:val="decimal"/>
      <w:lvlText w:val="%1.%2.%3"/>
      <w:lvlJc w:val="left"/>
      <w:pPr>
        <w:tabs>
          <w:tab w:val="num" w:pos="1224"/>
        </w:tabs>
        <w:ind w:left="1224" w:hanging="720"/>
      </w:pPr>
      <w:rPr>
        <w:rFonts w:hint="default"/>
      </w:rPr>
    </w:lvl>
    <w:lvl w:ilvl="3">
      <w:start w:val="1"/>
      <w:numFmt w:val="decimal"/>
      <w:lvlText w:val="%1.%2.%3.%4"/>
      <w:lvlJc w:val="left"/>
      <w:pPr>
        <w:tabs>
          <w:tab w:val="num" w:pos="1656"/>
        </w:tabs>
        <w:ind w:left="1152" w:hanging="576"/>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3" w15:restartNumberingAfterBreak="0">
    <w:nsid w:val="407E5DEF"/>
    <w:multiLevelType w:val="multilevel"/>
    <w:tmpl w:val="B36CCA24"/>
    <w:lvl w:ilvl="0">
      <w:start w:val="3"/>
      <w:numFmt w:val="decimal"/>
      <w:lvlText w:val="%1.0"/>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6ADB2A47"/>
    <w:multiLevelType w:val="multilevel"/>
    <w:tmpl w:val="C0364918"/>
    <w:lvl w:ilvl="0">
      <w:start w:val="1"/>
      <w:numFmt w:val="decimal"/>
      <w:pStyle w:val="Level1"/>
      <w:lvlText w:val="%1.0"/>
      <w:lvlJc w:val="left"/>
      <w:pPr>
        <w:tabs>
          <w:tab w:val="num" w:pos="504"/>
        </w:tabs>
        <w:ind w:left="504" w:hanging="504"/>
      </w:pPr>
      <w:rPr>
        <w:rFonts w:hint="default"/>
      </w:rPr>
    </w:lvl>
    <w:lvl w:ilvl="1">
      <w:start w:val="1"/>
      <w:numFmt w:val="decimal"/>
      <w:pStyle w:val="Level2"/>
      <w:lvlText w:val="%1.%2"/>
      <w:lvlJc w:val="left"/>
      <w:pPr>
        <w:tabs>
          <w:tab w:val="num" w:pos="1008"/>
        </w:tabs>
        <w:ind w:left="1008" w:hanging="504"/>
      </w:pPr>
      <w:rPr>
        <w:rFonts w:hint="default"/>
      </w:rPr>
    </w:lvl>
    <w:lvl w:ilvl="2">
      <w:start w:val="1"/>
      <w:numFmt w:val="decimal"/>
      <w:lvlText w:val="%1.%2.%3"/>
      <w:lvlJc w:val="left"/>
      <w:pPr>
        <w:tabs>
          <w:tab w:val="num" w:pos="1224"/>
        </w:tabs>
        <w:ind w:left="1224" w:hanging="720"/>
      </w:pPr>
      <w:rPr>
        <w:rFonts w:hint="default"/>
      </w:rPr>
    </w:lvl>
    <w:lvl w:ilvl="3">
      <w:start w:val="1"/>
      <w:numFmt w:val="decimal"/>
      <w:lvlText w:val="%1.%2.%3.%4"/>
      <w:lvlJc w:val="left"/>
      <w:pPr>
        <w:tabs>
          <w:tab w:val="num" w:pos="1656"/>
        </w:tabs>
        <w:ind w:left="1152" w:hanging="576"/>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num w:numId="1" w16cid:durableId="1394426016">
    <w:abstractNumId w:val="8"/>
  </w:num>
  <w:num w:numId="2" w16cid:durableId="836042997">
    <w:abstractNumId w:val="6"/>
  </w:num>
  <w:num w:numId="3" w16cid:durableId="2018117342">
    <w:abstractNumId w:val="5"/>
  </w:num>
  <w:num w:numId="4" w16cid:durableId="2066947823">
    <w:abstractNumId w:val="4"/>
  </w:num>
  <w:num w:numId="5" w16cid:durableId="649292857">
    <w:abstractNumId w:val="7"/>
  </w:num>
  <w:num w:numId="6" w16cid:durableId="1277717799">
    <w:abstractNumId w:val="3"/>
  </w:num>
  <w:num w:numId="7" w16cid:durableId="439565010">
    <w:abstractNumId w:val="2"/>
  </w:num>
  <w:num w:numId="8" w16cid:durableId="2121948319">
    <w:abstractNumId w:val="1"/>
  </w:num>
  <w:num w:numId="9" w16cid:durableId="1754816198">
    <w:abstractNumId w:val="0"/>
  </w:num>
  <w:num w:numId="10" w16cid:durableId="505021576">
    <w:abstractNumId w:val="13"/>
  </w:num>
  <w:num w:numId="11" w16cid:durableId="81224478">
    <w:abstractNumId w:val="12"/>
  </w:num>
  <w:num w:numId="12" w16cid:durableId="1207450571">
    <w:abstractNumId w:val="10"/>
  </w:num>
  <w:num w:numId="13" w16cid:durableId="1261186470">
    <w:abstractNumId w:val="9"/>
  </w:num>
  <w:num w:numId="14" w16cid:durableId="1648705035">
    <w:abstractNumId w:val="14"/>
  </w:num>
  <w:num w:numId="15" w16cid:durableId="153125689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19"/>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2A48"/>
    <w:rsid w:val="0015074B"/>
    <w:rsid w:val="001B3737"/>
    <w:rsid w:val="001F5F6D"/>
    <w:rsid w:val="00202364"/>
    <w:rsid w:val="0029639D"/>
    <w:rsid w:val="00326F90"/>
    <w:rsid w:val="00327AAB"/>
    <w:rsid w:val="00403DAD"/>
    <w:rsid w:val="00490A2B"/>
    <w:rsid w:val="00557D8A"/>
    <w:rsid w:val="00562A2E"/>
    <w:rsid w:val="00652F95"/>
    <w:rsid w:val="007650D5"/>
    <w:rsid w:val="00772B91"/>
    <w:rsid w:val="00800C14"/>
    <w:rsid w:val="0090238E"/>
    <w:rsid w:val="00952CDB"/>
    <w:rsid w:val="00973F92"/>
    <w:rsid w:val="00A13575"/>
    <w:rsid w:val="00AA1D8D"/>
    <w:rsid w:val="00B244AA"/>
    <w:rsid w:val="00B47730"/>
    <w:rsid w:val="00B81D42"/>
    <w:rsid w:val="00B83C1D"/>
    <w:rsid w:val="00C973DF"/>
    <w:rsid w:val="00CB0664"/>
    <w:rsid w:val="00CD3F91"/>
    <w:rsid w:val="00D71A34"/>
    <w:rsid w:val="00E047F7"/>
    <w:rsid w:val="00E37B24"/>
    <w:rsid w:val="00E51D34"/>
    <w:rsid w:val="00EA03DB"/>
    <w:rsid w:val="00F32EC9"/>
    <w:rsid w:val="00F422D2"/>
    <w:rsid w:val="00F95C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5C1AF6F"/>
  <w14:defaultImageDpi w14:val="300"/>
  <w15:docId w15:val="{2DCB9ADF-A523-495B-84E7-DDEC35DB9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3DF"/>
    <w:pPr>
      <w:spacing w:after="120" w:line="240" w:lineRule="auto"/>
    </w:pPr>
    <w:rPr>
      <w:rFonts w:ascii="Arial" w:hAnsi="Arial"/>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nhideWhenUsed/>
    <w:qFormat/>
    <w:rsid w:val="00FC693F"/>
    <w:pPr>
      <w:keepNext/>
      <w:keepLines/>
      <w:spacing w:before="16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19364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contextualSpacing/>
    </w:pPr>
    <w:rPr>
      <w:rFonts w:asciiTheme="majorHAnsi" w:eastAsiaTheme="majorEastAsia" w:hAnsiTheme="majorHAnsi" w:cstheme="majorBidi"/>
      <w:b/>
      <w:color w:val="19364C"/>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C973DF"/>
    <w:pPr>
      <w:spacing w:after="20"/>
      <w:ind w:left="216"/>
    </w:pPr>
    <w:rPr>
      <w:rFonts w:asciiTheme="minorHAnsi" w:hAnsiTheme="minorHAnsi" w:cs="Times New Roman"/>
      <w:sz w:val="20"/>
    </w:rPr>
  </w:style>
  <w:style w:type="paragraph" w:styleId="TOC1">
    <w:name w:val="toc 1"/>
    <w:basedOn w:val="Normal"/>
    <w:next w:val="Normal"/>
    <w:autoRedefine/>
    <w:uiPriority w:val="39"/>
    <w:unhideWhenUsed/>
    <w:rsid w:val="00E51D34"/>
    <w:pPr>
      <w:tabs>
        <w:tab w:val="left" w:pos="720"/>
        <w:tab w:val="right" w:leader="dot" w:pos="9350"/>
      </w:tabs>
      <w:spacing w:before="60" w:after="40"/>
    </w:pPr>
    <w:rPr>
      <w:rFonts w:ascii="Calibri" w:hAnsi="Calibri" w:cs="Times New Roman"/>
      <w:noProof/>
      <w:sz w:val="20"/>
      <w:szCs w:val="20"/>
    </w:rPr>
  </w:style>
  <w:style w:type="paragraph" w:styleId="TOC3">
    <w:name w:val="toc 3"/>
    <w:basedOn w:val="Normal"/>
    <w:next w:val="Normal"/>
    <w:autoRedefine/>
    <w:uiPriority w:val="39"/>
    <w:unhideWhenUsed/>
    <w:rsid w:val="00F422D2"/>
    <w:pPr>
      <w:spacing w:after="100" w:line="259" w:lineRule="auto"/>
      <w:ind w:left="440"/>
    </w:pPr>
    <w:rPr>
      <w:rFonts w:asciiTheme="minorHAnsi" w:hAnsiTheme="minorHAnsi" w:cs="Times New Roman"/>
    </w:rPr>
  </w:style>
  <w:style w:type="character" w:styleId="Hyperlink">
    <w:name w:val="Hyperlink"/>
    <w:basedOn w:val="DefaultParagraphFont"/>
    <w:uiPriority w:val="99"/>
    <w:unhideWhenUsed/>
    <w:rsid w:val="00F422D2"/>
    <w:rPr>
      <w:color w:val="0000FF" w:themeColor="hyperlink"/>
      <w:u w:val="single"/>
    </w:rPr>
  </w:style>
  <w:style w:type="character" w:styleId="PageNumber">
    <w:name w:val="page number"/>
    <w:basedOn w:val="DefaultParagraphFont"/>
    <w:semiHidden/>
    <w:rsid w:val="00490A2B"/>
  </w:style>
  <w:style w:type="paragraph" w:styleId="BodyTextIndent">
    <w:name w:val="Body Text Indent"/>
    <w:basedOn w:val="Normal"/>
    <w:link w:val="BodyTextIndentChar"/>
    <w:uiPriority w:val="99"/>
    <w:semiHidden/>
    <w:unhideWhenUsed/>
    <w:rsid w:val="00A13575"/>
    <w:pPr>
      <w:ind w:left="360"/>
    </w:pPr>
  </w:style>
  <w:style w:type="character" w:customStyle="1" w:styleId="BodyTextIndentChar">
    <w:name w:val="Body Text Indent Char"/>
    <w:basedOn w:val="DefaultParagraphFont"/>
    <w:link w:val="BodyTextIndent"/>
    <w:uiPriority w:val="99"/>
    <w:semiHidden/>
    <w:rsid w:val="00A13575"/>
    <w:rPr>
      <w:rFonts w:ascii="Arial" w:hAnsi="Arial"/>
    </w:rPr>
  </w:style>
  <w:style w:type="paragraph" w:customStyle="1" w:styleId="Level1">
    <w:name w:val="Level 1"/>
    <w:basedOn w:val="Heading1"/>
    <w:link w:val="Level1Char"/>
    <w:qFormat/>
    <w:rsid w:val="00A13575"/>
    <w:pPr>
      <w:numPr>
        <w:numId w:val="14"/>
      </w:numPr>
    </w:pPr>
  </w:style>
  <w:style w:type="character" w:customStyle="1" w:styleId="Level1Char">
    <w:name w:val="Level 1 Char"/>
    <w:basedOn w:val="Heading1Char"/>
    <w:link w:val="Level1"/>
    <w:rsid w:val="00A13575"/>
    <w:rPr>
      <w:rFonts w:asciiTheme="majorHAnsi" w:eastAsiaTheme="majorEastAsia" w:hAnsiTheme="majorHAnsi" w:cstheme="majorBidi"/>
      <w:b/>
      <w:bCs/>
      <w:color w:val="365F91" w:themeColor="accent1" w:themeShade="BF"/>
      <w:sz w:val="24"/>
      <w:szCs w:val="28"/>
    </w:rPr>
  </w:style>
  <w:style w:type="paragraph" w:customStyle="1" w:styleId="Level2">
    <w:name w:val="Level 2"/>
    <w:basedOn w:val="Heading2"/>
    <w:link w:val="Level2Char"/>
    <w:qFormat/>
    <w:rsid w:val="00202364"/>
    <w:pPr>
      <w:numPr>
        <w:ilvl w:val="1"/>
        <w:numId w:val="14"/>
      </w:numPr>
      <w:ind w:left="504"/>
    </w:pPr>
  </w:style>
  <w:style w:type="character" w:customStyle="1" w:styleId="Level2Char">
    <w:name w:val="Level 2 Char"/>
    <w:basedOn w:val="Heading2Char"/>
    <w:link w:val="Level2"/>
    <w:rsid w:val="00202364"/>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jpg"/><Relationship Id="rId21" Type="http://schemas.openxmlformats.org/officeDocument/2006/relationships/image" Target="media/image13.jpg"/><Relationship Id="rId34" Type="http://schemas.openxmlformats.org/officeDocument/2006/relationships/image" Target="media/image26.jpg"/><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image" Target="media/image17.jpg"/><Relationship Id="rId33" Type="http://schemas.openxmlformats.org/officeDocument/2006/relationships/image" Target="media/image25.jp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29" Type="http://schemas.openxmlformats.org/officeDocument/2006/relationships/image" Target="media/image2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6.jpg"/><Relationship Id="rId32" Type="http://schemas.openxmlformats.org/officeDocument/2006/relationships/image" Target="media/image24.jp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image" Target="media/image20.jpg"/><Relationship Id="rId36" Type="http://schemas.openxmlformats.org/officeDocument/2006/relationships/header" Target="header4.xml"/><Relationship Id="rId10" Type="http://schemas.openxmlformats.org/officeDocument/2006/relationships/image" Target="media/image2.jpg"/><Relationship Id="rId19" Type="http://schemas.openxmlformats.org/officeDocument/2006/relationships/image" Target="media/image11.jpg"/><Relationship Id="rId31" Type="http://schemas.openxmlformats.org/officeDocument/2006/relationships/image" Target="media/image23.jp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image" Target="media/image27.jpg"/><Relationship Id="rId8" Type="http://schemas.openxmlformats.org/officeDocument/2006/relationships/header" Target="header1.xm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3.wmf"/></Relationships>
</file>

<file path=word/_rels/header4.xml.rels><?xml version="1.0" encoding="UTF-8" standalone="yes"?>
<Relationships xmlns="http://schemas.openxmlformats.org/package/2006/relationships"><Relationship Id="rId1" Type="http://schemas.openxmlformats.org/officeDocument/2006/relationships/image" Target="media/image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34</Pages>
  <Words>2224</Words>
  <Characters>12682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rick ales</cp:lastModifiedBy>
  <cp:revision>9</cp:revision>
  <dcterms:created xsi:type="dcterms:W3CDTF">2026-09-23T21:12:00Z</dcterms:created>
  <dcterms:modified xsi:type="dcterms:W3CDTF">2026-09-29T15:58:00Z</dcterms:modified>
  <cp:category/>
</cp:coreProperties>
</file>