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F871D" w14:textId="77777777" w:rsidR="00FE4D71" w:rsidRDefault="00FE4D71" w:rsidP="00FE4D71">
      <w:pPr>
        <w:pStyle w:val="Citation"/>
      </w:pPr>
      <w:bookmarkStart w:id="0" w:name="_GoBack"/>
      <w:bookmarkEnd w:id="0"/>
      <w:r>
        <w:t xml:space="preserve">BTS [Bureau of Transportation Statistics] (2015) Standard Classification of Transported Goods (SCTG) codes. Online resource: </w:t>
      </w:r>
      <w:hyperlink r:id="rId4" w:history="1">
        <w:r w:rsidRPr="00D8691D">
          <w:rPr>
            <w:rStyle w:val="Hyperlink"/>
          </w:rPr>
          <w:t>http://bit.ly/2fDd0LU</w:t>
        </w:r>
      </w:hyperlink>
      <w:r>
        <w:t>, accessed 30 December 2015.</w:t>
      </w:r>
    </w:p>
    <w:p w14:paraId="085F1B23" w14:textId="77777777" w:rsidR="00FE4D71" w:rsidRDefault="00FE4D71" w:rsidP="00FE4D71">
      <w:pPr>
        <w:pStyle w:val="Citation"/>
      </w:pPr>
      <w:r>
        <w:t>BTS [Bureau of Transportation Statistics</w:t>
      </w:r>
      <w:r w:rsidRPr="381C26BA">
        <w:t>]</w:t>
      </w:r>
      <w:r>
        <w:t xml:space="preserve"> (2016) National transportation statistics, Table 4-5: fuel consumption by mode of transportation in physical units. Online resource: http://bit.ly/2cayuj6, accessed 13 May 2016.</w:t>
      </w:r>
    </w:p>
    <w:p w14:paraId="43A0B8A6" w14:textId="77777777" w:rsidR="00FE4D71" w:rsidRDefault="00FE4D71" w:rsidP="00FE4D71">
      <w:pPr>
        <w:pStyle w:val="Citation"/>
      </w:pPr>
      <w:r>
        <w:t xml:space="preserve">Cambridge Systematics (2014) California Statewide Travel Demand Model, Version 2.0: Model Overview. Online resource: </w:t>
      </w:r>
      <w:hyperlink r:id="rId5" w:history="1">
        <w:r w:rsidRPr="00ED19DC">
          <w:rPr>
            <w:rStyle w:val="Hyperlink"/>
          </w:rPr>
          <w:t>http://bit.ly/2cCbKbW</w:t>
        </w:r>
      </w:hyperlink>
      <w:r>
        <w:t xml:space="preserve">, accessed 16 July 2016. </w:t>
      </w:r>
    </w:p>
    <w:p w14:paraId="07D89538" w14:textId="77777777" w:rsidR="00FE4D71" w:rsidRDefault="00FE4D71" w:rsidP="00FE4D71">
      <w:pPr>
        <w:pStyle w:val="Citation"/>
      </w:pPr>
      <w:r>
        <w:t>Cambridge Systematics (2016a) California High-Speed Rail Ridership and Revenue Model: Business Plan Model-Version 3 Model Documentation. Online resource:</w:t>
      </w:r>
      <w:r w:rsidRPr="00BB4841">
        <w:t xml:space="preserve"> </w:t>
      </w:r>
      <w:hyperlink r:id="rId6" w:history="1">
        <w:r w:rsidRPr="00ED19DC">
          <w:rPr>
            <w:rStyle w:val="Hyperlink"/>
          </w:rPr>
          <w:t>http://bit.ly/2cixvtU</w:t>
        </w:r>
      </w:hyperlink>
      <w:r>
        <w:t>, accessed 16 July 2016.</w:t>
      </w:r>
    </w:p>
    <w:p w14:paraId="4EA69271" w14:textId="77777777" w:rsidR="00FE4D71" w:rsidRDefault="00FE4D71" w:rsidP="00FE4D71">
      <w:pPr>
        <w:pStyle w:val="Citation"/>
      </w:pPr>
      <w:r>
        <w:t xml:space="preserve">Cambridge Systematics, Corey, </w:t>
      </w:r>
      <w:proofErr w:type="spellStart"/>
      <w:r>
        <w:t>Canapary</w:t>
      </w:r>
      <w:proofErr w:type="spellEnd"/>
      <w:r>
        <w:t xml:space="preserve"> and </w:t>
      </w:r>
      <w:proofErr w:type="spellStart"/>
      <w:r>
        <w:t>Galanis</w:t>
      </w:r>
      <w:proofErr w:type="spellEnd"/>
      <w:r>
        <w:t xml:space="preserve"> Research, and K.J. Tierney (2015) California High Speed Rail 2013-2014 Traveler Survey. Online resource: </w:t>
      </w:r>
      <w:hyperlink r:id="rId7" w:history="1">
        <w:r w:rsidRPr="00ED19DC">
          <w:rPr>
            <w:rStyle w:val="Hyperlink"/>
          </w:rPr>
          <w:t>http://bit.ly/2cf2B7C</w:t>
        </w:r>
      </w:hyperlink>
      <w:r>
        <w:t>, accessed 16 July 2016.</w:t>
      </w:r>
    </w:p>
    <w:p w14:paraId="344E84E8" w14:textId="77777777" w:rsidR="005D6D55" w:rsidRDefault="005D6D55" w:rsidP="00FE4D71">
      <w:pPr>
        <w:pStyle w:val="Citation"/>
      </w:pPr>
    </w:p>
    <w:p w14:paraId="3ECA260B" w14:textId="77777777" w:rsidR="00FE4D71" w:rsidRDefault="00FE4D71" w:rsidP="00FE4D71">
      <w:pPr>
        <w:pStyle w:val="Citation"/>
      </w:pPr>
      <w:r w:rsidRPr="00B6006E">
        <w:t>EPA (2016) MOVES (Motor Vehicle Emission Simulator). Online resource: https://www3.epa.gov/otaq/models/moves/index.htm, accessed 5 June 2016.</w:t>
      </w:r>
    </w:p>
    <w:p w14:paraId="7A30A680" w14:textId="77777777" w:rsidR="00FE4D71" w:rsidRDefault="00FE4D71" w:rsidP="00FE4D71">
      <w:pPr>
        <w:pStyle w:val="Citation"/>
      </w:pPr>
      <w:r>
        <w:t>FHWA [Federal Highway Administration</w:t>
      </w:r>
      <w:r w:rsidRPr="381C26BA">
        <w:t>]</w:t>
      </w:r>
      <w:r>
        <w:t xml:space="preserve"> (2016a) HEPGIS. Planning, Environment, Reality (HEP). Online resource: </w:t>
      </w:r>
      <w:r w:rsidRPr="00220CDA">
        <w:t>http://hepgis.fhwa.dot.gov/fhwagis</w:t>
      </w:r>
      <w:r>
        <w:t>, accessed 25 July 2016.</w:t>
      </w:r>
    </w:p>
    <w:p w14:paraId="3770646D" w14:textId="77777777" w:rsidR="00FE4D71" w:rsidRDefault="00FE4D71" w:rsidP="00FE4D71">
      <w:pPr>
        <w:pStyle w:val="Citation"/>
      </w:pPr>
      <w:r>
        <w:t>FHWA [Federal Highway Administration</w:t>
      </w:r>
      <w:r w:rsidRPr="381C26BA">
        <w:t>]</w:t>
      </w:r>
      <w:r>
        <w:t xml:space="preserve"> (2016b) Highway Statistics 2013, Table VM-1. Online resource: </w:t>
      </w:r>
      <w:hyperlink r:id="rId8" w:anchor="foot5" w:history="1">
        <w:r w:rsidRPr="00E93721">
          <w:rPr>
            <w:rStyle w:val="Hyperlink"/>
          </w:rPr>
          <w:t>https://www.fhwa.dot.gov/policyinformation/statistics/2013/vm1.cfm#foot5</w:t>
        </w:r>
      </w:hyperlink>
      <w:r>
        <w:t>, accessed 25 July 2016.</w:t>
      </w:r>
    </w:p>
    <w:p w14:paraId="46D93376" w14:textId="77777777" w:rsidR="00FE4D71" w:rsidRDefault="00FE4D71" w:rsidP="00FE4D71">
      <w:pPr>
        <w:pStyle w:val="Citation"/>
      </w:pPr>
      <w:r>
        <w:t xml:space="preserve">Florida DOT (2016) Official Web Portal for Florida Transportation Modeling. Online resource: </w:t>
      </w:r>
      <w:hyperlink r:id="rId9" w:history="1">
        <w:r w:rsidRPr="000D5665">
          <w:rPr>
            <w:rStyle w:val="Hyperlink"/>
          </w:rPr>
          <w:t>http://www.fsutmsonline.net</w:t>
        </w:r>
      </w:hyperlink>
      <w:r>
        <w:t>, accessed 5 August 2016.</w:t>
      </w:r>
    </w:p>
    <w:p w14:paraId="7BBED13B" w14:textId="77777777" w:rsidR="002F7A82" w:rsidRDefault="002F7A82" w:rsidP="00E24B63">
      <w:pPr>
        <w:pStyle w:val="Citation"/>
        <w:ind w:left="0" w:firstLine="0"/>
      </w:pPr>
    </w:p>
    <w:p w14:paraId="4B93121A" w14:textId="6D957E54" w:rsidR="00FE4D71" w:rsidRDefault="00FE4D71" w:rsidP="00367623">
      <w:pPr>
        <w:pStyle w:val="Citation"/>
        <w:ind w:left="0" w:firstLine="0"/>
      </w:pPr>
    </w:p>
    <w:p w14:paraId="30A43743" w14:textId="77777777" w:rsidR="00FE4D71" w:rsidRDefault="00FE4D71" w:rsidP="00FE4D71">
      <w:pPr>
        <w:pStyle w:val="Citation"/>
      </w:pPr>
      <w:r>
        <w:t xml:space="preserve">USCB [United States Census Bureau] (2016) North American Industry Classification System. Online resource: </w:t>
      </w:r>
      <w:hyperlink r:id="rId10" w:history="1">
        <w:r w:rsidRPr="00E93721">
          <w:rPr>
            <w:rStyle w:val="Hyperlink"/>
          </w:rPr>
          <w:t>http://www.census.gov/eos/www/naics/</w:t>
        </w:r>
      </w:hyperlink>
      <w:r>
        <w:t>, accessed 25 July 2016.</w:t>
      </w:r>
    </w:p>
    <w:p w14:paraId="4BB14B4B" w14:textId="77777777" w:rsidR="00094640" w:rsidRDefault="00094640" w:rsidP="00FE4D71">
      <w:pPr>
        <w:pStyle w:val="Citation"/>
      </w:pPr>
    </w:p>
    <w:p w14:paraId="6BA26C7D" w14:textId="77777777" w:rsidR="00094640" w:rsidRDefault="00094640" w:rsidP="00FE4D71">
      <w:pPr>
        <w:pStyle w:val="Citation"/>
      </w:pPr>
    </w:p>
    <w:p w14:paraId="760EA7DF" w14:textId="77777777" w:rsidR="00CA3962" w:rsidRDefault="00DE776E"/>
    <w:sectPr w:rsidR="00CA3962" w:rsidSect="0061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71"/>
    <w:rsid w:val="00001645"/>
    <w:rsid w:val="00001F81"/>
    <w:rsid w:val="00052E6D"/>
    <w:rsid w:val="00094640"/>
    <w:rsid w:val="000B6D32"/>
    <w:rsid w:val="000C6978"/>
    <w:rsid w:val="001649AD"/>
    <w:rsid w:val="001B2E33"/>
    <w:rsid w:val="001E476B"/>
    <w:rsid w:val="00261AFF"/>
    <w:rsid w:val="002E52F6"/>
    <w:rsid w:val="002F7A82"/>
    <w:rsid w:val="00307DEF"/>
    <w:rsid w:val="003226C3"/>
    <w:rsid w:val="00361FCC"/>
    <w:rsid w:val="00367623"/>
    <w:rsid w:val="004460D3"/>
    <w:rsid w:val="00474EFB"/>
    <w:rsid w:val="00496B38"/>
    <w:rsid w:val="00506023"/>
    <w:rsid w:val="0058419C"/>
    <w:rsid w:val="005D6D55"/>
    <w:rsid w:val="005F71C7"/>
    <w:rsid w:val="006031DF"/>
    <w:rsid w:val="00616B80"/>
    <w:rsid w:val="00623727"/>
    <w:rsid w:val="00653269"/>
    <w:rsid w:val="0074085E"/>
    <w:rsid w:val="00760232"/>
    <w:rsid w:val="0078142E"/>
    <w:rsid w:val="00791A3A"/>
    <w:rsid w:val="00793CCA"/>
    <w:rsid w:val="00795DAB"/>
    <w:rsid w:val="00827178"/>
    <w:rsid w:val="00857792"/>
    <w:rsid w:val="008A6074"/>
    <w:rsid w:val="008B0AA6"/>
    <w:rsid w:val="00937093"/>
    <w:rsid w:val="009A5406"/>
    <w:rsid w:val="00A455AF"/>
    <w:rsid w:val="00B00BF7"/>
    <w:rsid w:val="00B75A58"/>
    <w:rsid w:val="00B83983"/>
    <w:rsid w:val="00B91031"/>
    <w:rsid w:val="00C13D30"/>
    <w:rsid w:val="00C401F9"/>
    <w:rsid w:val="00C40B8F"/>
    <w:rsid w:val="00C468F7"/>
    <w:rsid w:val="00C72E34"/>
    <w:rsid w:val="00C93C07"/>
    <w:rsid w:val="00D15604"/>
    <w:rsid w:val="00D26A14"/>
    <w:rsid w:val="00D35CC0"/>
    <w:rsid w:val="00D704CC"/>
    <w:rsid w:val="00DA2F8D"/>
    <w:rsid w:val="00DA4EC3"/>
    <w:rsid w:val="00DB2A4A"/>
    <w:rsid w:val="00DC0197"/>
    <w:rsid w:val="00DE776E"/>
    <w:rsid w:val="00DF1C42"/>
    <w:rsid w:val="00E151F5"/>
    <w:rsid w:val="00E24B63"/>
    <w:rsid w:val="00E5024C"/>
    <w:rsid w:val="00E97A73"/>
    <w:rsid w:val="00EF33F9"/>
    <w:rsid w:val="00F502E0"/>
    <w:rsid w:val="00FE4D71"/>
    <w:rsid w:val="00F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1C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">
    <w:name w:val="Citation"/>
    <w:basedOn w:val="Normal"/>
    <w:rsid w:val="00FE4D71"/>
    <w:pPr>
      <w:spacing w:after="20" w:line="260" w:lineRule="exact"/>
      <w:ind w:left="360" w:hanging="360"/>
    </w:pPr>
    <w:rPr>
      <w:rFonts w:ascii="Arial" w:eastAsia="Arial" w:hAnsi="Arial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FE4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bit.ly/2fDd0LU" TargetMode="External"/><Relationship Id="rId5" Type="http://schemas.openxmlformats.org/officeDocument/2006/relationships/hyperlink" Target="http://bit.ly/2cCbKbW" TargetMode="External"/><Relationship Id="rId6" Type="http://schemas.openxmlformats.org/officeDocument/2006/relationships/hyperlink" Target="http://bit.ly/2cixvtU" TargetMode="External"/><Relationship Id="rId7" Type="http://schemas.openxmlformats.org/officeDocument/2006/relationships/hyperlink" Target="http://bit.ly/2cf2B7C" TargetMode="External"/><Relationship Id="rId8" Type="http://schemas.openxmlformats.org/officeDocument/2006/relationships/hyperlink" Target="https://www.fhwa.dot.gov/policyinformation/statistics/2013/vm1.cfm" TargetMode="External"/><Relationship Id="rId9" Type="http://schemas.openxmlformats.org/officeDocument/2006/relationships/hyperlink" Target="http://www.fsutmsonline.net" TargetMode="External"/><Relationship Id="rId10" Type="http://schemas.openxmlformats.org/officeDocument/2006/relationships/hyperlink" Target="http://www.census.gov/eos/www/na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Donnelly</dc:creator>
  <cp:keywords/>
  <dc:description/>
  <cp:lastModifiedBy>Rick Donnelly</cp:lastModifiedBy>
  <cp:revision>8</cp:revision>
  <dcterms:created xsi:type="dcterms:W3CDTF">2017-02-04T00:02:00Z</dcterms:created>
  <dcterms:modified xsi:type="dcterms:W3CDTF">2017-03-14T21:43:00Z</dcterms:modified>
</cp:coreProperties>
</file>