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7CC4E" w14:textId="77777777" w:rsidR="009F4A28" w:rsidRDefault="009F4A28" w:rsidP="009F4A28">
      <w:pPr>
        <w:pStyle w:val="NoSpacing"/>
        <w:jc w:val="center"/>
        <w:rPr>
          <w:b/>
          <w:bCs/>
        </w:rPr>
      </w:pPr>
      <w:bookmarkStart w:id="0" w:name="_uositxa1idp5" w:colFirst="0" w:colLast="0"/>
      <w:bookmarkEnd w:id="0"/>
    </w:p>
    <w:p w14:paraId="093B1FEA" w14:textId="77777777" w:rsidR="009F4A28" w:rsidRDefault="009F4A28" w:rsidP="009F4A28">
      <w:pPr>
        <w:pStyle w:val="NoSpacing"/>
        <w:jc w:val="center"/>
        <w:rPr>
          <w:b/>
          <w:bCs/>
        </w:rPr>
      </w:pPr>
    </w:p>
    <w:p w14:paraId="17DA5D7D" w14:textId="77777777" w:rsidR="009F4A28" w:rsidRDefault="009F4A28" w:rsidP="009F4A28">
      <w:pPr>
        <w:pStyle w:val="NoSpacing"/>
        <w:jc w:val="center"/>
        <w:rPr>
          <w:b/>
          <w:bCs/>
        </w:rPr>
      </w:pPr>
    </w:p>
    <w:p w14:paraId="786DBE91" w14:textId="77777777" w:rsidR="009F4A28" w:rsidRDefault="009F4A28" w:rsidP="009F4A28">
      <w:pPr>
        <w:pStyle w:val="NoSpacing"/>
        <w:jc w:val="center"/>
        <w:rPr>
          <w:b/>
          <w:bCs/>
        </w:rPr>
      </w:pPr>
    </w:p>
    <w:p w14:paraId="73C42A50" w14:textId="77777777" w:rsidR="009F4A28" w:rsidRDefault="009F4A28" w:rsidP="009F4A28">
      <w:pPr>
        <w:pStyle w:val="NoSpacing"/>
        <w:jc w:val="center"/>
        <w:rPr>
          <w:b/>
          <w:bCs/>
        </w:rPr>
      </w:pPr>
    </w:p>
    <w:p w14:paraId="354196BA" w14:textId="77777777" w:rsidR="009F4A28" w:rsidRDefault="009F4A28" w:rsidP="009F4A28">
      <w:pPr>
        <w:pStyle w:val="NoSpacing"/>
        <w:jc w:val="center"/>
        <w:rPr>
          <w:b/>
          <w:bCs/>
        </w:rPr>
      </w:pPr>
    </w:p>
    <w:p w14:paraId="2886C0BE" w14:textId="77777777" w:rsidR="009F4A28" w:rsidRDefault="009F4A28" w:rsidP="009F4A28">
      <w:pPr>
        <w:pStyle w:val="NoSpacing"/>
        <w:jc w:val="center"/>
        <w:rPr>
          <w:b/>
          <w:bCs/>
        </w:rPr>
      </w:pPr>
    </w:p>
    <w:p w14:paraId="281D6324" w14:textId="77777777" w:rsidR="009F4A28" w:rsidRDefault="009F4A28" w:rsidP="009F4A28">
      <w:pPr>
        <w:pStyle w:val="NoSpacing"/>
        <w:jc w:val="center"/>
        <w:rPr>
          <w:b/>
          <w:bCs/>
        </w:rPr>
      </w:pPr>
    </w:p>
    <w:p w14:paraId="31F80385" w14:textId="77777777" w:rsidR="009F4A28" w:rsidRDefault="009F4A28" w:rsidP="009F4A28">
      <w:pPr>
        <w:pStyle w:val="NoSpacing"/>
        <w:jc w:val="center"/>
        <w:rPr>
          <w:rFonts w:ascii="Times New Roman" w:hAnsi="Times New Roman" w:cs="Times New Roman"/>
          <w:b/>
          <w:bCs/>
        </w:rPr>
      </w:pPr>
    </w:p>
    <w:p w14:paraId="677A293E" w14:textId="77777777" w:rsidR="009F4A28" w:rsidRDefault="009F4A28" w:rsidP="009F4A28">
      <w:pPr>
        <w:pStyle w:val="NoSpacing"/>
        <w:jc w:val="center"/>
        <w:rPr>
          <w:rFonts w:ascii="Times New Roman" w:hAnsi="Times New Roman" w:cs="Times New Roman"/>
          <w:b/>
          <w:bCs/>
        </w:rPr>
      </w:pPr>
    </w:p>
    <w:p w14:paraId="00000007" w14:textId="12ABE4EE" w:rsidR="001E7806" w:rsidRPr="009F4A28" w:rsidRDefault="00A64AAE" w:rsidP="009F4A28">
      <w:pPr>
        <w:pStyle w:val="NoSpacing"/>
        <w:jc w:val="center"/>
        <w:rPr>
          <w:rFonts w:ascii="Times New Roman" w:hAnsi="Times New Roman" w:cs="Times New Roman"/>
          <w:b/>
          <w:bCs/>
        </w:rPr>
      </w:pPr>
      <w:r w:rsidRPr="009F4A28">
        <w:rPr>
          <w:rFonts w:ascii="Times New Roman" w:hAnsi="Times New Roman" w:cs="Times New Roman"/>
          <w:b/>
          <w:bCs/>
        </w:rPr>
        <w:t>CS 255 Model Application Short Paper</w:t>
      </w:r>
    </w:p>
    <w:p w14:paraId="61D528CF" w14:textId="77777777" w:rsidR="009F4A28" w:rsidRPr="009F4A28" w:rsidRDefault="009F4A28" w:rsidP="009F4A28">
      <w:pPr>
        <w:pStyle w:val="NoSpacing"/>
        <w:jc w:val="center"/>
        <w:rPr>
          <w:rFonts w:ascii="Times New Roman" w:hAnsi="Times New Roman" w:cs="Times New Roman"/>
          <w:b/>
          <w:bCs/>
        </w:rPr>
      </w:pPr>
    </w:p>
    <w:p w14:paraId="00000009" w14:textId="4AA58107" w:rsidR="001E7806" w:rsidRPr="00E64240" w:rsidRDefault="00E34C5D"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Ricky G. Buchanan Jr.</w:t>
      </w:r>
    </w:p>
    <w:p w14:paraId="0000000A" w14:textId="77BD0493" w:rsidR="001E7806" w:rsidRPr="00E64240" w:rsidRDefault="00E34C5D"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ricky.buchanan1@snhu.edu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8" w14:textId="45CBF6FF" w:rsidR="001E7806" w:rsidRPr="00E64240" w:rsidRDefault="001E7806" w:rsidP="00975DA6">
      <w:pPr>
        <w:spacing w:line="480" w:lineRule="auto"/>
        <w:contextualSpacing/>
        <w:rPr>
          <w:rFonts w:ascii="Times New Roman" w:eastAsia="Calibri" w:hAnsi="Times New Roman" w:cs="Times New Roman"/>
          <w:sz w:val="24"/>
          <w:szCs w:val="24"/>
        </w:rPr>
      </w:pPr>
    </w:p>
    <w:p w14:paraId="00000019" w14:textId="77777777" w:rsidR="001E7806" w:rsidRPr="00B443BD" w:rsidRDefault="00A64AAE" w:rsidP="00004733">
      <w:pPr>
        <w:pStyle w:val="Heading1"/>
        <w:jc w:val="center"/>
      </w:pPr>
      <w:bookmarkStart w:id="1" w:name="_yskv2cee1x6o" w:colFirst="0" w:colLast="0"/>
      <w:bookmarkEnd w:id="1"/>
      <w:r w:rsidRPr="00B443BD">
        <w:t>Process Model Application</w:t>
      </w:r>
    </w:p>
    <w:p w14:paraId="27B72D6B" w14:textId="77777777" w:rsidR="00352050" w:rsidRPr="00352050" w:rsidRDefault="00352050" w:rsidP="00352050">
      <w:pPr>
        <w:spacing w:line="480" w:lineRule="auto"/>
        <w:ind w:firstLine="720"/>
        <w:contextualSpacing/>
        <w:rPr>
          <w:rFonts w:ascii="Times New Roman" w:eastAsia="Calibri" w:hAnsi="Times New Roman" w:cs="Times New Roman"/>
          <w:sz w:val="24"/>
          <w:szCs w:val="24"/>
        </w:rPr>
      </w:pPr>
      <w:r w:rsidRPr="00352050">
        <w:rPr>
          <w:rFonts w:ascii="Times New Roman" w:eastAsia="Calibri" w:hAnsi="Times New Roman" w:cs="Times New Roman"/>
          <w:sz w:val="24"/>
          <w:szCs w:val="24"/>
        </w:rPr>
        <w:t>A process model would apply to DriverPass by showing how information moves through the business and how the major activities connect from beginning to end. The model would focus on what happens when students, employees, and outside services interact with the system. Process models help describe system functions, data movement, external entities, and data stores in a way that shows how work is completed across the system (Dennis et al., 2015). The main processes would include student registration, package selection, payment information collection, account management, online testing, driving-lesson scheduling, lesson completion, reporting, and DMV content updates. External entities would include students, the secretary, drivers, the owner, the IT officer, the DMV, and any payment service used by DriverPass. Data stores would hold user accounts, student records, training packages, reservations, vehicles, lesson notes, practice-test results, and activity history.</w:t>
      </w:r>
    </w:p>
    <w:p w14:paraId="39562981" w14:textId="77777777" w:rsidR="00352050" w:rsidRPr="00352050" w:rsidRDefault="00352050" w:rsidP="00352050">
      <w:pPr>
        <w:spacing w:line="480" w:lineRule="auto"/>
        <w:ind w:firstLine="720"/>
        <w:contextualSpacing/>
        <w:rPr>
          <w:rFonts w:ascii="Times New Roman" w:eastAsia="Calibri" w:hAnsi="Times New Roman" w:cs="Times New Roman"/>
          <w:sz w:val="24"/>
          <w:szCs w:val="24"/>
        </w:rPr>
      </w:pPr>
    </w:p>
    <w:p w14:paraId="39830637" w14:textId="77777777" w:rsidR="00352050" w:rsidRPr="00352050" w:rsidRDefault="00352050" w:rsidP="00352050">
      <w:pPr>
        <w:spacing w:line="480" w:lineRule="auto"/>
        <w:ind w:firstLine="720"/>
        <w:contextualSpacing/>
        <w:rPr>
          <w:rFonts w:ascii="Times New Roman" w:eastAsia="Calibri" w:hAnsi="Times New Roman" w:cs="Times New Roman"/>
          <w:sz w:val="24"/>
          <w:szCs w:val="24"/>
        </w:rPr>
      </w:pPr>
      <w:r w:rsidRPr="00352050">
        <w:rPr>
          <w:rFonts w:ascii="Times New Roman" w:eastAsia="Calibri" w:hAnsi="Times New Roman" w:cs="Times New Roman"/>
          <w:sz w:val="24"/>
          <w:szCs w:val="24"/>
        </w:rPr>
        <w:t>For example, the scheduling process would begin when a student or secretary submits a request for a two-hour lesson. The system would receive the requested date, time, pickup location, and student information, then check the reservation, driver, and vehicle records. If the requested resources were available, the system would create the reservation, associate it with the student, driver, and vehicle, and update the schedule. If a conflict existed, the system would return an error or request another time. A related cancellation or modification process would update the same records and add the user, date, and time of the change to the activity history. Modeling this process would make the movement and transformation of scheduling information easy to follow.</w:t>
      </w:r>
    </w:p>
    <w:p w14:paraId="72924957" w14:textId="77777777" w:rsidR="00352050" w:rsidRPr="00352050" w:rsidRDefault="00352050" w:rsidP="00352050">
      <w:pPr>
        <w:spacing w:line="480" w:lineRule="auto"/>
        <w:ind w:firstLine="720"/>
        <w:contextualSpacing/>
        <w:rPr>
          <w:rFonts w:ascii="Times New Roman" w:eastAsia="Calibri" w:hAnsi="Times New Roman" w:cs="Times New Roman"/>
          <w:sz w:val="24"/>
          <w:szCs w:val="24"/>
        </w:rPr>
      </w:pPr>
    </w:p>
    <w:p w14:paraId="0000001B" w14:textId="301E840E" w:rsidR="001E7806" w:rsidRPr="0013678D" w:rsidRDefault="00352050" w:rsidP="00352050">
      <w:pPr>
        <w:spacing w:line="480" w:lineRule="auto"/>
        <w:ind w:firstLine="720"/>
        <w:contextualSpacing/>
        <w:rPr>
          <w:rFonts w:ascii="Times New Roman" w:eastAsia="Calibri" w:hAnsi="Times New Roman" w:cs="Times New Roman"/>
          <w:sz w:val="24"/>
          <w:szCs w:val="24"/>
          <w:highlight w:val="yellow"/>
        </w:rPr>
      </w:pPr>
      <w:r w:rsidRPr="00352050">
        <w:rPr>
          <w:rFonts w:ascii="Times New Roman" w:eastAsia="Calibri" w:hAnsi="Times New Roman" w:cs="Times New Roman"/>
          <w:sz w:val="24"/>
          <w:szCs w:val="24"/>
        </w:rPr>
        <w:t xml:space="preserve">A process model would also describe how online learning and DMV updates work. When a student begins a practice test, the system would retrieve the appropriate test for that student’s package, record the attempt, and store the test name, time taken, score, and status. When the DMV provides updated rules, policies, or sample questions, the system receives a notification and </w:t>
      </w:r>
      <w:r>
        <w:rPr>
          <w:rFonts w:ascii="Times New Roman" w:eastAsia="Calibri" w:hAnsi="Times New Roman" w:cs="Times New Roman"/>
          <w:sz w:val="24"/>
          <w:szCs w:val="24"/>
        </w:rPr>
        <w:t>passes</w:t>
      </w:r>
      <w:r w:rsidRPr="00352050">
        <w:rPr>
          <w:rFonts w:ascii="Times New Roman" w:eastAsia="Calibri" w:hAnsi="Times New Roman" w:cs="Times New Roman"/>
          <w:sz w:val="24"/>
          <w:szCs w:val="24"/>
        </w:rPr>
        <w:t xml:space="preserve"> it to an authorized employee. That employee could then update the course or practice-test content. These flows would help the project team verify that each input reaches the correct process and data store and that every process produces the expected output (Dennis et al., 2015).</w:t>
      </w:r>
    </w:p>
    <w:p w14:paraId="0000001C" w14:textId="77777777" w:rsidR="001E7806" w:rsidRPr="00E64240" w:rsidRDefault="00A64AAE" w:rsidP="00004733">
      <w:pPr>
        <w:pStyle w:val="Heading1"/>
        <w:jc w:val="center"/>
      </w:pPr>
      <w:bookmarkStart w:id="2" w:name="_bim5flr5sdgu" w:colFirst="0" w:colLast="0"/>
      <w:bookmarkEnd w:id="2"/>
      <w:r w:rsidRPr="00E64240">
        <w:t>Object Model Application</w:t>
      </w:r>
    </w:p>
    <w:p w14:paraId="72BF964E" w14:textId="77777777" w:rsidR="00352050" w:rsidRPr="00352050" w:rsidRDefault="00352050" w:rsidP="00352050">
      <w:pPr>
        <w:spacing w:line="480" w:lineRule="auto"/>
        <w:ind w:firstLine="720"/>
        <w:contextualSpacing/>
        <w:rPr>
          <w:rFonts w:ascii="Times New Roman" w:eastAsia="Calibri" w:hAnsi="Times New Roman" w:cs="Times New Roman"/>
          <w:sz w:val="24"/>
          <w:szCs w:val="24"/>
        </w:rPr>
      </w:pPr>
      <w:r w:rsidRPr="00352050">
        <w:rPr>
          <w:rFonts w:ascii="Times New Roman" w:eastAsia="Calibri" w:hAnsi="Times New Roman" w:cs="Times New Roman"/>
          <w:sz w:val="24"/>
          <w:szCs w:val="24"/>
        </w:rPr>
        <w:t>An object model would apply to DriverPass by identifying the major classes needed to represent the people, records, and resources within the system. Object-oriented models describe a system through classes, attributes, operations, and relationships among objects (Booch et al., 2007). A general User class could store common account information and login behavior, while Student, Secretary, Driver, Owner, and IT Officer could represent the different roles described in the scenario. The model would also include classes such as Student Record, Training Package, Reservation, Vehicle, Lesson Record, Practice Test, Test Attempt, Activity Log, Report, and DMV Update. Each class would contain the information it must store and the functions it must perform.</w:t>
      </w:r>
    </w:p>
    <w:p w14:paraId="3AF63522" w14:textId="77777777" w:rsidR="00352050" w:rsidRPr="00352050" w:rsidRDefault="00352050" w:rsidP="00352050">
      <w:pPr>
        <w:spacing w:line="480" w:lineRule="auto"/>
        <w:ind w:firstLine="720"/>
        <w:contextualSpacing/>
        <w:rPr>
          <w:rFonts w:ascii="Times New Roman" w:eastAsia="Calibri" w:hAnsi="Times New Roman" w:cs="Times New Roman"/>
          <w:sz w:val="24"/>
          <w:szCs w:val="24"/>
        </w:rPr>
      </w:pPr>
    </w:p>
    <w:p w14:paraId="12612A81" w14:textId="77777777" w:rsidR="00352050" w:rsidRPr="00352050" w:rsidRDefault="00352050" w:rsidP="00352050">
      <w:pPr>
        <w:spacing w:line="480" w:lineRule="auto"/>
        <w:ind w:firstLine="720"/>
        <w:contextualSpacing/>
        <w:rPr>
          <w:rFonts w:ascii="Times New Roman" w:eastAsia="Calibri" w:hAnsi="Times New Roman" w:cs="Times New Roman"/>
          <w:sz w:val="24"/>
          <w:szCs w:val="24"/>
        </w:rPr>
      </w:pPr>
      <w:r w:rsidRPr="00352050">
        <w:rPr>
          <w:rFonts w:ascii="Times New Roman" w:eastAsia="Calibri" w:hAnsi="Times New Roman" w:cs="Times New Roman"/>
          <w:sz w:val="24"/>
          <w:szCs w:val="24"/>
        </w:rPr>
        <w:t xml:space="preserve">The Reservation class would be central to the design because it connects several parts of the system. A reservation would store a date, time, pickup location, drop-off location, and status. It would also be associated with one student, one driver, and one vehicle for a two-hour lesson. Its functions could create, modify, or cancel an appointment and check whether the selected </w:t>
      </w:r>
      <w:r w:rsidRPr="00352050">
        <w:rPr>
          <w:rFonts w:ascii="Times New Roman" w:eastAsia="Calibri" w:hAnsi="Times New Roman" w:cs="Times New Roman"/>
          <w:sz w:val="24"/>
          <w:szCs w:val="24"/>
        </w:rPr>
        <w:lastRenderedPageBreak/>
        <w:t>student, driver, and vehicle are available. The Activity Log class would record who created, modified, or canceled that reservation and when the action occurred. The Lesson Record class could store the start time, end time, and driver comments after the appointment is completed. Defining these responsibilities within separate but related classes helps clarify how information and behavior are organized throughout the system (Booch et al., 2007).</w:t>
      </w:r>
    </w:p>
    <w:p w14:paraId="34A83F7A" w14:textId="77777777" w:rsidR="00352050" w:rsidRPr="00352050" w:rsidRDefault="00352050" w:rsidP="00352050">
      <w:pPr>
        <w:spacing w:line="480" w:lineRule="auto"/>
        <w:ind w:firstLine="720"/>
        <w:contextualSpacing/>
        <w:rPr>
          <w:rFonts w:ascii="Times New Roman" w:eastAsia="Calibri" w:hAnsi="Times New Roman" w:cs="Times New Roman"/>
          <w:sz w:val="24"/>
          <w:szCs w:val="24"/>
        </w:rPr>
      </w:pPr>
    </w:p>
    <w:p w14:paraId="0000001E" w14:textId="3597F008" w:rsidR="001E7806" w:rsidRPr="00EC5FC6" w:rsidRDefault="00352050" w:rsidP="00352050">
      <w:pPr>
        <w:spacing w:line="480" w:lineRule="auto"/>
        <w:ind w:firstLine="720"/>
        <w:contextualSpacing/>
        <w:rPr>
          <w:rFonts w:ascii="Times New Roman" w:eastAsia="Calibri" w:hAnsi="Times New Roman" w:cs="Times New Roman"/>
          <w:sz w:val="24"/>
          <w:szCs w:val="24"/>
          <w:highlight w:val="yellow"/>
        </w:rPr>
      </w:pPr>
      <w:r w:rsidRPr="00352050">
        <w:rPr>
          <w:rFonts w:ascii="Times New Roman" w:eastAsia="Calibri" w:hAnsi="Times New Roman" w:cs="Times New Roman"/>
          <w:sz w:val="24"/>
          <w:szCs w:val="24"/>
        </w:rPr>
        <w:t xml:space="preserve">Other classes would support the remaining DriverPass services. A Training Package class would store the package name, total driving hours, included in-person instruction, access to online materials, and whether the package is currently available. Practice Test and Test Attempt classes would organize test content separately from an individual student’s progress. The </w:t>
      </w:r>
      <w:proofErr w:type="gramStart"/>
      <w:r w:rsidRPr="00352050">
        <w:rPr>
          <w:rFonts w:ascii="Times New Roman" w:eastAsia="Calibri" w:hAnsi="Times New Roman" w:cs="Times New Roman"/>
          <w:sz w:val="24"/>
          <w:szCs w:val="24"/>
        </w:rPr>
        <w:t>Student</w:t>
      </w:r>
      <w:proofErr w:type="gramEnd"/>
      <w:r w:rsidRPr="00352050">
        <w:rPr>
          <w:rFonts w:ascii="Times New Roman" w:eastAsia="Calibri" w:hAnsi="Times New Roman" w:cs="Times New Roman"/>
          <w:sz w:val="24"/>
          <w:szCs w:val="24"/>
        </w:rPr>
        <w:t xml:space="preserve"> class could maintain associations with a selected training package, reservations, lesson records, and test attempts. The IT Officer class would include account-management functions, while the Secretary class would include registration and scheduling functions. Organizing the system in this way would show where information belongs, which class is responsible for each action, and how the software components relate to one another.</w:t>
      </w:r>
    </w:p>
    <w:p w14:paraId="0000001F" w14:textId="77777777" w:rsidR="001E7806" w:rsidRPr="00E64240" w:rsidRDefault="00A64AAE" w:rsidP="00004733">
      <w:pPr>
        <w:pStyle w:val="Heading1"/>
        <w:jc w:val="center"/>
      </w:pPr>
      <w:bookmarkStart w:id="3" w:name="_925ula8mt6jy" w:colFirst="0" w:colLast="0"/>
      <w:bookmarkEnd w:id="3"/>
      <w:r w:rsidRPr="00E64240">
        <w:t>Process and Object Model Comparison</w:t>
      </w:r>
    </w:p>
    <w:p w14:paraId="15AF4CE2" w14:textId="77777777" w:rsidR="00352050" w:rsidRPr="00352050" w:rsidRDefault="00352050" w:rsidP="00352050">
      <w:pPr>
        <w:spacing w:line="480" w:lineRule="auto"/>
        <w:ind w:firstLine="720"/>
        <w:contextualSpacing/>
        <w:rPr>
          <w:rFonts w:ascii="Times New Roman" w:hAnsi="Times New Roman" w:cs="Times New Roman"/>
          <w:sz w:val="24"/>
          <w:szCs w:val="24"/>
          <w:lang w:val="en-US"/>
        </w:rPr>
      </w:pPr>
      <w:r w:rsidRPr="00352050">
        <w:rPr>
          <w:rFonts w:ascii="Times New Roman" w:hAnsi="Times New Roman" w:cs="Times New Roman"/>
          <w:sz w:val="24"/>
          <w:szCs w:val="24"/>
          <w:lang w:val="en-US"/>
        </w:rPr>
        <w:t xml:space="preserve">The primary advantage of the process model is that it makes the workflow of DriverPass easier to understand. It shows the order of activities, the inputs and outputs of each process, and the way information moves among users, external services, and data stores. This is especially useful for registration, scheduling, online testing, reporting, and DMV updates because each of these functions involves several steps and may involve more than one user. A process model can also expose missing steps, duplicated work, bottlenecks, or unclear handoffs before development begins (Dennis et al., 2015). Its disadvantage is that it does not clearly describe the internal </w:t>
      </w:r>
      <w:r w:rsidRPr="00352050">
        <w:rPr>
          <w:rFonts w:ascii="Times New Roman" w:hAnsi="Times New Roman" w:cs="Times New Roman"/>
          <w:sz w:val="24"/>
          <w:szCs w:val="24"/>
          <w:lang w:val="en-US"/>
        </w:rPr>
        <w:lastRenderedPageBreak/>
        <w:t>structure of the software. It may show that reservation information is stored, but it does not fully explain the attributes, functions, or relationships of a Reservation class.</w:t>
      </w:r>
    </w:p>
    <w:p w14:paraId="012545EF" w14:textId="77777777" w:rsidR="00352050" w:rsidRPr="00352050" w:rsidRDefault="00352050" w:rsidP="00352050">
      <w:pPr>
        <w:spacing w:line="480" w:lineRule="auto"/>
        <w:ind w:firstLine="720"/>
        <w:contextualSpacing/>
        <w:rPr>
          <w:rFonts w:ascii="Times New Roman" w:hAnsi="Times New Roman" w:cs="Times New Roman"/>
          <w:sz w:val="24"/>
          <w:szCs w:val="24"/>
          <w:lang w:val="en-US"/>
        </w:rPr>
      </w:pPr>
      <w:r w:rsidRPr="00352050">
        <w:rPr>
          <w:rFonts w:ascii="Times New Roman" w:hAnsi="Times New Roman" w:cs="Times New Roman"/>
          <w:sz w:val="24"/>
          <w:szCs w:val="24"/>
          <w:lang w:val="en-US"/>
        </w:rPr>
        <w:t xml:space="preserve">The primary advantage of the object model is that it makes the system’s structure easier to understand. It shows the classes that developers may build, the information stored by each class, the functions assigned to those classes, and the relationships among students, packages, reservations, drivers, vehicles, tests, and lesson records (Booch et al., 2007). This view is useful for planning the database and software because it helps prevent the same information or responsibility from being placed in several unrelated parts of the system. Its disadvantage is that it does not clearly show the complete sequence of business activities. An object model may show that a </w:t>
      </w:r>
      <w:proofErr w:type="gramStart"/>
      <w:r w:rsidRPr="00352050">
        <w:rPr>
          <w:rFonts w:ascii="Times New Roman" w:hAnsi="Times New Roman" w:cs="Times New Roman"/>
          <w:sz w:val="24"/>
          <w:szCs w:val="24"/>
          <w:lang w:val="en-US"/>
        </w:rPr>
        <w:t>Student</w:t>
      </w:r>
      <w:proofErr w:type="gramEnd"/>
      <w:r w:rsidRPr="00352050">
        <w:rPr>
          <w:rFonts w:ascii="Times New Roman" w:hAnsi="Times New Roman" w:cs="Times New Roman"/>
          <w:sz w:val="24"/>
          <w:szCs w:val="24"/>
          <w:lang w:val="en-US"/>
        </w:rPr>
        <w:t xml:space="preserve"> is associated with a Reservation and a Training Package, but it does not fully show how a scheduling request moves from submission through conflict checking, confirmation, modification, or cancellation.</w:t>
      </w:r>
    </w:p>
    <w:p w14:paraId="0DF88E69" w14:textId="77777777" w:rsidR="00352050" w:rsidRPr="00352050" w:rsidRDefault="00352050" w:rsidP="00352050">
      <w:pPr>
        <w:spacing w:line="480" w:lineRule="auto"/>
        <w:ind w:firstLine="720"/>
        <w:contextualSpacing/>
        <w:rPr>
          <w:rFonts w:ascii="Times New Roman" w:hAnsi="Times New Roman" w:cs="Times New Roman"/>
          <w:sz w:val="24"/>
          <w:szCs w:val="24"/>
          <w:lang w:val="en-US"/>
        </w:rPr>
      </w:pPr>
      <w:r w:rsidRPr="00352050">
        <w:rPr>
          <w:rFonts w:ascii="Times New Roman" w:hAnsi="Times New Roman" w:cs="Times New Roman"/>
          <w:sz w:val="24"/>
          <w:szCs w:val="24"/>
          <w:lang w:val="en-US"/>
        </w:rPr>
        <w:t xml:space="preserve">For DriverPass, neither approach should be used by itself. The process model explains how work and information move through the system, while the object model explains how the system’s data and responsibilities should be organized. The two views should also be checked for consistency. Every important data store or business concept in the process model should have a logical place in the object model, and every major function assigned to a class should support a process required by DriverPass. Using both models would give analysts, developers, and stakeholders a more complete understanding of what the system must do and how its components must work together (Dennis et al., 2015). The process model would be stronger for explaining operations to DriverPass, while the object model would be stronger for guiding the technical design. Together, they reduce the chance that the final system will support the correct classes but miss part of the </w:t>
      </w:r>
      <w:proofErr w:type="gramStart"/>
      <w:r w:rsidRPr="00352050">
        <w:rPr>
          <w:rFonts w:ascii="Times New Roman" w:hAnsi="Times New Roman" w:cs="Times New Roman"/>
          <w:sz w:val="24"/>
          <w:szCs w:val="24"/>
          <w:lang w:val="en-US"/>
        </w:rPr>
        <w:t>workflow, or</w:t>
      </w:r>
      <w:proofErr w:type="gramEnd"/>
      <w:r w:rsidRPr="00352050">
        <w:rPr>
          <w:rFonts w:ascii="Times New Roman" w:hAnsi="Times New Roman" w:cs="Times New Roman"/>
          <w:sz w:val="24"/>
          <w:szCs w:val="24"/>
          <w:lang w:val="en-US"/>
        </w:rPr>
        <w:t xml:space="preserve"> represent the workflow without a clear software structure.</w:t>
      </w:r>
    </w:p>
    <w:p w14:paraId="00000026" w14:textId="49609B83" w:rsidR="001E7806" w:rsidRPr="00E64240" w:rsidRDefault="00A64AAE" w:rsidP="00352050">
      <w:pPr>
        <w:pStyle w:val="Heading1"/>
        <w:jc w:val="center"/>
      </w:pPr>
      <w:r w:rsidRPr="00E64240">
        <w:rPr>
          <w:rFonts w:ascii="Times New Roman" w:hAnsi="Times New Roman" w:cs="Times New Roman"/>
          <w:sz w:val="24"/>
          <w:szCs w:val="24"/>
        </w:rPr>
        <w:br w:type="page"/>
      </w:r>
      <w:bookmarkStart w:id="4" w:name="_pikxd5s8p8s" w:colFirst="0" w:colLast="0"/>
      <w:bookmarkEnd w:id="4"/>
      <w:r w:rsidRPr="00E64240">
        <w:lastRenderedPageBreak/>
        <w:t>References</w:t>
      </w:r>
    </w:p>
    <w:p w14:paraId="00000028" w14:textId="4E7ABB0D" w:rsidR="001E7806" w:rsidRPr="00E64240" w:rsidRDefault="001E7806" w:rsidP="004B1CBC">
      <w:pPr>
        <w:spacing w:line="480" w:lineRule="auto"/>
        <w:ind w:left="720"/>
        <w:contextualSpacing/>
        <w:rPr>
          <w:rFonts w:ascii="Times New Roman" w:eastAsia="Calibri" w:hAnsi="Times New Roman" w:cs="Times New Roman"/>
          <w:sz w:val="24"/>
          <w:szCs w:val="24"/>
        </w:rPr>
      </w:pPr>
    </w:p>
    <w:p w14:paraId="570A2B6B" w14:textId="77777777" w:rsidR="00352050" w:rsidRPr="00352050" w:rsidRDefault="00352050" w:rsidP="00352050">
      <w:pPr>
        <w:spacing w:line="480" w:lineRule="auto"/>
        <w:ind w:left="720" w:hanging="720"/>
        <w:contextualSpacing/>
        <w:rPr>
          <w:rFonts w:ascii="Times New Roman" w:eastAsia="Calibri" w:hAnsi="Times New Roman" w:cs="Times New Roman"/>
          <w:sz w:val="24"/>
          <w:szCs w:val="24"/>
          <w:lang w:val="en-US"/>
        </w:rPr>
      </w:pPr>
      <w:r w:rsidRPr="00352050">
        <w:rPr>
          <w:rFonts w:ascii="Times New Roman" w:eastAsia="Calibri" w:hAnsi="Times New Roman" w:cs="Times New Roman"/>
          <w:sz w:val="24"/>
          <w:szCs w:val="24"/>
          <w:lang w:val="en-US"/>
        </w:rPr>
        <w:t xml:space="preserve">Booch, G., Rumbaugh, J., &amp; Jacobson, I. (2007). </w:t>
      </w:r>
      <w:r w:rsidRPr="00352050">
        <w:rPr>
          <w:rFonts w:ascii="Times New Roman" w:eastAsia="Calibri" w:hAnsi="Times New Roman" w:cs="Times New Roman"/>
          <w:i/>
          <w:iCs/>
          <w:sz w:val="24"/>
          <w:szCs w:val="24"/>
          <w:lang w:val="en-US"/>
        </w:rPr>
        <w:t>The unified modeling language user guide</w:t>
      </w:r>
      <w:r w:rsidRPr="00352050">
        <w:rPr>
          <w:rFonts w:ascii="Times New Roman" w:eastAsia="Calibri" w:hAnsi="Times New Roman" w:cs="Times New Roman"/>
          <w:sz w:val="24"/>
          <w:szCs w:val="24"/>
          <w:lang w:val="en-US"/>
        </w:rPr>
        <w:t xml:space="preserve"> (2nd ed.). Addison-Wesley.</w:t>
      </w:r>
    </w:p>
    <w:p w14:paraId="3C3088C1" w14:textId="77777777" w:rsidR="00352050" w:rsidRPr="00352050" w:rsidRDefault="00352050" w:rsidP="00352050">
      <w:pPr>
        <w:spacing w:line="480" w:lineRule="auto"/>
        <w:ind w:left="720" w:hanging="720"/>
        <w:contextualSpacing/>
        <w:rPr>
          <w:rFonts w:ascii="Times New Roman" w:eastAsia="Calibri" w:hAnsi="Times New Roman" w:cs="Times New Roman"/>
          <w:sz w:val="24"/>
          <w:szCs w:val="24"/>
          <w:lang w:val="en-US"/>
        </w:rPr>
      </w:pPr>
      <w:r w:rsidRPr="00352050">
        <w:rPr>
          <w:rFonts w:ascii="Times New Roman" w:eastAsia="Calibri" w:hAnsi="Times New Roman" w:cs="Times New Roman"/>
          <w:sz w:val="24"/>
          <w:szCs w:val="24"/>
          <w:lang w:val="en-US"/>
        </w:rPr>
        <w:t xml:space="preserve">Dennis, A., Wixom, B. H., &amp; Tegarden, D. (2015). </w:t>
      </w:r>
      <w:r w:rsidRPr="00352050">
        <w:rPr>
          <w:rFonts w:ascii="Times New Roman" w:eastAsia="Calibri" w:hAnsi="Times New Roman" w:cs="Times New Roman"/>
          <w:i/>
          <w:iCs/>
          <w:sz w:val="24"/>
          <w:szCs w:val="24"/>
          <w:lang w:val="en-US"/>
        </w:rPr>
        <w:t>Systems analysis and design with UML</w:t>
      </w:r>
      <w:r w:rsidRPr="00352050">
        <w:rPr>
          <w:rFonts w:ascii="Times New Roman" w:eastAsia="Calibri" w:hAnsi="Times New Roman" w:cs="Times New Roman"/>
          <w:sz w:val="24"/>
          <w:szCs w:val="24"/>
          <w:lang w:val="en-US"/>
        </w:rPr>
        <w:t xml:space="preserve"> (4th ed.). Wiley.</w:t>
      </w:r>
    </w:p>
    <w:p w14:paraId="5EB395C4" w14:textId="77777777" w:rsidR="00352050" w:rsidRPr="00EE60D3" w:rsidRDefault="00352050" w:rsidP="00224A17">
      <w:pPr>
        <w:spacing w:line="480" w:lineRule="auto"/>
        <w:ind w:left="720" w:hanging="720"/>
        <w:contextualSpacing/>
        <w:rPr>
          <w:rFonts w:ascii="Times New Roman" w:eastAsia="Calibri" w:hAnsi="Times New Roman" w:cs="Times New Roman"/>
          <w:sz w:val="24"/>
          <w:szCs w:val="24"/>
        </w:rPr>
      </w:pPr>
    </w:p>
    <w:sectPr w:rsidR="00352050"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48D51" w14:textId="77777777" w:rsidR="005B2195" w:rsidRDefault="005B2195">
      <w:pPr>
        <w:spacing w:line="240" w:lineRule="auto"/>
      </w:pPr>
      <w:r>
        <w:separator/>
      </w:r>
    </w:p>
  </w:endnote>
  <w:endnote w:type="continuationSeparator" w:id="0">
    <w:p w14:paraId="11BE7923" w14:textId="77777777" w:rsidR="005B2195" w:rsidRDefault="005B21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026E3" w14:textId="77777777" w:rsidR="005B2195" w:rsidRDefault="005B2195">
      <w:pPr>
        <w:spacing w:line="240" w:lineRule="auto"/>
      </w:pPr>
      <w:r>
        <w:separator/>
      </w:r>
    </w:p>
  </w:footnote>
  <w:footnote w:type="continuationSeparator" w:id="0">
    <w:p w14:paraId="1E010468" w14:textId="77777777" w:rsidR="005B2195" w:rsidRDefault="005B21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7563D3BC"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w:t>
    </w:r>
    <w:r w:rsidR="006F1F5A">
      <w:rPr>
        <w:rFonts w:ascii="Times New Roman" w:hAnsi="Times New Roman" w:cs="Times New Roman"/>
        <w:sz w:val="24"/>
        <w:szCs w:val="24"/>
      </w:rPr>
      <w:t>5</w:t>
    </w:r>
    <w:r>
      <w:rPr>
        <w:rFonts w:ascii="Times New Roman" w:hAnsi="Times New Roman" w:cs="Times New Roman"/>
        <w:sz w:val="24"/>
        <w:szCs w:val="24"/>
      </w:rPr>
      <w:t>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413B6445"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CSS 2</w:t>
        </w:r>
        <w:r w:rsidR="006F1F5A">
          <w:rPr>
            <w:rFonts w:ascii="Times New Roman" w:hAnsi="Times New Roman" w:cs="Times New Roman"/>
            <w:sz w:val="24"/>
            <w:szCs w:val="24"/>
          </w:rPr>
          <w:t>5</w:t>
        </w:r>
        <w:r w:rsidRPr="007E4E6C">
          <w:rPr>
            <w:rFonts w:ascii="Times New Roman" w:hAnsi="Times New Roman" w:cs="Times New Roman"/>
            <w:sz w:val="24"/>
            <w:szCs w:val="24"/>
          </w:rPr>
          <w:t>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04733"/>
    <w:rsid w:val="0004257C"/>
    <w:rsid w:val="000D011A"/>
    <w:rsid w:val="001014C7"/>
    <w:rsid w:val="0013678D"/>
    <w:rsid w:val="001D4BFD"/>
    <w:rsid w:val="001E7806"/>
    <w:rsid w:val="00212FB7"/>
    <w:rsid w:val="00224A17"/>
    <w:rsid w:val="002B261A"/>
    <w:rsid w:val="00322B44"/>
    <w:rsid w:val="00343CA6"/>
    <w:rsid w:val="00352050"/>
    <w:rsid w:val="003572FB"/>
    <w:rsid w:val="003E0C91"/>
    <w:rsid w:val="004B048C"/>
    <w:rsid w:val="004B1CBC"/>
    <w:rsid w:val="004D0F31"/>
    <w:rsid w:val="004D5808"/>
    <w:rsid w:val="00533607"/>
    <w:rsid w:val="005B2195"/>
    <w:rsid w:val="005B4166"/>
    <w:rsid w:val="006F1F5A"/>
    <w:rsid w:val="006F7D90"/>
    <w:rsid w:val="00772CDD"/>
    <w:rsid w:val="0077566C"/>
    <w:rsid w:val="007A462F"/>
    <w:rsid w:val="007E4E6C"/>
    <w:rsid w:val="00894FCC"/>
    <w:rsid w:val="00895C4A"/>
    <w:rsid w:val="00916FB1"/>
    <w:rsid w:val="00942F1E"/>
    <w:rsid w:val="00975DA6"/>
    <w:rsid w:val="009F4A28"/>
    <w:rsid w:val="00A64AAE"/>
    <w:rsid w:val="00B16CB1"/>
    <w:rsid w:val="00B27AA4"/>
    <w:rsid w:val="00B443BD"/>
    <w:rsid w:val="00C83868"/>
    <w:rsid w:val="00CC5583"/>
    <w:rsid w:val="00D874B8"/>
    <w:rsid w:val="00D93C7E"/>
    <w:rsid w:val="00DC440D"/>
    <w:rsid w:val="00DE3FE8"/>
    <w:rsid w:val="00E166C1"/>
    <w:rsid w:val="00E34C5D"/>
    <w:rsid w:val="00E64240"/>
    <w:rsid w:val="00E6689B"/>
    <w:rsid w:val="00E95190"/>
    <w:rsid w:val="00E95715"/>
    <w:rsid w:val="00EC5FC6"/>
    <w:rsid w:val="00EE60D3"/>
    <w:rsid w:val="00EE613F"/>
    <w:rsid w:val="00F0547F"/>
    <w:rsid w:val="00F40293"/>
    <w:rsid w:val="00FB1158"/>
    <w:rsid w:val="00FD16AB"/>
    <w:rsid w:val="00FF5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paragraph" w:styleId="NoSpacing">
    <w:name w:val="No Spacing"/>
    <w:uiPriority w:val="1"/>
    <w:qFormat/>
    <w:rsid w:val="009F4A28"/>
    <w:pPr>
      <w:spacing w:line="240" w:lineRule="auto"/>
    </w:pPr>
  </w:style>
  <w:style w:type="character" w:styleId="Hyperlink">
    <w:name w:val="Hyperlink"/>
    <w:basedOn w:val="DefaultParagraphFont"/>
    <w:uiPriority w:val="99"/>
    <w:unhideWhenUsed/>
    <w:rsid w:val="00352050"/>
    <w:rPr>
      <w:color w:val="0000FF" w:themeColor="hyperlink"/>
      <w:u w:val="single"/>
    </w:rPr>
  </w:style>
  <w:style w:type="character" w:styleId="UnresolvedMention">
    <w:name w:val="Unresolved Mention"/>
    <w:basedOn w:val="DefaultParagraphFont"/>
    <w:uiPriority w:val="99"/>
    <w:semiHidden/>
    <w:unhideWhenUsed/>
    <w:rsid w:val="00352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Ricky Buchanan</cp:lastModifiedBy>
  <cp:revision>6</cp:revision>
  <dcterms:created xsi:type="dcterms:W3CDTF">2026-08-02T17:53:00Z</dcterms:created>
  <dcterms:modified xsi:type="dcterms:W3CDTF">2026-08-02T19:34:00Z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466d86fa-77c4-42d6-a0a1-18da3a250acd</vt:lpwstr>
  </property>
</Properties>
</file>