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also choose Take the next turn from their panel.</ns0:t>
      </ns0:r>
    </ns0:p>
    <ns0:p>
      <ns0:pPr>
        <ns0:numPr>
          <ns0:ilvl ns0:val="0"/>
          <ns0:numId ns0:val="1"/>
        </ns0:numPr>
      </ns0:pPr>
      <ns0:r>
        <ns0:t>Each investigator has three skill markers, with levels 1 to 4. Tap the level to move a marker; earlier effects still apply unless a later effect says instead. Preview upgrades shows future level effects without moving a marker. The ten core-box investigators include ability summaries. Edit abilities lets you enter or correct the names and all four level effects for any investigator. Apply effects to the physical game yourself.</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Enter a name and optional rules/notes; Save applies the assignment, Cancel keeps the current card, and Remove clears that slot. During play, Edit on the card or in the player menu lets you correct a reference. Apply card effects to the physical game.</ns0:t>
      </ns0:r>
    </ns0:p>
    <ns0:p>
      <ns0:pPr>
        <ns0:numPr>
          <ns0:ilvl ns0:val="0"/>
          <ns0:numId ns0:val="1"/>
        </ns0:numPr>
      </ns0:pPr>
      <ns0:r>
        <ns0:t>Skill markers, sanity loss, edited ability text and assigned cards survive closing the app. Back to setup keeps assignments. Set up rematch returns to setup with empty card slots and reset markers, while keeping investigators, edited ability text and the Use relics option. Assign fresh cards before starting the next game. Choosing a different investigator clears their dashboard.</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t xml:space="preserve"> tap the top half of a panel to add life and the bottom half to subtract; hold to repeat the bigger step. Steps are 1 and 5 (100 and 1000 for Yu-Gi-Oh!). On rotated panels, minus is always on the player's left and plus on their right.</ns0:t>
      </ns0:r>
    </ns0:p>
    <ns0:p>
      <ns0:pPr>
        <ns0:numPr>
          <ns0:ilvl ns0:val="0"/>
          <ns0:numId ns0:val="1"/>
        </ns0:numPr>
      </ns0:pPr>
      <ns0:r>
        <ns0:rPr>
          <ns0:b/>
        </ns0:rPr>
        <ns0:t>Pass:</ns0:t>
      </ns0:r>
      <ns0:r>
        <ns0:t xml:space="preserve"> the active player taps </ns0:t>
      </ns0:r>
      <ns0:r>
        <ns0:rPr>
          <ns0:b/>
        </ns0:rPr>
        <ns0:t>Pass</ns0:t>
      </ns0:r>
      <ns0:r>
        <ns0:t xml:space="preserve">. While it says </ns0:t>
      </ns0:r>
      <ns0:r>
        <ns0:rPr>
          <ns0:b/>
        </ns0:rPr>
        <ns0:t>Passing… tap to keep</ns0:t>
      </ns0:r>
      <ns0:r>
        <ns0:t>,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