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26C9" w14:textId="3015F5B1" w:rsidR="00787732" w:rsidRPr="00787732" w:rsidRDefault="00787732" w:rsidP="00787732">
      <w:pPr>
        <w:rPr>
          <w:b/>
          <w:bCs/>
        </w:rPr>
      </w:pPr>
      <w:r>
        <w:rPr>
          <w:b/>
          <w:bCs/>
        </w:rPr>
        <w:t>SUMMARY</w:t>
      </w:r>
    </w:p>
    <w:p w14:paraId="48621C8C" w14:textId="353D947C" w:rsidR="007A423A" w:rsidRDefault="007A423A" w:rsidP="00BD0BE3">
      <w:pPr>
        <w:pStyle w:val="ListParagraph"/>
        <w:numPr>
          <w:ilvl w:val="0"/>
          <w:numId w:val="2"/>
        </w:numPr>
      </w:pPr>
      <w:r>
        <w:t>The School of Computing is now able to host web content using two different Linux web servers. There is one server for Faculty and one server for Students.</w:t>
      </w:r>
    </w:p>
    <w:p w14:paraId="167632F7" w14:textId="0F113936" w:rsidR="00BB30A9" w:rsidRDefault="00BB30A9" w:rsidP="00BB30A9">
      <w:pPr>
        <w:pStyle w:val="ListParagraph"/>
        <w:numPr>
          <w:ilvl w:val="0"/>
          <w:numId w:val="2"/>
        </w:numPr>
      </w:pPr>
      <w:r>
        <w:t xml:space="preserve">The Student Web URL format is: </w:t>
      </w:r>
      <w:hyperlink r:id="rId5" w:history="1">
        <w:r w:rsidRPr="00DE4809">
          <w:rPr>
            <w:rStyle w:val="Hyperlink"/>
          </w:rPr>
          <w:t>https://student.computing.gvsu.edu/USERID</w:t>
        </w:r>
      </w:hyperlink>
      <w:r>
        <w:t xml:space="preserve"> (where the USERID is the GVSU </w:t>
      </w:r>
      <w:proofErr w:type="spellStart"/>
      <w:r>
        <w:t>userID</w:t>
      </w:r>
      <w:proofErr w:type="spellEnd"/>
      <w:r>
        <w:t xml:space="preserve"> of the individual)</w:t>
      </w:r>
      <w:r w:rsidR="00787732">
        <w:t>.</w:t>
      </w:r>
    </w:p>
    <w:p w14:paraId="0F8BD104" w14:textId="1CEA4CE8" w:rsidR="00BB30A9" w:rsidRDefault="00BB30A9" w:rsidP="00BB30A9">
      <w:pPr>
        <w:pStyle w:val="ListParagraph"/>
        <w:numPr>
          <w:ilvl w:val="0"/>
          <w:numId w:val="2"/>
        </w:numPr>
      </w:pPr>
      <w:r>
        <w:t xml:space="preserve">The Faculty Web URL formation is: </w:t>
      </w:r>
      <w:hyperlink r:id="rId6" w:history="1">
        <w:r w:rsidRPr="00DE4809">
          <w:rPr>
            <w:rStyle w:val="Hyperlink"/>
          </w:rPr>
          <w:t>https://faculty.computing.gvsu.edu/USERID</w:t>
        </w:r>
      </w:hyperlink>
      <w:r>
        <w:t xml:space="preserve"> (where the USERID is the GVSU </w:t>
      </w:r>
      <w:proofErr w:type="spellStart"/>
      <w:r>
        <w:t>userID</w:t>
      </w:r>
      <w:proofErr w:type="spellEnd"/>
      <w:r>
        <w:t xml:space="preserve"> of the individual)</w:t>
      </w:r>
      <w:r w:rsidR="00787732">
        <w:t>.</w:t>
      </w:r>
    </w:p>
    <w:p w14:paraId="538B8DC3" w14:textId="0B9563E8" w:rsidR="00BD0BE3" w:rsidRDefault="00BD0BE3" w:rsidP="00BB30A9">
      <w:pPr>
        <w:pStyle w:val="ListParagraph"/>
        <w:numPr>
          <w:ilvl w:val="0"/>
          <w:numId w:val="2"/>
        </w:numPr>
      </w:pPr>
      <w:r>
        <w:t>All students enrolled in any CIS course will be given a directory to publish web content</w:t>
      </w:r>
    </w:p>
    <w:p w14:paraId="37BFF013" w14:textId="22CC912E" w:rsidR="00BD0BE3" w:rsidRDefault="00BD0BE3" w:rsidP="00BB30A9">
      <w:pPr>
        <w:pStyle w:val="ListParagraph"/>
        <w:numPr>
          <w:ilvl w:val="0"/>
          <w:numId w:val="2"/>
        </w:numPr>
      </w:pPr>
      <w:r>
        <w:t>All faculty and staff within the CIS department will be given a directory to publish web content</w:t>
      </w:r>
      <w:r w:rsidR="00787732">
        <w:t>.</w:t>
      </w:r>
    </w:p>
    <w:p w14:paraId="38D62D52" w14:textId="600D0228" w:rsidR="00BD0BE3" w:rsidRDefault="00BD0BE3" w:rsidP="00BB30A9">
      <w:pPr>
        <w:pStyle w:val="ListParagraph"/>
        <w:numPr>
          <w:ilvl w:val="0"/>
          <w:numId w:val="2"/>
        </w:numPr>
      </w:pPr>
      <w:r>
        <w:t xml:space="preserve">All faculty, staff, and students will also have </w:t>
      </w:r>
      <w:r w:rsidR="00787732">
        <w:t>one</w:t>
      </w:r>
      <w:r>
        <w:t xml:space="preserve"> MySQL database created for </w:t>
      </w:r>
      <w:proofErr w:type="gramStart"/>
      <w:r>
        <w:t>them</w:t>
      </w:r>
      <w:r w:rsidR="00787732">
        <w:t>,</w:t>
      </w:r>
      <w:proofErr w:type="gramEnd"/>
      <w:r w:rsidR="00787732">
        <w:t xml:space="preserve"> in case their website needs a MySQL database.</w:t>
      </w:r>
    </w:p>
    <w:p w14:paraId="6E18924B" w14:textId="77777777" w:rsidR="00B974E5" w:rsidRDefault="00B974E5" w:rsidP="00B974E5"/>
    <w:p w14:paraId="7DF3AF1F" w14:textId="33D72757" w:rsidR="007A423A" w:rsidRPr="00B974E5" w:rsidRDefault="00B974E5" w:rsidP="00B974E5">
      <w:pPr>
        <w:rPr>
          <w:b/>
          <w:bCs/>
          <w:color w:val="FF0000"/>
        </w:rPr>
      </w:pPr>
      <w:r w:rsidRPr="00B974E5">
        <w:rPr>
          <w:b/>
          <w:bCs/>
          <w:color w:val="FF0000"/>
        </w:rPr>
        <w:t>Note: replace the FACULTY with STUDENT for all the forthcoming examples:</w:t>
      </w:r>
    </w:p>
    <w:p w14:paraId="44044525" w14:textId="2FF62630" w:rsidR="007A423A" w:rsidRPr="007A423A" w:rsidRDefault="007A423A" w:rsidP="00787732">
      <w:pPr>
        <w:rPr>
          <w:b/>
          <w:bCs/>
        </w:rPr>
      </w:pPr>
      <w:r w:rsidRPr="007A423A">
        <w:rPr>
          <w:b/>
          <w:bCs/>
        </w:rPr>
        <w:t xml:space="preserve">HOW TO PUBLISH CONTENT TO </w:t>
      </w:r>
      <w:r w:rsidR="002E265B">
        <w:rPr>
          <w:b/>
          <w:bCs/>
        </w:rPr>
        <w:t xml:space="preserve">THE </w:t>
      </w:r>
      <w:r w:rsidRPr="007A423A">
        <w:rPr>
          <w:b/>
          <w:bCs/>
        </w:rPr>
        <w:t>WEB USING THE SCHOOL OF COMPUTING WEB SERVERS:</w:t>
      </w:r>
    </w:p>
    <w:p w14:paraId="0BA43576" w14:textId="449D08DA" w:rsidR="00BD5AAD" w:rsidRDefault="00BD5AAD" w:rsidP="00BD5AAD">
      <w:pPr>
        <w:pStyle w:val="ListParagraph"/>
        <w:numPr>
          <w:ilvl w:val="0"/>
          <w:numId w:val="1"/>
        </w:numPr>
      </w:pPr>
      <w:r>
        <w:t>Connect to EOS using SSH</w:t>
      </w:r>
      <w:r w:rsidR="007A423A">
        <w:t xml:space="preserve"> and your standard GVSU credentials</w:t>
      </w:r>
      <w:r>
        <w:t>:</w:t>
      </w:r>
      <w:r>
        <w:br/>
      </w:r>
      <w:r>
        <w:rPr>
          <w:noProof/>
        </w:rPr>
        <w:drawing>
          <wp:inline distT="0" distB="0" distL="0" distR="0" wp14:anchorId="00C7AE80" wp14:editId="66D2FBEB">
            <wp:extent cx="3532313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93" cy="34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9B14" w14:textId="07D406C2" w:rsidR="00BD5AAD" w:rsidRDefault="00BD5AAD" w:rsidP="00BD5AA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1E5F9" wp14:editId="1DBA1C15">
                <wp:simplePos x="0" y="0"/>
                <wp:positionH relativeFrom="column">
                  <wp:posOffset>5494351</wp:posOffset>
                </wp:positionH>
                <wp:positionV relativeFrom="paragraph">
                  <wp:posOffset>669124</wp:posOffset>
                </wp:positionV>
                <wp:extent cx="723321" cy="408195"/>
                <wp:effectExtent l="19050" t="19050" r="38735" b="304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21" cy="4081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AF58" id="Rectangle 3" o:spid="_x0000_s1026" style="position:absolute;margin-left:432.65pt;margin-top:52.7pt;width:56.95pt;height: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GvgwIAAGgFAAAOAAAAZHJzL2Uyb0RvYy54bWysVE1v2zAMvQ/YfxB0X22ny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" filled="f" strokecolor="red" strokeweight="4.5pt"/>
            </w:pict>
          </mc:Fallback>
        </mc:AlternateContent>
      </w:r>
      <w:r>
        <w:t>There are now 2 directories located on the root of all School of Computing lab computers: /WEB_STUDENT and /WEB_FACULTY</w:t>
      </w:r>
      <w:r>
        <w:br/>
      </w:r>
      <w:r>
        <w:rPr>
          <w:noProof/>
        </w:rPr>
        <w:drawing>
          <wp:inline distT="0" distB="0" distL="0" distR="0" wp14:anchorId="654666DD" wp14:editId="69F02029">
            <wp:extent cx="59340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58DA" w14:textId="6F25A58E" w:rsidR="00BD5AAD" w:rsidRDefault="00BD5AAD" w:rsidP="00BD5AAD">
      <w:pPr>
        <w:pStyle w:val="ListParagraph"/>
        <w:numPr>
          <w:ilvl w:val="0"/>
          <w:numId w:val="1"/>
        </w:numPr>
      </w:pPr>
      <w:r>
        <w:lastRenderedPageBreak/>
        <w:t>Within the WEB_STUDENT directory is a directory for every student enrolled in a CIS course</w:t>
      </w:r>
    </w:p>
    <w:p w14:paraId="124D3366" w14:textId="234A58B0" w:rsidR="00BD5AAD" w:rsidRDefault="00BD5AAD" w:rsidP="00BD5AAD">
      <w:pPr>
        <w:pStyle w:val="ListParagraph"/>
        <w:numPr>
          <w:ilvl w:val="0"/>
          <w:numId w:val="1"/>
        </w:numPr>
      </w:pPr>
      <w:r>
        <w:t>Within the WEB_FACULTY directory is a directory for all faculty and staff in the School of Computing department</w:t>
      </w:r>
    </w:p>
    <w:p w14:paraId="551992E5" w14:textId="76392197" w:rsidR="00BD5AAD" w:rsidRDefault="00BD5AAD" w:rsidP="00BD5AAD">
      <w:pPr>
        <w:pStyle w:val="ListParagraph"/>
        <w:numPr>
          <w:ilvl w:val="0"/>
          <w:numId w:val="1"/>
        </w:numPr>
      </w:pPr>
      <w:r>
        <w:t>If you change directories into either of these folders, notice that you can’t read or list the contents of these directories due to the permissions that are set</w:t>
      </w:r>
      <w:r>
        <w:br/>
      </w:r>
      <w:r>
        <w:rPr>
          <w:noProof/>
        </w:rPr>
        <w:drawing>
          <wp:inline distT="0" distB="0" distL="0" distR="0" wp14:anchorId="254D4B23" wp14:editId="74A951DC">
            <wp:extent cx="3641646" cy="80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33" cy="80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FE7" w14:textId="1B372B81" w:rsidR="007A423A" w:rsidRDefault="00BD5AAD" w:rsidP="007A423A">
      <w:pPr>
        <w:pStyle w:val="ListParagraph"/>
        <w:numPr>
          <w:ilvl w:val="0"/>
          <w:numId w:val="1"/>
        </w:numPr>
      </w:pPr>
      <w:r>
        <w:t xml:space="preserve">Instead, change directories directly to your </w:t>
      </w:r>
      <w:r w:rsidR="007A423A">
        <w:t>personal WEB directory</w:t>
      </w:r>
      <w:r w:rsidR="007A423A">
        <w:br/>
      </w:r>
      <w:r w:rsidR="007A423A">
        <w:rPr>
          <w:noProof/>
        </w:rPr>
        <w:drawing>
          <wp:inline distT="0" distB="0" distL="0" distR="0" wp14:anchorId="1589CDD0" wp14:editId="4B1E2BA0">
            <wp:extent cx="3657600" cy="826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98" cy="8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E3F3" w14:textId="26B96151" w:rsidR="007A423A" w:rsidRDefault="007A423A" w:rsidP="007A423A">
      <w:pPr>
        <w:pStyle w:val="ListParagraph"/>
        <w:numPr>
          <w:ilvl w:val="0"/>
          <w:numId w:val="1"/>
        </w:numPr>
      </w:pPr>
      <w:r>
        <w:t>Within your personal web directory, you can publish HTML, CSS, JavaScript, and PHP files that will be visible on the web. Here is an example of Tom’s WEB_FACULTY directory and his index.html web page:</w:t>
      </w:r>
      <w:r>
        <w:br/>
      </w:r>
      <w:r>
        <w:rPr>
          <w:noProof/>
        </w:rPr>
        <w:drawing>
          <wp:inline distT="0" distB="0" distL="0" distR="0" wp14:anchorId="3CFCEA85" wp14:editId="61902751">
            <wp:extent cx="3625794" cy="265862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49" cy="26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1720" w14:textId="427F9CDC" w:rsidR="00BB30A9" w:rsidRDefault="00BB30A9" w:rsidP="007A423A">
      <w:pPr>
        <w:pStyle w:val="ListParagraph"/>
        <w:numPr>
          <w:ilvl w:val="0"/>
          <w:numId w:val="1"/>
        </w:numPr>
      </w:pPr>
      <w:r>
        <w:t>Navigating the Tom’s webpage using the standard Faculty Web URL (</w:t>
      </w:r>
      <w:hyperlink r:id="rId12" w:history="1">
        <w:r w:rsidRPr="00DE4809">
          <w:rPr>
            <w:rStyle w:val="Hyperlink"/>
          </w:rPr>
          <w:t>https://faculty.computing.gvsu.edu/holcombt</w:t>
        </w:r>
      </w:hyperlink>
      <w:r>
        <w:t>) will display this simple HTML web page:</w:t>
      </w:r>
    </w:p>
    <w:p w14:paraId="0DA3B617" w14:textId="25D9DC96" w:rsidR="002E265B" w:rsidRPr="00B974E5" w:rsidRDefault="00BB30A9" w:rsidP="00B974E5">
      <w:pPr>
        <w:pStyle w:val="ListParagraph"/>
      </w:pPr>
      <w:r>
        <w:rPr>
          <w:noProof/>
        </w:rPr>
        <w:drawing>
          <wp:inline distT="0" distB="0" distL="0" distR="0" wp14:anchorId="75464347" wp14:editId="618C8474">
            <wp:extent cx="3609892" cy="17748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25" cy="177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DEC" w14:textId="727CD8DA" w:rsidR="002E265B" w:rsidRDefault="00110D0C" w:rsidP="002E265B">
      <w:pPr>
        <w:ind w:left="360"/>
        <w:rPr>
          <w:b/>
          <w:bCs/>
        </w:rPr>
      </w:pPr>
      <w:r>
        <w:rPr>
          <w:b/>
          <w:bCs/>
        </w:rPr>
        <w:lastRenderedPageBreak/>
        <w:t>SECURITY AND POLICIES</w:t>
      </w:r>
    </w:p>
    <w:p w14:paraId="5470E588" w14:textId="77777777" w:rsidR="002E265B" w:rsidRDefault="002E265B" w:rsidP="002E265B">
      <w:pPr>
        <w:spacing w:after="0"/>
        <w:ind w:left="360"/>
      </w:pPr>
      <w:r>
        <w:t>1.</w:t>
      </w:r>
      <w:r>
        <w:tab/>
        <w:t>IT reserves the right to remove the public facing development environment and require VPN if security concerns are identified.</w:t>
      </w:r>
    </w:p>
    <w:p w14:paraId="0A227850" w14:textId="77777777" w:rsidR="002E265B" w:rsidRDefault="002E265B" w:rsidP="002E265B">
      <w:pPr>
        <w:spacing w:after="0"/>
        <w:ind w:left="360"/>
      </w:pPr>
      <w:r>
        <w:t>2.</w:t>
      </w:r>
      <w:r>
        <w:tab/>
        <w:t>IT/Computing will re-visit the student computing environment in 10 months and discuss the success and issues with the public facing development environment.</w:t>
      </w:r>
    </w:p>
    <w:p w14:paraId="676E49BC" w14:textId="77777777" w:rsidR="002E265B" w:rsidRDefault="002E265B" w:rsidP="002E265B">
      <w:pPr>
        <w:spacing w:after="0"/>
        <w:ind w:left="360"/>
      </w:pPr>
      <w:r>
        <w:t>3.</w:t>
      </w:r>
      <w:r>
        <w:tab/>
        <w:t>No use of copyrighted photos.</w:t>
      </w:r>
    </w:p>
    <w:p w14:paraId="0D0FA5BD" w14:textId="77777777" w:rsidR="002E265B" w:rsidRDefault="002E265B" w:rsidP="002E265B">
      <w:pPr>
        <w:spacing w:after="0"/>
        <w:ind w:left="360"/>
      </w:pPr>
      <w:r>
        <w:t>4.</w:t>
      </w:r>
      <w:r>
        <w:tab/>
        <w:t>If IT identifies a project/site as vulnerable we will disable/offline that project until remedied.</w:t>
      </w:r>
    </w:p>
    <w:p w14:paraId="2C56017A" w14:textId="77777777" w:rsidR="002E265B" w:rsidRDefault="002E265B" w:rsidP="002E265B">
      <w:pPr>
        <w:spacing w:after="0"/>
        <w:ind w:left="360"/>
      </w:pPr>
      <w:r>
        <w:t>5.</w:t>
      </w:r>
      <w:r>
        <w:tab/>
        <w:t>Students should archive their content 1 year after graduation, removal of the site will be automated for those students 1 year after graduation.</w:t>
      </w:r>
    </w:p>
    <w:p w14:paraId="7A837989" w14:textId="77777777" w:rsidR="002E265B" w:rsidRDefault="002E265B" w:rsidP="002E265B">
      <w:pPr>
        <w:spacing w:after="0"/>
        <w:ind w:left="360"/>
      </w:pPr>
      <w:r>
        <w:t>6.</w:t>
      </w:r>
      <w:r>
        <w:tab/>
        <w:t>Faculty will outline/explain to students the need to make sure their projects comply with DSR regulations</w:t>
      </w:r>
    </w:p>
    <w:p w14:paraId="20DA8345" w14:textId="77777777" w:rsidR="002E265B" w:rsidRDefault="002E265B" w:rsidP="002E265B">
      <w:pPr>
        <w:spacing w:after="0"/>
        <w:ind w:left="360"/>
      </w:pPr>
      <w:r>
        <w:t>7.</w:t>
      </w:r>
      <w:r>
        <w:tab/>
        <w:t>Faculty will monitor these projects and pages to ensure there is no inappropriate content.</w:t>
      </w:r>
    </w:p>
    <w:p w14:paraId="48DFCD7C" w14:textId="79EAA356" w:rsidR="002E265B" w:rsidRPr="002E265B" w:rsidRDefault="002E265B" w:rsidP="002E265B">
      <w:pPr>
        <w:spacing w:after="0"/>
        <w:ind w:left="360"/>
      </w:pPr>
      <w:r>
        <w:t>8.</w:t>
      </w:r>
      <w:r>
        <w:tab/>
        <w:t>A condition of use by computing students is provided to students at the start of the semester.</w:t>
      </w:r>
    </w:p>
    <w:sectPr w:rsidR="002E265B" w:rsidRPr="002E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F24"/>
    <w:multiLevelType w:val="hybridMultilevel"/>
    <w:tmpl w:val="364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714E"/>
    <w:multiLevelType w:val="hybridMultilevel"/>
    <w:tmpl w:val="1600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25EA8"/>
    <w:multiLevelType w:val="hybridMultilevel"/>
    <w:tmpl w:val="3DB81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735B9"/>
    <w:multiLevelType w:val="hybridMultilevel"/>
    <w:tmpl w:val="87622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6964858">
    <w:abstractNumId w:val="0"/>
  </w:num>
  <w:num w:numId="2" w16cid:durableId="916595149">
    <w:abstractNumId w:val="3"/>
  </w:num>
  <w:num w:numId="3" w16cid:durableId="765468982">
    <w:abstractNumId w:val="1"/>
  </w:num>
  <w:num w:numId="4" w16cid:durableId="131433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AD"/>
    <w:rsid w:val="000D06F8"/>
    <w:rsid w:val="00110D0C"/>
    <w:rsid w:val="002E265B"/>
    <w:rsid w:val="00787732"/>
    <w:rsid w:val="007A423A"/>
    <w:rsid w:val="009868FF"/>
    <w:rsid w:val="00B202ED"/>
    <w:rsid w:val="00B974E5"/>
    <w:rsid w:val="00BB30A9"/>
    <w:rsid w:val="00BD0BE3"/>
    <w:rsid w:val="00B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DDAD"/>
  <w15:chartTrackingRefBased/>
  <w15:docId w15:val="{DBD0F6E3-DB99-4E61-B614-2D921A5D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AD"/>
    <w:pPr>
      <w:ind w:left="720"/>
      <w:contextualSpacing/>
    </w:pPr>
  </w:style>
  <w:style w:type="table" w:styleId="TableGrid">
    <w:name w:val="Table Grid"/>
    <w:basedOn w:val="TableNormal"/>
    <w:uiPriority w:val="39"/>
    <w:rsid w:val="007A4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aculty.computing.gvsu.edu/holcomb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ulty.computing.gvsu.edu/USERI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udent.computing.gvsu.edu/USERI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Holcomb</dc:creator>
  <cp:keywords/>
  <dc:description/>
  <cp:lastModifiedBy>Erik Fredericks</cp:lastModifiedBy>
  <cp:revision>3</cp:revision>
  <dcterms:created xsi:type="dcterms:W3CDTF">2023-01-16T21:08:00Z</dcterms:created>
  <dcterms:modified xsi:type="dcterms:W3CDTF">2023-01-16T21:53:00Z</dcterms:modified>
</cp:coreProperties>
</file>