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Individual Project Practical Checkpoint 1</w:t>
      </w:r>
    </w:p>
    <w:p>
      <w:pPr>
        <w:spacing w:after="140"/>
      </w:pPr>
      <w:r>
        <w:rPr>
          <w:rFonts w:ascii="Aptos" w:hAnsi="Aptos"/>
          <w:b/>
          <w:color w:val="000000"/>
          <w:sz w:val="21"/>
        </w:rPr>
        <w:t>Checkpoint report template</w:t>
      </w:r>
    </w:p>
    <w:p>
      <w:pPr>
        <w:spacing w:after="120"/>
      </w:pPr>
      <w:r>
        <w:rPr>
          <w:rFonts w:ascii="Aptos" w:hAnsi="Aptos"/>
          <w:sz w:val="18"/>
        </w:rPr>
        <w:t>Replace each gray prompt with concise evidence from your current project. Keep the completed report within two pages and export it as a PDF. Submit the working technical artifact separately.</w:t>
      </w:r>
    </w:p>
    <w:p>
      <w:pPr>
        <w:pStyle w:val="Heading1"/>
      </w:pPr>
      <w:r>
        <w:t>1 Project Direction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Student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Rickey Johnson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Working title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Locksmith: Comparing Prompt-Injection Defense Strategies Through Adversarial Gameplay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Approved question or objective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Does raising defense-prompt complexity across levels measurably lower extraction success?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Changes from feedback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No changes.</w:t>
            </w:r>
          </w:p>
        </w:tc>
      </w:tr>
    </w:tbl>
    <w:p>
      <w:pPr>
        <w:spacing w:after="0"/>
      </w:pPr>
    </w:p>
    <w:p>
      <w:pPr>
        <w:pStyle w:val="Heading1"/>
      </w:pPr>
      <w:r>
        <w:t>2 Data and Input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Current evidence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Source and working link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Self-authored level prompts and passwords plus logged attempts (</w:t>
            </w:r>
            <w:hyperlink r:id="rId11">
              <w:r>
                <w:rPr>
                  <w:color w:val="0563C1"/>
                  <w:u w:val="single"/>
                </w:rPr>
                <w:t>https://github.com/rickeyjohnson/Locksmith</w:t>
              </w:r>
            </w:hyperlink>
            <w:r>
              <w:t>); model qwen3:8b served locally by Ollama; 60 of the 78 attack prompts sampled from the public Tensor Trust dataset (Toyer et al., ICLR 2024).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Access and amount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All 8 levels run, and 1,170 benchmark attempts are logged: 624 against the stacked ladder and 546 against single defenses.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Format and preparation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One labeled row per attempt in Supabase Postgres (local JSONL fallback); leaked / not leaked is assigned automatically by a detector covering spaced, reversed, base64, hex, and acrostic spellings, and failed model calls are excluded.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Concerns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Players consent before playing and are told not to enter personal information; passwords are generated nonsense words kept out of the public repository, and row-level security blocks all public database access.</w:t>
            </w:r>
          </w:p>
        </w:tc>
      </w:tr>
    </w:tbl>
    <w:p>
      <w:pPr>
        <w:spacing w:after="0"/>
      </w:pPr>
    </w:p>
    <w:p>
      <w:pPr>
        <w:pStyle w:val="Heading1"/>
      </w:pPr>
      <w:r>
        <w:t>3 Working Technical Artifact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evidence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Artifact type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Web application (Next.js + TypeScript) plus a command-line attack benchmark.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File or working link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hyperlink r:id="rId11">
              <w:r>
                <w:rPr>
                  <w:color w:val="0563C1"/>
                  <w:u w:val="single"/>
                </w:rPr>
                <w:t>https://github.com/rickeyjohnson/Locksmith</w:t>
              </w:r>
            </w:hyperlink>
            <w:r>
              <w:t xml:space="preserve"> — runs locally per the README (`npm run dev`); public deployment before the final submission.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What currently works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A typed prompt runs through input guards, the level's system prompt and the model, then output guards, producing a guardian reply, an automatic leak label, a logged row, and level unlocking on a correct guess; all 8 levels work and 87 tests pass.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Current limitation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No human playtest data yet, so attempts-until-success is unmeasured, and levels 7-8 may be unbeatable since no attack in the corpus leaked past them.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08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</w:tcBorders>
            <w:tcMar>
              <w:top w:w="180" w:type="dxa"/>
              <w:start w:w="140" w:type="dxa"/>
              <w:bottom w:w="180" w:type="dxa"/>
              <w:end w:w="140" w:type="dxa"/>
            </w:tcMar>
            <w:shd w:fill="F7F7F7"/>
          </w:tcPr>
          <w:p>
            <w:pPr>
              <w:spacing w:before="160" w:after="160"/>
              <w:jc w:val="center"/>
            </w:pPr>
            <w:r>
              <w:rPr>
                <w:rFonts w:ascii="Aptos" w:hAnsi="Aptos"/>
                <w:b/>
                <w:color w:val="666666"/>
                <w:sz w:val="18"/>
              </w:rPr>
              <w:t>Current technical result</w:t>
              <w:br/>
              <w:t>Paste one clear screenshot or result figure here</w:t>
            </w:r>
          </w:p>
        </w:tc>
      </w:tr>
    </w:tbl>
    <w:p>
      <w:pPr>
        <w:spacing w:after="0"/>
      </w:pPr>
    </w:p>
    <w:p>
      <w:pPr>
        <w:pStyle w:val="Heading1"/>
      </w:pPr>
      <w:r>
        <w:t>4 Baseline or Initial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or sample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Initial output</w:t>
            </w:r>
          </w:p>
        </w:tc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What it demonstrates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Stacked ladder, levels 1-8, against the non-AI keyword and output filters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78 attack prompts per level; qwen3:8b, temperature 0.7, seed 42 (624 attempts)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Player-visible leak rate: 84.6%, 47.4%, 6.4%, 0.0%, 1.4%, 0.0%, 0.0%, 0.0%; model-side rate once the prompt reaches the model: 84.6%, 82.2%, 86.7%, 60.0%, 21.6%, 2.2%, 0.0%, 0.0%.</w:t>
            </w:r>
          </w:p>
        </w:tc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Leak rate falls as complexity rises, but the keyword filter blocks 42% of traffic without changing the model's behavior at all (86.7% vs 84.6% undefended), so only prompt-level defenses make the model safer; the measure saturates at 0% from level 6 up.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 Evaluation Readiness</w:t>
      </w:r>
    </w:p>
    <w:p>
      <w:r>
        <w:t>Identify at least two measures from the approved proposal and show how each will be used.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Measure</w:t>
            </w:r>
          </w:p>
        </w:tc>
        <w:tc>
          <w:tcPr>
            <w:tcW w:type="dxa" w:w="29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What will be evaluated</w:t>
            </w:r>
          </w:p>
        </w:tc>
        <w:tc>
          <w:tcPr>
            <w:tcW w:type="dxa" w:w="30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Comparison or target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Readiness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Measure 1: password-leak rate per level</w:t>
            </w:r>
          </w:p>
        </w:tc>
        <w:tc>
          <w:tcPr>
            <w:tcW w:type="dxa" w:w="29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Share of attempts whose shown response contains the password in any disguise</w:t>
            </w:r>
          </w:p>
        </w:tc>
        <w:tc>
          <w:tcPr>
            <w:tcW w:type="dxa" w:w="30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AI levels vs the non-AI filter baseline; target is a rate falling level to level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Ready — produced for all 8 levels and 7 isolated defenses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Measure 2: mean and median attempts until success</w:t>
            </w:r>
          </w:p>
        </w:tc>
        <w:tc>
          <w:tcPr>
            <w:tcW w:type="dxa" w:w="29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Attempts a player makes before guessing the password correctly</w:t>
            </w:r>
          </w:p>
        </w:tc>
        <w:tc>
          <w:tcPr>
            <w:tcW w:type="dxa" w:w="30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Compared across levels; more attempts means a stronger defense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In progress — logging built; awaiting the Sep 26-27 playtest</w:t>
            </w:r>
          </w:p>
        </w:tc>
      </w:tr>
    </w:tbl>
    <w:p>
      <w:pPr>
        <w:spacing w:after="0"/>
      </w:pPr>
    </w:p>
    <w:p>
      <w:pPr>
        <w:pStyle w:val="Heading1"/>
      </w:pPr>
      <w:r>
        <w:t>6 Progress Status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Project component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Evidence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Data or input access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8 level configs, a 78-prompt attack corpus, and qwen3:8b verified locally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Data preparation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Automatic leak labeling (11 unit tests) over 1,170 rows in docs/results/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Baseline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Non-AI baselines measured alone: keyword filter 50.0%, output filter 3.8%, against 84.6% undefended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AI or ML component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All 8 levels call one pinned model; AI prompt shield and critic agent implemented and tested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Evaluation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In progress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Leak rate automated; attempts-until-success awaits playtesters (scripts/analyze.ts)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Final artifact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In progress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Playable 8-level game with consent, logging, and 87 tests; deployment remains</w:t>
            </w:r>
          </w:p>
        </w:tc>
      </w:tr>
    </w:tbl>
    <w:p>
      <w:pPr>
        <w:spacing w:after="0"/>
      </w:pPr>
    </w:p>
    <w:p>
      <w:pPr>
        <w:pStyle w:val="Heading1"/>
      </w:pPr>
      <w:r>
        <w:t>7 Risks and Next Steps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Most important completed task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A tested game and benchmark measuring seven defenses on one fixed model, showing that input filtering reduces exposure without making the model safer.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Greatest current blocker or risk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The measure saturates: levels 6-8 sit at 0%, so the AI defenses cannot be ranked and playtesters may stall before reaching them.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Before Practical Checkpoint 2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t>Run the Sep 26-27 playtest, report human leak rates and attempts-until-success per level, and write the final evaluation report.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Backup plan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t>Report the benchmark as primary evidence if playtesting falls short, and collapse to five levels if the upper ladder proves unusable.</w:t>
            </w:r>
          </w:p>
        </w:tc>
      </w:tr>
    </w:tbl>
    <w:p>
      <w:pPr>
        <w:spacing w:after="0"/>
      </w:pPr>
    </w:p>
    <w:p>
      <w:pPr>
        <w:pStyle w:val="Heading1"/>
      </w:pPr>
      <w:r>
        <w:t>Submission Check</w:t>
      </w:r>
    </w:p>
    <w:p>
      <w:pPr>
        <w:spacing w:after="30"/>
        <w:ind w:left="86"/>
      </w:pPr>
      <w:r>
        <w:t xml:space="preserve">☐ </w:t>
      </w:r>
      <w:r>
        <w:t>The checkpoint report is no more than two pages and is exported as a PDF.</w:t>
      </w:r>
    </w:p>
    <w:p>
      <w:pPr>
        <w:spacing w:after="30"/>
        <w:ind w:left="86"/>
      </w:pPr>
      <w:r>
        <w:t xml:space="preserve">☐ </w:t>
      </w:r>
      <w:r>
        <w:t>The current technical artifact is submitted separately or linked with working access.</w:t>
      </w:r>
    </w:p>
    <w:p>
      <w:pPr>
        <w:spacing w:after="30"/>
        <w:ind w:left="86"/>
      </w:pPr>
      <w:r>
        <w:t xml:space="preserve">☐ </w:t>
      </w:r>
      <w:r>
        <w:t>The artifact accepts a real sample input and produces an observable output.</w:t>
      </w:r>
    </w:p>
    <w:p>
      <w:pPr>
        <w:spacing w:after="30"/>
        <w:ind w:left="86"/>
      </w:pPr>
      <w:r>
        <w:t xml:space="preserve">☐ </w:t>
      </w:r>
      <w:r>
        <w:t>The report includes at least one baseline or initial result.</w:t>
      </w:r>
    </w:p>
    <w:p>
      <w:pPr>
        <w:spacing w:after="30"/>
        <w:ind w:left="86"/>
      </w:pPr>
      <w:r>
        <w:t xml:space="preserve">☐ </w:t>
      </w:r>
      <w:r>
        <w:t>All links open without requesting additional permission.</w:t>
      </w:r>
    </w:p>
    <w:p>
      <w:pPr>
        <w:spacing w:after="30"/>
        <w:ind w:left="86"/>
      </w:pPr>
      <w:r>
        <w:t xml:space="preserve">☐ </w:t>
      </w:r>
      <w:r>
        <w:t>No private, protected, confidential, or personally identifiable data is included.</w:t>
      </w:r>
    </w:p>
    <w:p>
      <w:pPr>
        <w:spacing w:after="40"/>
      </w:pPr>
      <w:r>
        <w:rPr>
          <w:rFonts w:ascii="Aptos" w:hAnsi="Aptos"/>
          <w:b/>
        </w:rPr>
        <w:t>Student name  Rickey Johnson</w:t>
      </w:r>
    </w:p>
    <w:p>
      <w:pPr>
        <w:spacing w:after="40"/>
      </w:pPr>
      <w:r>
        <w:rPr>
          <w:rFonts w:ascii="Aptos" w:hAnsi="Aptos"/>
          <w:b/>
        </w:rPr>
        <w:t>Date  09/20/2026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6666"/>
        <w:sz w:val="16"/>
      </w:rPr>
      <w:t xml:space="preserve">IP Practical Checkpoint 1  |  </w:t>
    </w:r>
    <w:r>
      <w:rPr>
        <w:rFonts w:ascii="Aptos" w:hAnsi="Aptos"/>
        <w:color w:val="666666"/>
        <w:sz w:val="17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0000"/>
        <w:sz w:val="16"/>
      </w:rPr>
      <w:t>COMP 365  |  Individual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5" w:lineRule="auto"/>
    </w:pPr>
    <w:rPr>
      <w:rFonts w:ascii="Aptos" w:hAnsi="Aptos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rickeyjohnson/Locksmi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