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Below is the updated resume content with the suggested edits incorporated. To use this for your Word resume, simply copy the text into your preferred word processor (e.g., Microsoft Word) and save it as a DOCX file. In this updated version, we’ve rephrased your professional summary, refreshed the skills section to include key ML Ops and related tools, and tweaked your bullet points in the experience sections to emphasize production deployment, CI/CD, collaboration, and stakeholder management.</w:t>
      </w:r>
    </w:p>
    <w:p>
      <w:r>
        <w:t>Rick Huang</w:t>
        <w:br/>
        <w:t>ML Ops Engineer | Data Scientist | Senior Technical Marketing Engineer</w:t>
        <w:br/>
        <w:t>rick.y.huang.ai@gmail.com · LinkedIn · GitHub · TappingAnalytics</w:t>
      </w:r>
    </w:p>
    <w:p>
      <w:pPr>
        <w:pStyle w:val="Heading3"/>
      </w:pPr>
      <w:r>
        <w:t>PROFESSIONAL SUMMARY</w:t>
      </w:r>
    </w:p>
    <w:p>
      <w:r>
        <w:t>Innovative, self-starting ML Ops Engineer and Data Scientist with a proven track record in deploying, maintaining, and optimizing machine learning models in production environments. Experienced in designing end-to-end ML pipelines—from model development using MLFlow, Jupyter, and RunAI, to containerized deployment with Docker and Kubernetes—and implementing CI/CD automation to ensure robust production workflows. Proven ability to collaborate with cross-functional, vendor, and stakeholder teams while leveraging AWS, Azure, and GCP cloud platforms. Adept at reducing operational costs and driving scalable AI solutions through thoughtful resource optimization and advanced analytics.</w:t>
      </w:r>
    </w:p>
    <w:p>
      <w:pPr>
        <w:pStyle w:val="Heading3"/>
      </w:pPr>
      <w:r>
        <w:t>TECHNICAL SKILLS</w:t>
      </w:r>
    </w:p>
    <w:p>
      <w:r>
        <w:t xml:space="preserve">- Programming &amp; ML: Python, SQL, Apache Spark, TensorFlow, PyTorch  </w:t>
      </w:r>
    </w:p>
    <w:p>
      <w:r>
        <w:t xml:space="preserve">- ML Ops &amp; Tools: MLFlow, RunAI, Jupyter, Docker, Kubernetes, Slurm, Conda  </w:t>
      </w:r>
    </w:p>
    <w:p>
      <w:r>
        <w:t xml:space="preserve">- Cloud Platforms: AWS, Azure, Google Cloud Platform (GCP)  </w:t>
      </w:r>
    </w:p>
    <w:p>
      <w:r>
        <w:t xml:space="preserve">- Methodologies: Agile Scrum, CI/CD, MLOps, LLMOps, DataOps  </w:t>
      </w:r>
    </w:p>
    <w:p>
      <w:r>
        <w:t xml:space="preserve">- Other: NVIDIA AI Toolkits (NGC, Riva, RAPIDS), Code/Model/Dataset Traceability, Stakeholder &amp; Vendor Management  </w:t>
      </w:r>
    </w:p>
    <w:p>
      <w:pPr>
        <w:pStyle w:val="Heading3"/>
      </w:pPr>
      <w:r>
        <w:t>PROFESSIONAL EXPERIENCE</w:t>
      </w:r>
    </w:p>
    <w:p>
      <w:r>
        <w:t>NetApp                August 2019 – Present</w:t>
        <w:br/>
        <w:t>Data Scientist and Senior Technical Marketing Engineer</w:t>
      </w:r>
    </w:p>
    <w:p>
      <w:r>
        <w:t>- Llama-index and Langchain Integration:</w:t>
        <w:br/>
        <w:t>Integrated AgentIQ-NIMS with Llama-index and Langchain to benchmark and evaluate S/LLM model performances, ensuring rigorous data validation and robust deployment practices.</w:t>
      </w:r>
    </w:p>
    <w:p>
      <w:r>
        <w:t>Llama-index and Langchain Integration:</w:t>
        <w:br/>
        <w:t>Integrated AgentIQ-NIMS with Llama-index and Langchain to benchmark and evaluate S/LLM model performances, ensuring rigorous data validation and robust deployment practices.</w:t>
      </w:r>
    </w:p>
    <w:p>
      <w:r>
        <w:t>- Compute-eval Toolkit:</w:t>
        <w:br/>
        <w:t>Developed a compute-eval toolkit that improved CUDA code generation throughput by 72% for open-source models (&lt;20B instruct models). Embraced an agile, iterative approach to simplify complex pipelines while ensuring production-readiness.</w:t>
      </w:r>
    </w:p>
    <w:p>
      <w:r>
        <w:t>Compute-eval Toolkit:</w:t>
        <w:br/>
        <w:t>Developed a compute-eval toolkit that improved CUDA code generation throughput by 72% for open-source models (&lt;20B instruct models). Embraced an agile, iterative approach to simplify complex pipelines while ensuring production-readiness.</w:t>
      </w:r>
    </w:p>
    <w:p>
      <w:r>
        <w:t>- mcpserver/client Solution:</w:t>
        <w:br/>
        <w:t>Engineered an end-to-end, production-grade solution integrating a SQLite3 vector database with FastMCP connectors in an accelerated compute JupyterHub environment. Optimized resource utilization and reduced total cost of ownership by up to 48.86%, exemplifying cost-effective, operational excellence.</w:t>
      </w:r>
    </w:p>
    <w:p>
      <w:r>
        <w:t>mcpserver/client Solution:</w:t>
        <w:br/>
        <w:t>Engineered an end-to-end, production-grade solution integrating a SQLite3 vector database with FastMCP connectors in an accelerated compute JupyterHub environment. Optimized resource utilization and reduced total cost of ownership by up to 48.86%, exemplifying cost-effective, operational excellence.</w:t>
      </w:r>
    </w:p>
    <w:p>
      <w:r>
        <w:t>- NVAIE Spark-RAPIDS LLM Workflows:</w:t>
        <w:br/>
        <w:t>Designed and launched a performance-comparison solution for LLM workflows (using protocols like NFS/RDMA, GDS, NVMe-oF) showcased at NetApp INSIGHT 2024. This project highlighted cross-team collaboration and in-depth technical analysis.</w:t>
      </w:r>
    </w:p>
    <w:p>
      <w:r>
        <w:t>NVAIE Spark-RAPIDS LLM Workflows:</w:t>
        <w:br/>
        <w:t>Designed and launched a performance-comparison solution for LLM workflows (using protocols like NFS/RDMA, GDS, NVMe-oF) showcased at NetApp INSIGHT 2024. This project highlighted cross-team collaboration and in-depth technical analysis.</w:t>
      </w:r>
    </w:p>
    <w:p>
      <w:r>
        <w:t>- NetApp DataOps Toolkit Contribution:</w:t>
        <w:br/>
        <w:t>Improved code, dataset, and model versioning through contributions using Keras and MLflow. This reinforced best practices in traceability and operational stability for production ML solutions.</w:t>
      </w:r>
    </w:p>
    <w:p>
      <w:r>
        <w:t>NetApp DataOps Toolkit Contribution:</w:t>
        <w:br/>
        <w:t>Improved code, dataset, and model versioning through contributions using Keras and MLflow. This reinforced best practices in traceability and operational stability for production ML solutions.</w:t>
      </w:r>
    </w:p>
    <w:p>
      <w:r>
        <w:t>- Conversational AI Virtual Retail Assistant:</w:t>
        <w:br/>
        <w:t>Developed a virtual retail assistant with customer sentiment analysis using NVIDIA Riva, TAO, and NeMo. Delivered multiple sessions at NVIDIA GTC from 2020 to 2024, demonstrating rapid prototyping, customer-obsessed design, and scalable deployment.</w:t>
      </w:r>
    </w:p>
    <w:p>
      <w:r>
        <w:t>Conversational AI Virtual Retail Assistant:</w:t>
        <w:br/>
        <w:t>Developed a virtual retail assistant with customer sentiment analysis using NVIDIA Riva, TAO, and NeMo. Delivered multiple sessions at NVIDIA GTC from 2020 to 2024, demonstrating rapid prototyping, customer-obsessed design, and scalable deployment.</w:t>
      </w:r>
    </w:p>
    <w:p>
      <w:r>
        <w:t>- Cloud AI Distributed CTR Prediction Workflow:</w:t>
        <w:br/>
        <w:t>Engineered and deployed a cloud-native CTR prediction system utilizing RAPIDS random forest within an AKS/Dask cluster. Achieved a remarkable 263× speedup over conventional approaches by incorporating CI/CD automation and production-grade monitoring, emphasizing end-to-end efficiency.</w:t>
      </w:r>
    </w:p>
    <w:p>
      <w:r>
        <w:t>Cloud AI Distributed CTR Prediction Workflow:</w:t>
        <w:br/>
        <w:t>Engineered and deployed a cloud-native CTR prediction system utilizing RAPIDS random forest within an AKS/Dask cluster. Achieved a remarkable 263× speedup over conventional approaches by incorporating CI/CD automation and production-grade monitoring, emphasizing end-to-end efficiency.</w:t>
      </w:r>
    </w:p>
    <w:p>
      <w:r>
        <w:t>- Iguazio DS Platform Deployment:</w:t>
        <w:br/>
        <w:t>Deployed the Iguazio DS Platform on-prem and in AWS, using Dockerized microservices (including Jupyter, Kubernetes, and Nuclio functions) to reduce new AI app development time by 6× and code volume by 90%. Developed comprehensive technical reports, underscoring practices in risk management and CI/CD best practices.</w:t>
      </w:r>
    </w:p>
    <w:p>
      <w:r>
        <w:t>Iguazio DS Platform Deployment:</w:t>
        <w:br/>
        <w:t>Deployed the Iguazio DS Platform on-prem and in AWS, using Dockerized microservices (including Jupyter, Kubernetes, and Nuclio functions) to reduce new AI app development time by 6× and code volume by 90%. Developed comprehensive technical reports, underscoring practices in risk management and CI/CD best practices.</w:t>
      </w:r>
    </w:p>
    <w:p>
      <w:r>
        <w:t>- Thought Leadership:</w:t>
        <w:br/>
        <w:t>Consistently hosted AI sessions at NetApp INSIGHT conferences and briefings at the Execute Briefing Center, effectively communicating complex technical concepts to diverse audiences and bolstering cross-functional collaboration.</w:t>
      </w:r>
    </w:p>
    <w:p>
      <w:r>
        <w:t>Thought Leadership:</w:t>
        <w:br/>
        <w:t>Consistently hosted AI sessions at NetApp INSIGHT conferences and briefings at the Execute Briefing Center, effectively communicating complex technical concepts to diverse audiences and bolstering cross-functional collaboration.</w:t>
      </w:r>
    </w:p>
    <w:p>
      <w:r>
        <w:t>Tapping Analytics, Cyborg Designer, JTBD Lab, &amp; Jaanch.ai   Remote   October 2018 – Present</w:t>
        <w:br/>
        <w:t>Founder</w:t>
      </w:r>
    </w:p>
    <w:p>
      <w:r>
        <w:t>- Prototyped “Jeff’s Marker” Facebook chatbot in six months using technologies such as Spring Framework, Python Scrapy, FB Graph API, TensorFlow, word2vec, MySQL, and AWS Elastic Beanstalk.</w:t>
      </w:r>
    </w:p>
    <w:p>
      <w:r>
        <w:t>- Developed Stack Overflow content crawler pipelines based on usability evaluations and user interviews, enhancing task completion efficiency by 37% and achieving an initial launch of 18K+ account signups.</w:t>
      </w:r>
    </w:p>
    <w:p>
      <w:r>
        <w:t>- Led customer research and product redesign initiatives with qualitative (Jobs-To-Be-Done interviews) and quantitative usability tests, significantly boosting customer satisfaction and engagement metrics.</w:t>
      </w:r>
    </w:p>
    <w:p>
      <w:r>
        <w:t>- Orchestrated an e-commerce multi-vendor analytics platform and secured a USD $49K grant to support further development.</w:t>
      </w:r>
    </w:p>
    <w:p>
      <w:r>
        <w:t>Amobee, Inc, Sydney / Los Angeles          March 2018 – September 2018</w:t>
        <w:br/>
        <w:t>Technical Solutions Consultant &amp; Software Engineer</w:t>
      </w:r>
    </w:p>
    <w:p>
      <w:r>
        <w:t>- Co-authored interface contracts with major telecom partners, designed schemas for large-scale data ingestion from AWS S3 and Kafka, and ensured data continuity with AWS Athena and HBase.</w:t>
      </w:r>
    </w:p>
    <w:p>
      <w:r>
        <w:t>- Managed CDP and AMP data contracts, streamlining database operations for ~100K records while consistently achieving high-performance benchmarks.</w:t>
      </w:r>
    </w:p>
    <w:p>
      <w:r>
        <w:t>- Developed and productionized custom audience segmentation tools that delivered over $50K in minimum revenue per segment by using Apache Phoenix, Zeppelin, and related tools.</w:t>
      </w:r>
    </w:p>
    <w:p>
      <w:r>
        <w:t>- Engineered multiple Spark ETL pipelines for viewability reporting and predictive audience segmentation, providing critical insights through dashboards in Tableau and Grafana.</w:t>
      </w:r>
    </w:p>
    <w:p>
      <w:pPr>
        <w:pStyle w:val="Heading3"/>
      </w:pPr>
      <w:r>
        <w:t>CERTIFICATIONS</w:t>
      </w:r>
    </w:p>
    <w:p>
      <w:r>
        <w:t>- Data ONTAP Cluster Administrator – June 2024</w:t>
        <w:br/>
        <w:t>Certification Details</w:t>
      </w:r>
    </w:p>
    <w:p>
      <w:r>
        <w:t>- Servicing the FAS70 and FAS90 Systems – April 2025</w:t>
        <w:br/>
        <w:t>Certification Details</w:t>
      </w:r>
    </w:p>
    <w:p>
      <w:pPr>
        <w:pStyle w:val="Heading3"/>
      </w:pPr>
      <w:r>
        <w:t>EDUCATION</w:t>
      </w:r>
    </w:p>
    <w:p>
      <w:r>
        <w:t>- Master of Science (MS) in Computer Science, EE Engineering</w:t>
        <w:br/>
        <w:t>University of Southern California (USC), Los Angeles, California</w:t>
      </w:r>
    </w:p>
    <w:p>
      <w:r>
        <w:t>- Master of Science (MS) in Electronics Engineering | Bachelor of Science (BS)</w:t>
        <w:br/>
        <w:t>Electrical Engineering Computer Science Honors Program (EECSHP) – National Chiao Tung University (NCTU), Hsinchu, Taiwan</w:t>
      </w:r>
    </w:p>
    <w:p>
      <w:pPr>
        <w:pStyle w:val="Heading3"/>
      </w:pPr>
      <w:r>
        <w:t>INSTRUCTIONS TO DOWNLOAD THIS RESUME AS A DOCX FILE</w:t>
      </w:r>
    </w:p>
    <w:p>
      <w:r>
        <w:t>- Copy the content above: Select all of the text from the updated resume.</w:t>
      </w:r>
    </w:p>
    <w:p>
      <w:r>
        <w:t>- Paste into Microsoft Word: Open a new Word document and paste the content.</w:t>
      </w:r>
    </w:p>
    <w:p>
      <w:r>
        <w:t>- Format as needed: Adjust fonts, spacing, and headings if you’d like additional styling.</w:t>
      </w:r>
    </w:p>
    <w:p>
      <w:r>
        <w:t>- Save as DOCX: Go to File &gt; Save As, choose DOCX as the format, and save your updated resume.</w:t>
      </w:r>
    </w:p>
    <w:p>
      <w:r>
        <w:t>If you require any additional changes or a different file format, feel free to 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