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B88E" w14:textId="41815BCA" w:rsidR="0002582F" w:rsidRDefault="00665E3C" w:rsidP="00665E3C">
      <w:pPr>
        <w:rPr>
          <w:rFonts w:ascii="Times New Roman" w:hAnsi="Times New Roman" w:cs="Times New Roman"/>
        </w:rPr>
      </w:pPr>
      <w:r w:rsidRPr="00665E3C">
        <w:rPr>
          <w:rFonts w:ascii="Times New Roman" w:hAnsi="Times New Roman" w:cs="Times New Roman"/>
        </w:rPr>
        <w:t>Arab Barometer wave 6 Jordan mixed-mode experiment data</w:t>
      </w:r>
      <w:r>
        <w:rPr>
          <w:rFonts w:ascii="Times New Roman" w:hAnsi="Times New Roman" w:cs="Times New Roman" w:hint="eastAsia"/>
        </w:rPr>
        <w:t xml:space="preserve">: </w:t>
      </w:r>
    </w:p>
    <w:p w14:paraId="34443071" w14:textId="6275115F" w:rsidR="00665E3C" w:rsidRPr="00665E3C" w:rsidRDefault="00665E3C" w:rsidP="00665E3C">
      <w:pPr>
        <w:jc w:val="center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 xml:space="preserve">n=2531,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FTF</m:t>
              </m:r>
            </m:sub>
          </m:sSub>
          <m:r>
            <w:rPr>
              <w:rFonts w:ascii="Cambria Math" w:hAnsi="Cambria Math" w:cs="Times New Roman"/>
            </w:rPr>
            <m:t xml:space="preserve">=1193,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TEL</m:t>
              </m:r>
            </m:sub>
          </m:sSub>
          <m:r>
            <w:rPr>
              <w:rFonts w:ascii="Cambria Math" w:hAnsi="Cambria Math" w:cs="Times New Roman"/>
            </w:rPr>
            <m:t>=1338</m:t>
          </m:r>
        </m:oMath>
      </m:oMathPara>
    </w:p>
    <w:p w14:paraId="1C5960EE" w14:textId="7F2733A8" w:rsidR="00665E3C" w:rsidRDefault="00665E3C" w:rsidP="00665E3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*TEL: </w:t>
      </w:r>
      <w:r w:rsidRPr="00665E3C">
        <w:rPr>
          <w:rFonts w:ascii="Times New Roman" w:hAnsi="Times New Roman" w:cs="Times New Roman"/>
          <w:iCs/>
        </w:rPr>
        <w:t>initially recruited via FTF for a short 5-minute sur vey, and the majority of the survey items were asked approximately a week</w:t>
      </w:r>
      <w:r>
        <w:rPr>
          <w:rFonts w:ascii="Times New Roman" w:hAnsi="Times New Roman" w:cs="Times New Roman" w:hint="eastAsia"/>
          <w:iCs/>
        </w:rPr>
        <w:t xml:space="preserve"> later in a TEL follow-up</w:t>
      </w:r>
    </w:p>
    <w:p w14:paraId="36E4E44D" w14:textId="24EFE956" w:rsidR="00665E3C" w:rsidRDefault="00665E3C" w:rsidP="00665E3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*</w:t>
      </w:r>
      <w:r>
        <w:rPr>
          <w:rFonts w:ascii="Times New Roman" w:hAnsi="Times New Roman" w:cs="Times New Roman" w:hint="eastAsia"/>
          <w:iCs/>
        </w:rPr>
        <w:t>可能會產生</w:t>
      </w:r>
      <w:r>
        <w:rPr>
          <w:rFonts w:ascii="Times New Roman" w:hAnsi="Times New Roman" w:cs="Times New Roman" w:hint="eastAsia"/>
          <w:iCs/>
        </w:rPr>
        <w:t>mode selection effect</w:t>
      </w:r>
      <w:r>
        <w:rPr>
          <w:rFonts w:ascii="Times New Roman" w:hAnsi="Times New Roman" w:cs="Times New Roman" w:hint="eastAsia"/>
          <w:iCs/>
        </w:rPr>
        <w:t>，所以會調整權重來消除</w:t>
      </w:r>
      <w:r>
        <w:rPr>
          <w:rFonts w:ascii="Times New Roman" w:hAnsi="Times New Roman" w:cs="Times New Roman" w:hint="eastAsia"/>
          <w:iCs/>
        </w:rPr>
        <w:t>effect</w:t>
      </w:r>
    </w:p>
    <w:p w14:paraId="363D51F7" w14:textId="2F3894FF" w:rsidR="00665E3C" w:rsidRDefault="00665E3C" w:rsidP="00665E3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(e.g.) </w:t>
      </w:r>
      <w:r w:rsidRPr="00665E3C">
        <w:rPr>
          <w:rFonts w:ascii="Times New Roman" w:hAnsi="Times New Roman" w:cs="Times New Roman" w:hint="eastAsia"/>
          <w:iCs/>
        </w:rPr>
        <w:t>TEL</w:t>
      </w:r>
      <w:r>
        <w:rPr>
          <w:rFonts w:ascii="Times New Roman" w:hAnsi="Times New Roman" w:cs="Times New Roman" w:hint="eastAsia"/>
          <w:iCs/>
        </w:rPr>
        <w:t xml:space="preserve">: </w:t>
      </w:r>
      <w:r>
        <w:rPr>
          <w:rFonts w:ascii="Times New Roman" w:hAnsi="Times New Roman" w:cs="Times New Roman" w:hint="eastAsia"/>
          <w:iCs/>
        </w:rPr>
        <w:t>招募階段</w:t>
      </w:r>
      <w:r>
        <w:rPr>
          <w:rFonts w:ascii="Times New Roman" w:hAnsi="Times New Roman" w:cs="Times New Roman" w:hint="eastAsia"/>
          <w:iCs/>
        </w:rPr>
        <w:t>(FTF)</w:t>
      </w:r>
      <w:r w:rsidRPr="00665E3C">
        <w:rPr>
          <w:rFonts w:ascii="Times New Roman" w:hAnsi="Times New Roman" w:cs="Times New Roman" w:hint="eastAsia"/>
          <w:iCs/>
        </w:rPr>
        <w:t>1000</w:t>
      </w:r>
      <w:r w:rsidRPr="00665E3C">
        <w:rPr>
          <w:rFonts w:ascii="Times New Roman" w:hAnsi="Times New Roman" w:cs="Times New Roman" w:hint="eastAsia"/>
          <w:iCs/>
        </w:rPr>
        <w:t>人，</w:t>
      </w:r>
      <w:r w:rsidRPr="00665E3C">
        <w:rPr>
          <w:rFonts w:ascii="Times New Roman" w:hAnsi="Times New Roman" w:cs="Times New Roman" w:hint="eastAsia"/>
          <w:iCs/>
        </w:rPr>
        <w:t>50%</w:t>
      </w:r>
      <w:r w:rsidRPr="00665E3C">
        <w:rPr>
          <w:rFonts w:ascii="Times New Roman" w:hAnsi="Times New Roman" w:cs="Times New Roman" w:hint="eastAsia"/>
          <w:iCs/>
        </w:rPr>
        <w:t>女性，平均</w:t>
      </w:r>
      <w:r w:rsidRPr="00665E3C">
        <w:rPr>
          <w:rFonts w:ascii="Times New Roman" w:hAnsi="Times New Roman" w:cs="Times New Roman" w:hint="eastAsia"/>
          <w:iCs/>
        </w:rPr>
        <w:t>40y</w:t>
      </w:r>
      <w:r>
        <w:rPr>
          <w:rFonts w:ascii="Times New Roman" w:hAnsi="Times New Roman" w:cs="Times New Roman" w:hint="eastAsia"/>
          <w:iCs/>
        </w:rPr>
        <w:t>；</w:t>
      </w:r>
      <w:r w:rsidRPr="00665E3C">
        <w:rPr>
          <w:rFonts w:ascii="Times New Roman" w:hAnsi="Times New Roman" w:cs="Times New Roman" w:hint="eastAsia"/>
          <w:iCs/>
        </w:rPr>
        <w:t>TEL</w:t>
      </w:r>
      <w:r w:rsidRPr="00665E3C">
        <w:rPr>
          <w:rFonts w:ascii="Times New Roman" w:hAnsi="Times New Roman" w:cs="Times New Roman" w:hint="eastAsia"/>
          <w:iCs/>
        </w:rPr>
        <w:t>階段，</w:t>
      </w:r>
      <w:r w:rsidRPr="00665E3C">
        <w:rPr>
          <w:rFonts w:ascii="Times New Roman" w:hAnsi="Times New Roman" w:cs="Times New Roman" w:hint="eastAsia"/>
          <w:iCs/>
        </w:rPr>
        <w:t>70%</w:t>
      </w:r>
      <w:r w:rsidRPr="00665E3C">
        <w:rPr>
          <w:rFonts w:ascii="Times New Roman" w:hAnsi="Times New Roman" w:cs="Times New Roman" w:hint="eastAsia"/>
          <w:iCs/>
        </w:rPr>
        <w:t>女性，平均</w:t>
      </w:r>
      <w:r w:rsidRPr="00665E3C">
        <w:rPr>
          <w:rFonts w:ascii="Times New Roman" w:hAnsi="Times New Roman" w:cs="Times New Roman" w:hint="eastAsia"/>
          <w:iCs/>
        </w:rPr>
        <w:t>45y (</w:t>
      </w:r>
      <w:r w:rsidRPr="00665E3C">
        <w:rPr>
          <w:rFonts w:ascii="Times New Roman" w:hAnsi="Times New Roman" w:cs="Times New Roman" w:hint="eastAsia"/>
          <w:iCs/>
        </w:rPr>
        <w:t>女性與年長者較容易接電話</w:t>
      </w:r>
      <w:r w:rsidRPr="00665E3C">
        <w:rPr>
          <w:rFonts w:ascii="Times New Roman" w:hAnsi="Times New Roman" w:cs="Times New Roman" w:hint="eastAsia"/>
          <w:iCs/>
        </w:rPr>
        <w:t>)</w:t>
      </w:r>
    </w:p>
    <w:p w14:paraId="025C7DDB" w14:textId="77777777" w:rsidR="00665E3C" w:rsidRDefault="00665E3C" w:rsidP="00665E3C">
      <w:pPr>
        <w:spacing w:after="0"/>
        <w:jc w:val="center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 w:hint="eastAsia"/>
          <w:iCs/>
        </w:rPr>
        <w:t>女性過多</w:t>
      </w:r>
      <w:r>
        <w:rPr>
          <w:rFonts w:ascii="Times New Roman" w:hAnsi="Times New Roman" w:cs="Times New Roman" w:hint="eastAsia"/>
          <w:iCs/>
        </w:rPr>
        <w:t xml:space="preserve"> </w:t>
      </w:r>
      <w:r>
        <w:rPr>
          <w:rFonts w:ascii="Times New Roman" w:hAnsi="Times New Roman" w:cs="Times New Roman" w:hint="eastAsia"/>
          <w:iCs/>
        </w:rPr>
        <w:t>→</w:t>
      </w:r>
      <w:r>
        <w:rPr>
          <w:rFonts w:ascii="Times New Roman" w:hAnsi="Times New Roman" w:cs="Times New Roman" w:hint="eastAsia"/>
          <w:iCs/>
        </w:rPr>
        <w:t xml:space="preserve"> </w:t>
      </w:r>
      <w:r w:rsidRPr="00665E3C">
        <w:rPr>
          <w:rFonts w:ascii="Times New Roman" w:hAnsi="Times New Roman" w:cs="Times New Roman" w:hint="eastAsia"/>
          <w:iCs/>
        </w:rPr>
        <w:t>權重降低</w:t>
      </w:r>
    </w:p>
    <w:p w14:paraId="2090CD1B" w14:textId="50590688" w:rsidR="00665E3C" w:rsidRPr="00665E3C" w:rsidRDefault="00665E3C" w:rsidP="00665E3C">
      <w:pPr>
        <w:spacing w:after="0"/>
        <w:jc w:val="center"/>
        <w:rPr>
          <w:rFonts w:ascii="Times New Roman" w:hAnsi="Times New Roman" w:cs="Times New Roman" w:hint="eastAsia"/>
          <w:iCs/>
        </w:rPr>
      </w:pPr>
      <w:r w:rsidRPr="00665E3C">
        <w:rPr>
          <w:rFonts w:ascii="Times New Roman" w:hAnsi="Times New Roman" w:cs="Times New Roman" w:hint="eastAsia"/>
          <w:iCs/>
        </w:rPr>
        <w:t>男性過少</w:t>
      </w:r>
      <w:r w:rsidRPr="00665E3C">
        <w:rPr>
          <w:rFonts w:ascii="Times New Roman" w:hAnsi="Times New Roman" w:cs="Times New Roman" w:hint="eastAsia"/>
          <w:iCs/>
        </w:rPr>
        <w:t xml:space="preserve"> </w:t>
      </w:r>
      <w:r>
        <w:rPr>
          <w:rFonts w:ascii="Times New Roman" w:hAnsi="Times New Roman" w:cs="Times New Roman" w:hint="eastAsia"/>
          <w:iCs/>
        </w:rPr>
        <w:t>→</w:t>
      </w:r>
      <w:r w:rsidRPr="00665E3C">
        <w:rPr>
          <w:rFonts w:ascii="Times New Roman" w:hAnsi="Times New Roman" w:cs="Times New Roman" w:hint="eastAsia"/>
          <w:iCs/>
        </w:rPr>
        <w:t xml:space="preserve"> </w:t>
      </w:r>
      <w:r w:rsidRPr="00665E3C">
        <w:rPr>
          <w:rFonts w:ascii="Times New Roman" w:hAnsi="Times New Roman" w:cs="Times New Roman" w:hint="eastAsia"/>
          <w:iCs/>
        </w:rPr>
        <w:t>權重提升</w:t>
      </w:r>
    </w:p>
    <w:p w14:paraId="20BB7247" w14:textId="77777777" w:rsidR="00665E3C" w:rsidRDefault="00665E3C" w:rsidP="00665E3C">
      <w:pPr>
        <w:spacing w:after="0"/>
        <w:jc w:val="center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 w:hint="eastAsia"/>
          <w:iCs/>
        </w:rPr>
        <w:t>年長過多</w:t>
      </w:r>
      <w:r w:rsidRPr="00665E3C">
        <w:rPr>
          <w:rFonts w:ascii="Times New Roman" w:hAnsi="Times New Roman" w:cs="Times New Roman" w:hint="eastAsia"/>
          <w:iCs/>
        </w:rPr>
        <w:t xml:space="preserve"> </w:t>
      </w:r>
      <w:r>
        <w:rPr>
          <w:rFonts w:ascii="Times New Roman" w:hAnsi="Times New Roman" w:cs="Times New Roman" w:hint="eastAsia"/>
          <w:iCs/>
        </w:rPr>
        <w:t>→</w:t>
      </w:r>
      <w:r w:rsidRPr="00665E3C">
        <w:rPr>
          <w:rFonts w:ascii="Times New Roman" w:hAnsi="Times New Roman" w:cs="Times New Roman" w:hint="eastAsia"/>
          <w:iCs/>
        </w:rPr>
        <w:t xml:space="preserve"> </w:t>
      </w:r>
      <w:r w:rsidRPr="00665E3C">
        <w:rPr>
          <w:rFonts w:ascii="Times New Roman" w:hAnsi="Times New Roman" w:cs="Times New Roman" w:hint="eastAsia"/>
          <w:iCs/>
        </w:rPr>
        <w:t>權重降低</w:t>
      </w:r>
    </w:p>
    <w:p w14:paraId="7006E408" w14:textId="3154E3FF" w:rsidR="00665E3C" w:rsidRDefault="00665E3C" w:rsidP="00665E3C">
      <w:pPr>
        <w:spacing w:after="0"/>
        <w:jc w:val="center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 w:hint="eastAsia"/>
          <w:iCs/>
        </w:rPr>
        <w:t>年輕過少</w:t>
      </w:r>
      <w:r w:rsidRPr="00665E3C">
        <w:rPr>
          <w:rFonts w:ascii="Times New Roman" w:hAnsi="Times New Roman" w:cs="Times New Roman" w:hint="eastAsia"/>
          <w:iCs/>
        </w:rPr>
        <w:t xml:space="preserve"> </w:t>
      </w:r>
      <w:r>
        <w:rPr>
          <w:rFonts w:ascii="Times New Roman" w:hAnsi="Times New Roman" w:cs="Times New Roman" w:hint="eastAsia"/>
          <w:iCs/>
        </w:rPr>
        <w:t>→</w:t>
      </w:r>
      <w:r w:rsidRPr="00665E3C">
        <w:rPr>
          <w:rFonts w:ascii="Times New Roman" w:hAnsi="Times New Roman" w:cs="Times New Roman" w:hint="eastAsia"/>
          <w:iCs/>
        </w:rPr>
        <w:t xml:space="preserve"> </w:t>
      </w:r>
      <w:r w:rsidRPr="00665E3C">
        <w:rPr>
          <w:rFonts w:ascii="Times New Roman" w:hAnsi="Times New Roman" w:cs="Times New Roman" w:hint="eastAsia"/>
          <w:iCs/>
        </w:rPr>
        <w:t>權重提升</w:t>
      </w:r>
    </w:p>
    <w:p w14:paraId="6ED9EF6E" w14:textId="77777777" w:rsidR="00665E3C" w:rsidRDefault="00665E3C" w:rsidP="00665E3C">
      <w:pPr>
        <w:spacing w:after="0"/>
        <w:rPr>
          <w:rFonts w:ascii="Times New Roman" w:hAnsi="Times New Roman" w:cs="Times New Roman"/>
          <w:iCs/>
        </w:rPr>
      </w:pPr>
    </w:p>
    <w:p w14:paraId="0DB866E8" w14:textId="1ACF3F78" w:rsidR="00665E3C" w:rsidRDefault="00D367C2" w:rsidP="00665E3C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*</w:t>
      </w:r>
      <w:r w:rsidR="00665E3C">
        <w:rPr>
          <w:rFonts w:ascii="Times New Roman" w:hAnsi="Times New Roman" w:cs="Times New Roman" w:hint="eastAsia"/>
          <w:iCs/>
        </w:rPr>
        <w:t>建立</w:t>
      </w:r>
      <w:r w:rsidR="00665E3C">
        <w:rPr>
          <w:rFonts w:ascii="Times New Roman" w:hAnsi="Times New Roman" w:cs="Times New Roman" w:hint="eastAsia"/>
          <w:iCs/>
        </w:rPr>
        <w:t>gov_sat</w:t>
      </w:r>
      <w:r w:rsidR="00665E3C">
        <w:rPr>
          <w:rFonts w:ascii="Times New Roman" w:hAnsi="Times New Roman" w:cs="Times New Roman" w:hint="eastAsia"/>
          <w:iCs/>
        </w:rPr>
        <w:t>指標衡量政府滿意度</w:t>
      </w:r>
      <w:r w:rsidR="00665E3C">
        <w:rPr>
          <w:rFonts w:ascii="Times New Roman" w:hAnsi="Times New Roman" w:cs="Times New Roman" w:hint="eastAsia"/>
          <w:iCs/>
        </w:rPr>
        <w:t>:</w:t>
      </w:r>
    </w:p>
    <w:p w14:paraId="62D68C23" w14:textId="69196F05" w:rsidR="00665E3C" w:rsidRDefault="00665E3C" w:rsidP="00665E3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government’s performance on security</w:t>
      </w:r>
    </w:p>
    <w:p w14:paraId="081F5F77" w14:textId="10F3F6F9" w:rsidR="00665E3C" w:rsidRDefault="00665E3C" w:rsidP="00665E3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government’s performance on keeping price down</w:t>
      </w:r>
    </w:p>
    <w:p w14:paraId="55461956" w14:textId="0A1C8876" w:rsidR="00665E3C" w:rsidRDefault="00665E3C" w:rsidP="00665E3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government’s performance on responding to COVID-19</w:t>
      </w:r>
    </w:p>
    <w:p w14:paraId="237512FB" w14:textId="4A600E1C" w:rsidR="00665E3C" w:rsidRDefault="00665E3C" w:rsidP="00665E3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government’s performance overall</w:t>
      </w:r>
    </w:p>
    <w:p w14:paraId="3A6B7764" w14:textId="0D51C2A0" w:rsidR="00665E3C" w:rsidRDefault="00665E3C" w:rsidP="00665E3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government’s performance on education system</w:t>
      </w:r>
    </w:p>
    <w:p w14:paraId="4463E21A" w14:textId="1A8AB756" w:rsidR="00665E3C" w:rsidRDefault="00665E3C" w:rsidP="00665E3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government’s performance on healthcare system</w:t>
      </w:r>
    </w:p>
    <w:p w14:paraId="644A7033" w14:textId="77777777" w:rsidR="00665E3C" w:rsidRDefault="00665E3C" w:rsidP="00665E3C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(1)(2)(3) </w:t>
      </w:r>
    </w:p>
    <w:p w14:paraId="0478A3E9" w14:textId="77777777" w:rsidR="00665E3C" w:rsidRDefault="00665E3C" w:rsidP="00665E3C">
      <w:p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 xml:space="preserve">1 </w:t>
      </w:r>
      <w:r>
        <w:rPr>
          <w:rFonts w:ascii="Times New Roman" w:hAnsi="Times New Roman" w:cs="Times New Roman" w:hint="eastAsia"/>
          <w:iCs/>
        </w:rPr>
        <w:t xml:space="preserve">= </w:t>
      </w:r>
      <w:r w:rsidRPr="00665E3C">
        <w:rPr>
          <w:rFonts w:ascii="Times New Roman" w:hAnsi="Times New Roman" w:cs="Times New Roman"/>
          <w:iCs/>
        </w:rPr>
        <w:t>“Completely satisfied” 2</w:t>
      </w:r>
      <w:r>
        <w:rPr>
          <w:rFonts w:ascii="Times New Roman" w:hAnsi="Times New Roman" w:cs="Times New Roman" w:hint="eastAsia"/>
          <w:iCs/>
        </w:rPr>
        <w:t xml:space="preserve"> = </w:t>
      </w:r>
      <w:r w:rsidRPr="00665E3C">
        <w:rPr>
          <w:rFonts w:ascii="Times New Roman" w:hAnsi="Times New Roman" w:cs="Times New Roman"/>
          <w:iCs/>
        </w:rPr>
        <w:t xml:space="preserve">“Satisfied” </w:t>
      </w:r>
    </w:p>
    <w:p w14:paraId="0AE3441C" w14:textId="50E1E0C4" w:rsidR="00665E3C" w:rsidRDefault="00665E3C" w:rsidP="00665E3C">
      <w:p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>3</w:t>
      </w:r>
      <w:r>
        <w:rPr>
          <w:rFonts w:ascii="Times New Roman" w:hAnsi="Times New Roman" w:cs="Times New Roman" w:hint="eastAsia"/>
          <w:iCs/>
        </w:rPr>
        <w:t xml:space="preserve"> = </w:t>
      </w:r>
      <w:r w:rsidRPr="00665E3C">
        <w:rPr>
          <w:rFonts w:ascii="Times New Roman" w:hAnsi="Times New Roman" w:cs="Times New Roman"/>
          <w:iCs/>
        </w:rPr>
        <w:t>“Dissatisfied” 4</w:t>
      </w:r>
      <w:r>
        <w:rPr>
          <w:rFonts w:ascii="Times New Roman" w:hAnsi="Times New Roman" w:cs="Times New Roman" w:hint="eastAsia"/>
          <w:iCs/>
        </w:rPr>
        <w:t xml:space="preserve"> = </w:t>
      </w:r>
      <w:r w:rsidRPr="00665E3C">
        <w:rPr>
          <w:rFonts w:ascii="Times New Roman" w:hAnsi="Times New Roman" w:cs="Times New Roman"/>
          <w:iCs/>
        </w:rPr>
        <w:t>“Completely dissatisfied”</w:t>
      </w:r>
    </w:p>
    <w:p w14:paraId="6A67F2DE" w14:textId="71B11AFE" w:rsidR="00D367C2" w:rsidRDefault="00D367C2" w:rsidP="00665E3C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(4)(5)(6)</w:t>
      </w:r>
    </w:p>
    <w:p w14:paraId="7C4568E3" w14:textId="283CE9A7" w:rsidR="00D367C2" w:rsidRDefault="00D367C2" w:rsidP="00665E3C">
      <w:pPr>
        <w:spacing w:after="0"/>
        <w:rPr>
          <w:rFonts w:ascii="Times New Roman" w:hAnsi="Times New Roman" w:cs="Times New Roman"/>
          <w:iCs/>
        </w:rPr>
      </w:pPr>
      <w:r w:rsidRPr="00665E3C">
        <w:rPr>
          <w:rFonts w:ascii="Times New Roman" w:hAnsi="Times New Roman" w:cs="Times New Roman"/>
          <w:iCs/>
        </w:rPr>
        <w:t xml:space="preserve">1 </w:t>
      </w:r>
      <w:r>
        <w:rPr>
          <w:rFonts w:ascii="Times New Roman" w:hAnsi="Times New Roman" w:cs="Times New Roman" w:hint="eastAsia"/>
          <w:iCs/>
        </w:rPr>
        <w:t xml:space="preserve">= </w:t>
      </w:r>
      <w:r w:rsidRPr="00665E3C">
        <w:rPr>
          <w:rFonts w:ascii="Times New Roman" w:hAnsi="Times New Roman" w:cs="Times New Roman"/>
          <w:iCs/>
        </w:rPr>
        <w:t>“</w:t>
      </w:r>
      <w:r w:rsidRPr="00D367C2">
        <w:rPr>
          <w:rFonts w:ascii="Times New Roman" w:hAnsi="Times New Roman" w:cs="Times New Roman"/>
          <w:iCs/>
        </w:rPr>
        <w:t>Very good</w:t>
      </w:r>
      <w:r w:rsidRPr="00665E3C">
        <w:rPr>
          <w:rFonts w:ascii="Times New Roman" w:hAnsi="Times New Roman" w:cs="Times New Roman"/>
          <w:iCs/>
        </w:rPr>
        <w:t>” 2</w:t>
      </w:r>
      <w:r>
        <w:rPr>
          <w:rFonts w:ascii="Times New Roman" w:hAnsi="Times New Roman" w:cs="Times New Roman" w:hint="eastAsia"/>
          <w:iCs/>
        </w:rPr>
        <w:t xml:space="preserve"> = </w:t>
      </w:r>
      <w:r w:rsidRPr="00665E3C">
        <w:rPr>
          <w:rFonts w:ascii="Times New Roman" w:hAnsi="Times New Roman" w:cs="Times New Roman"/>
          <w:iCs/>
        </w:rPr>
        <w:t>“</w:t>
      </w:r>
      <w:r w:rsidRPr="00D367C2">
        <w:rPr>
          <w:rFonts w:ascii="Times New Roman" w:hAnsi="Times New Roman" w:cs="Times New Roman"/>
          <w:iCs/>
        </w:rPr>
        <w:t>Good</w:t>
      </w:r>
      <w:r w:rsidRPr="00665E3C">
        <w:rPr>
          <w:rFonts w:ascii="Times New Roman" w:hAnsi="Times New Roman" w:cs="Times New Roman"/>
          <w:iCs/>
        </w:rPr>
        <w:t>” 3</w:t>
      </w:r>
      <w:r>
        <w:rPr>
          <w:rFonts w:ascii="Times New Roman" w:hAnsi="Times New Roman" w:cs="Times New Roman" w:hint="eastAsia"/>
          <w:iCs/>
        </w:rPr>
        <w:t xml:space="preserve"> = </w:t>
      </w:r>
      <w:r w:rsidRPr="00665E3C">
        <w:rPr>
          <w:rFonts w:ascii="Times New Roman" w:hAnsi="Times New Roman" w:cs="Times New Roman"/>
          <w:iCs/>
        </w:rPr>
        <w:t>“</w:t>
      </w:r>
      <w:r w:rsidRPr="00D367C2">
        <w:rPr>
          <w:rFonts w:ascii="Times New Roman" w:hAnsi="Times New Roman" w:cs="Times New Roman"/>
          <w:iCs/>
        </w:rPr>
        <w:t>Bad</w:t>
      </w:r>
      <w:r w:rsidRPr="00665E3C">
        <w:rPr>
          <w:rFonts w:ascii="Times New Roman" w:hAnsi="Times New Roman" w:cs="Times New Roman"/>
          <w:iCs/>
        </w:rPr>
        <w:t>” 4</w:t>
      </w:r>
      <w:r>
        <w:rPr>
          <w:rFonts w:ascii="Times New Roman" w:hAnsi="Times New Roman" w:cs="Times New Roman" w:hint="eastAsia"/>
          <w:iCs/>
        </w:rPr>
        <w:t xml:space="preserve"> = </w:t>
      </w:r>
      <w:r w:rsidRPr="00665E3C">
        <w:rPr>
          <w:rFonts w:ascii="Times New Roman" w:hAnsi="Times New Roman" w:cs="Times New Roman"/>
          <w:iCs/>
        </w:rPr>
        <w:t>“</w:t>
      </w:r>
      <w:r>
        <w:rPr>
          <w:rFonts w:ascii="Times New Roman" w:hAnsi="Times New Roman" w:cs="Times New Roman" w:hint="eastAsia"/>
          <w:iCs/>
        </w:rPr>
        <w:t>V</w:t>
      </w:r>
      <w:r w:rsidRPr="00D367C2">
        <w:rPr>
          <w:rFonts w:ascii="Times New Roman" w:hAnsi="Times New Roman" w:cs="Times New Roman"/>
          <w:iCs/>
        </w:rPr>
        <w:t>ery bad</w:t>
      </w:r>
      <w:r w:rsidRPr="00665E3C">
        <w:rPr>
          <w:rFonts w:ascii="Times New Roman" w:hAnsi="Times New Roman" w:cs="Times New Roman"/>
          <w:iCs/>
        </w:rPr>
        <w:t>”</w:t>
      </w:r>
    </w:p>
    <w:p w14:paraId="45F9819C" w14:textId="7D1DE8B3" w:rsidR="00D367C2" w:rsidRDefault="00D367C2" w:rsidP="00665E3C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gov_sat = 25-[(1)+(2)+(3)+(4)+(5)+(6) </w:t>
      </w:r>
      <w:r>
        <w:rPr>
          <w:rFonts w:ascii="Times New Roman" w:hAnsi="Times New Roman" w:cs="Times New Roman" w:hint="eastAsia"/>
          <w:iCs/>
        </w:rPr>
        <w:t>越高越滿意</w:t>
      </w:r>
    </w:p>
    <w:p w14:paraId="16F3D9F7" w14:textId="23FDA2D6" w:rsidR="00D367C2" w:rsidRDefault="00D367C2">
      <w:pPr>
        <w:widowControl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545CB7DE" w14:textId="7F955CB5" w:rsidR="00D367C2" w:rsidRDefault="00D367C2" w:rsidP="00665E3C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lastRenderedPageBreak/>
        <w:t>本研究考量</w:t>
      </w:r>
      <w:r>
        <w:rPr>
          <w:rFonts w:ascii="Times New Roman" w:hAnsi="Times New Roman" w:cs="Times New Roman" w:hint="eastAsia"/>
          <w:iCs/>
        </w:rPr>
        <w:t>2</w:t>
      </w:r>
      <w:r>
        <w:rPr>
          <w:rFonts w:ascii="Times New Roman" w:hAnsi="Times New Roman" w:cs="Times New Roman" w:hint="eastAsia"/>
          <w:iCs/>
        </w:rPr>
        <w:t>種情境</w:t>
      </w:r>
      <w:r>
        <w:rPr>
          <w:rFonts w:ascii="Times New Roman" w:hAnsi="Times New Roman" w:cs="Times New Roman" w:hint="eastAsia"/>
          <w:iCs/>
        </w:rPr>
        <w:t>:</w:t>
      </w:r>
    </w:p>
    <w:p w14:paraId="783A3F4C" w14:textId="2E24527C" w:rsidR="00D367C2" w:rsidRDefault="00D367C2" w:rsidP="00D367C2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iCs/>
        </w:rPr>
      </w:pPr>
      <w:r w:rsidRPr="00D367C2">
        <w:rPr>
          <w:rFonts w:ascii="Times New Roman" w:hAnsi="Times New Roman" w:cs="Times New Roman"/>
          <w:iCs/>
        </w:rPr>
        <w:t>when we are aware that a smaller estimate is closer to the truth</w:t>
      </w:r>
      <w:r>
        <w:rPr>
          <w:rFonts w:ascii="Times New Roman" w:hAnsi="Times New Roman" w:cs="Times New Roman" w:hint="eastAsia"/>
          <w:iCs/>
        </w:rPr>
        <w:t xml:space="preserve"> (</w:t>
      </w:r>
      <w:r>
        <w:rPr>
          <w:rFonts w:ascii="Times New Roman" w:hAnsi="Times New Roman" w:cs="Times New Roman" w:hint="eastAsia"/>
          <w:iCs/>
        </w:rPr>
        <w:t>威權國家</w:t>
      </w:r>
      <w:r w:rsidR="00D60ADA">
        <w:rPr>
          <w:rFonts w:ascii="Times New Roman" w:hAnsi="Times New Roman" w:cs="Times New Roman" w:hint="eastAsia"/>
          <w:iCs/>
        </w:rPr>
        <w:t>社會期待</w:t>
      </w:r>
      <w:r>
        <w:rPr>
          <w:rFonts w:ascii="Times New Roman" w:hAnsi="Times New Roman" w:cs="Times New Roman" w:hint="eastAsia"/>
          <w:iCs/>
        </w:rPr>
        <w:t>，合理</w:t>
      </w:r>
      <w:r>
        <w:rPr>
          <w:rFonts w:ascii="Times New Roman" w:hAnsi="Times New Roman" w:cs="Times New Roman" w:hint="eastAsia"/>
          <w:iCs/>
        </w:rPr>
        <w:t>)</w:t>
      </w:r>
    </w:p>
    <w:p w14:paraId="56BDAC16" w14:textId="40F97E8C" w:rsidR="00D367C2" w:rsidRPr="00D367C2" w:rsidRDefault="00D367C2" w:rsidP="00D367C2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 w:hint="eastAsia"/>
          <w:iCs/>
        </w:rPr>
      </w:pPr>
      <w:r w:rsidRPr="00D367C2">
        <w:rPr>
          <w:rFonts w:ascii="Times New Roman" w:hAnsi="Times New Roman" w:cs="Times New Roman"/>
          <w:iCs/>
        </w:rPr>
        <w:t>when we cannot determine the preferred direction</w:t>
      </w:r>
      <w:r>
        <w:rPr>
          <w:rFonts w:ascii="Times New Roman" w:hAnsi="Times New Roman" w:cs="Times New Roman" w:hint="eastAsia"/>
          <w:iCs/>
        </w:rPr>
        <w:t xml:space="preserve"> (</w:t>
      </w:r>
      <w:r>
        <w:rPr>
          <w:rFonts w:ascii="Times New Roman" w:hAnsi="Times New Roman" w:cs="Times New Roman" w:hint="eastAsia"/>
          <w:iCs/>
        </w:rPr>
        <w:t>敏感度分析</w:t>
      </w:r>
      <w:r>
        <w:rPr>
          <w:rFonts w:ascii="Times New Roman" w:hAnsi="Times New Roman" w:cs="Times New Roman" w:hint="eastAsia"/>
          <w:iCs/>
        </w:rPr>
        <w:t>)</w:t>
      </w:r>
    </w:p>
    <w:p w14:paraId="4D984CBB" w14:textId="42F88934" w:rsidR="00D367C2" w:rsidRDefault="00D367C2" w:rsidP="00D367C2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step1: FTF</w:t>
      </w:r>
      <w:r>
        <w:rPr>
          <w:rFonts w:ascii="Times New Roman" w:hAnsi="Times New Roman" w:cs="Times New Roman" w:hint="eastAsia"/>
          <w:iCs/>
        </w:rPr>
        <w:t>、</w:t>
      </w:r>
      <w:r>
        <w:rPr>
          <w:rFonts w:ascii="Times New Roman" w:hAnsi="Times New Roman" w:cs="Times New Roman" w:hint="eastAsia"/>
          <w:iCs/>
        </w:rPr>
        <w:t>TEL</w:t>
      </w:r>
      <w:r>
        <w:rPr>
          <w:rFonts w:ascii="Times New Roman" w:hAnsi="Times New Roman" w:cs="Times New Roman" w:hint="eastAsia"/>
          <w:iCs/>
        </w:rPr>
        <w:t>下計算</w:t>
      </w:r>
      <w:r w:rsidRPr="00D367C2">
        <w:rPr>
          <w:rFonts w:ascii="Times New Roman" w:hAnsi="Times New Roman" w:cs="Times New Roman"/>
          <w:iCs/>
        </w:rPr>
        <w:t>權重、分層與群集設計後</w:t>
      </w:r>
      <w:r>
        <w:rPr>
          <w:rFonts w:ascii="Times New Roman" w:hAnsi="Times New Roman" w:cs="Times New Roman" w:hint="eastAsia"/>
          <w:iCs/>
        </w:rPr>
        <w:t>的樣本變異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>
        <w:rPr>
          <w:rFonts w:ascii="Times New Roman" w:hAnsi="Times New Roman" w:cs="Times New Roman" w:hint="eastAsia"/>
          <w:iCs/>
        </w:rPr>
        <w:t>、抽樣變異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>
        <w:rPr>
          <w:rFonts w:ascii="Times New Roman" w:hAnsi="Times New Roman" w:cs="Times New Roman" w:hint="eastAsia"/>
          <w:iCs/>
        </w:rPr>
        <w:t>、樣本平均數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</m:oMath>
    </w:p>
    <w:p w14:paraId="247BEE96" w14:textId="0B72378D" w:rsidR="002D24C9" w:rsidRDefault="002D24C9" w:rsidP="00D367C2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step2: </w:t>
      </w:r>
      <w:r>
        <w:rPr>
          <w:rFonts w:ascii="Times New Roman" w:hAnsi="Times New Roman" w:cs="Times New Roman" w:hint="eastAsia"/>
          <w:iCs/>
        </w:rPr>
        <w:t>計算</w:t>
      </w:r>
      <w:r>
        <w:rPr>
          <w:rFonts w:ascii="Times New Roman" w:hAnsi="Times New Roman" w:cs="Times New Roman" w:hint="eastAsia"/>
          <w:iCs/>
        </w:rPr>
        <w:t>design effect</w:t>
      </w:r>
      <w:r>
        <w:rPr>
          <w:rFonts w:ascii="Times New Roman" w:hAnsi="Times New Roman" w:cs="Times New Roman" w:hint="eastAsia"/>
          <w:iCs/>
        </w:rPr>
        <w:t>及各</w:t>
      </w:r>
      <w:r>
        <w:rPr>
          <w:rFonts w:ascii="Times New Roman" w:hAnsi="Times New Roman" w:cs="Times New Roman" w:hint="eastAsia"/>
          <w:iCs/>
        </w:rPr>
        <w:t>mode</w:t>
      </w:r>
      <w:r>
        <w:rPr>
          <w:rFonts w:ascii="Times New Roman" w:hAnsi="Times New Roman" w:cs="Times New Roman" w:hint="eastAsia"/>
          <w:iCs/>
        </w:rPr>
        <w:t>的</w:t>
      </w:r>
      <w:r>
        <w:rPr>
          <w:rFonts w:ascii="Times New Roman" w:hAnsi="Times New Roman" w:cs="Times New Roman" w:hint="eastAsia"/>
          <w:iCs/>
        </w:rPr>
        <w:t>effective sample size</w:t>
      </w:r>
    </w:p>
    <w:p w14:paraId="54CFF096" w14:textId="0B9E554C" w:rsidR="002D24C9" w:rsidRDefault="002D24C9" w:rsidP="00D367C2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step3: </w:t>
      </w:r>
      <w:r>
        <w:rPr>
          <w:rFonts w:ascii="Times New Roman" w:hAnsi="Times New Roman" w:cs="Times New Roman" w:hint="eastAsia"/>
          <w:iCs/>
        </w:rPr>
        <w:t>將有效樣本數與基於設計的充分統計量</w:t>
      </w:r>
      <w:r>
        <w:rPr>
          <w:rFonts w:ascii="Times New Roman" w:hAnsi="Times New Roman" w:cs="Times New Roman" w:hint="eastAsia"/>
          <w:iCs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>
        <w:rPr>
          <w:rFonts w:ascii="Times New Roman" w:hAnsi="Times New Roman" w:cs="Times New Roman" w:hint="eastAsia"/>
          <w:iCs/>
        </w:rPr>
        <w:t>)</w:t>
      </w:r>
      <w:r>
        <w:rPr>
          <w:rFonts w:ascii="Times New Roman" w:hAnsi="Times New Roman" w:cs="Times New Roman" w:hint="eastAsia"/>
          <w:iCs/>
        </w:rPr>
        <w:t>納入</w:t>
      </w:r>
      <w:r>
        <w:rPr>
          <w:rFonts w:ascii="Times New Roman" w:hAnsi="Times New Roman" w:cs="Times New Roman" w:hint="eastAsia"/>
          <w:iCs/>
        </w:rPr>
        <w:t>3</w:t>
      </w:r>
      <w:r>
        <w:rPr>
          <w:rFonts w:ascii="Times New Roman" w:hAnsi="Times New Roman" w:cs="Times New Roman" w:hint="eastAsia"/>
          <w:iCs/>
        </w:rPr>
        <w:t>種方法</w:t>
      </w:r>
    </w:p>
    <w:p w14:paraId="231E52A3" w14:textId="2CB92DD0" w:rsidR="002D24C9" w:rsidRDefault="002D24C9" w:rsidP="00D367C2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step4: </w:t>
      </w:r>
      <w:r>
        <w:rPr>
          <w:rFonts w:ascii="Times New Roman" w:hAnsi="Times New Roman" w:cs="Times New Roman" w:hint="eastAsia"/>
          <w:iCs/>
        </w:rPr>
        <w:t>使用</w:t>
      </w:r>
      <w:r w:rsidRPr="002D24C9">
        <w:rPr>
          <w:rFonts w:ascii="Times New Roman" w:hAnsi="Times New Roman" w:cs="Times New Roman"/>
          <w:iCs/>
        </w:rPr>
        <w:t>linearization</w:t>
      </w:r>
      <w:r>
        <w:rPr>
          <w:rFonts w:ascii="Times New Roman" w:hAnsi="Times New Roman" w:cs="Times New Roman" w:hint="eastAsia"/>
          <w:iCs/>
        </w:rPr>
        <w:t>估計兩種</w:t>
      </w:r>
      <w:r>
        <w:rPr>
          <w:rFonts w:ascii="Times New Roman" w:hAnsi="Times New Roman" w:cs="Times New Roman" w:hint="eastAsia"/>
          <w:iCs/>
        </w:rPr>
        <w:t>mode</w:t>
      </w:r>
      <w:r>
        <w:rPr>
          <w:rFonts w:ascii="Times New Roman" w:hAnsi="Times New Roman" w:cs="Times New Roman" w:hint="eastAsia"/>
          <w:iCs/>
        </w:rPr>
        <w:t>的抽樣變異</w:t>
      </w:r>
    </w:p>
    <w:p w14:paraId="66508B4D" w14:textId="75B9BABE" w:rsidR="002D24C9" w:rsidRDefault="002D24C9" w:rsidP="00D367C2">
      <w:pPr>
        <w:spacing w:after="0"/>
        <w:rPr>
          <w:rFonts w:ascii="Times New Roman" w:hAnsi="Times New Roman" w:cs="Times New Roman"/>
          <w:iCs/>
          <w:sz w:val="20"/>
          <w:szCs w:val="20"/>
        </w:rPr>
      </w:pPr>
      <w:r w:rsidRPr="002D24C9">
        <w:rPr>
          <w:rFonts w:ascii="Times New Roman" w:hAnsi="Times New Roman" w:cs="Times New Roman" w:hint="eastAsia"/>
          <w:iCs/>
          <w:sz w:val="20"/>
          <w:szCs w:val="20"/>
        </w:rPr>
        <w:t xml:space="preserve">*linearization: </w:t>
      </w:r>
      <w:r w:rsidRPr="002D24C9">
        <w:rPr>
          <w:rFonts w:ascii="Times New Roman" w:hAnsi="Times New Roman" w:cs="Times New Roman" w:hint="eastAsia"/>
          <w:iCs/>
          <w:sz w:val="20"/>
          <w:szCs w:val="20"/>
        </w:rPr>
        <w:t>用泰勒展開將複雜統計量近似為線性</w:t>
      </w:r>
    </w:p>
    <w:p w14:paraId="565CB7AF" w14:textId="77777777" w:rsidR="002D24C9" w:rsidRPr="002D24C9" w:rsidRDefault="002D24C9" w:rsidP="00D367C2">
      <w:pPr>
        <w:spacing w:after="0"/>
        <w:rPr>
          <w:rFonts w:ascii="Times New Roman" w:hAnsi="Times New Roman" w:cs="Times New Roman" w:hint="eastAsia"/>
          <w:iCs/>
          <w:sz w:val="20"/>
          <w:szCs w:val="20"/>
        </w:rPr>
      </w:pPr>
    </w:p>
    <w:p w14:paraId="12F7D2D7" w14:textId="7A86A06B" w:rsidR="002D24C9" w:rsidRDefault="002D24C9" w:rsidP="00D367C2">
      <w:pPr>
        <w:spacing w:after="0"/>
        <w:rPr>
          <w:rFonts w:ascii="Times New Roman" w:hAnsi="Times New Roman" w:cs="Times New Roman"/>
          <w:iCs/>
        </w:rPr>
      </w:pPr>
      <w:r w:rsidRPr="002D24C9">
        <w:rPr>
          <w:rFonts w:ascii="Times New Roman" w:hAnsi="Times New Roman" w:cs="Times New Roman"/>
          <w:iCs/>
        </w:rPr>
        <w:drawing>
          <wp:inline distT="0" distB="0" distL="0" distR="0" wp14:anchorId="19C53301" wp14:editId="3D34FC62">
            <wp:extent cx="5274310" cy="1859915"/>
            <wp:effectExtent l="0" t="0" r="2540" b="6985"/>
            <wp:docPr id="21250557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5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5902" w14:textId="094CD1A5" w:rsidR="00D60ADA" w:rsidRDefault="002D24C9" w:rsidP="00D367C2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備註</w:t>
      </w:r>
      <w:r>
        <w:rPr>
          <w:rFonts w:ascii="Times New Roman" w:hAnsi="Times New Roman" w:cs="Times New Roman" w:hint="eastAsia"/>
          <w:iCs/>
        </w:rPr>
        <w:t>: Bayesian</w:t>
      </w:r>
      <w:r>
        <w:rPr>
          <w:rFonts w:ascii="Times New Roman" w:hAnsi="Times New Roman" w:cs="Times New Roman" w:hint="eastAsia"/>
          <w:iCs/>
        </w:rPr>
        <w:t>的</w:t>
      </w:r>
      <w:r>
        <w:rPr>
          <w:rFonts w:ascii="Times New Roman" w:hAnsi="Times New Roman" w:cs="Times New Roman" w:hint="eastAsia"/>
          <w:iCs/>
        </w:rPr>
        <w:t>4</w:t>
      </w:r>
      <w:r>
        <w:rPr>
          <w:rFonts w:ascii="Times New Roman" w:hAnsi="Times New Roman" w:cs="Times New Roman" w:hint="eastAsia"/>
          <w:iCs/>
        </w:rPr>
        <w:t>種</w:t>
      </w:r>
      <w:r>
        <w:rPr>
          <w:rFonts w:ascii="Times New Roman" w:hAnsi="Times New Roman" w:cs="Times New Roman" w:hint="eastAsia"/>
          <w:iCs/>
        </w:rPr>
        <w:t>cutoff</w:t>
      </w:r>
      <w:r>
        <w:rPr>
          <w:rFonts w:ascii="Times New Roman" w:hAnsi="Times New Roman" w:cs="Times New Roman" w:hint="eastAsia"/>
          <w:iCs/>
        </w:rPr>
        <w:t>值皆產生相同結果，因此只呈現其中一組</w:t>
      </w:r>
    </w:p>
    <w:p w14:paraId="778C3788" w14:textId="77777777" w:rsidR="00D60ADA" w:rsidRPr="00D60ADA" w:rsidRDefault="00D60ADA" w:rsidP="00D367C2">
      <w:pPr>
        <w:spacing w:after="0"/>
        <w:rPr>
          <w:rFonts w:ascii="Times New Roman" w:hAnsi="Times New Roman" w:cs="Times New Roman" w:hint="eastAsia"/>
          <w:iCs/>
        </w:rPr>
      </w:pPr>
    </w:p>
    <w:p w14:paraId="23FAAAB1" w14:textId="7FE4E8A6" w:rsidR="00D60ADA" w:rsidRDefault="002D24C9" w:rsidP="00D60ADA">
      <w:pPr>
        <w:spacing w:after="0"/>
        <w:rPr>
          <w:rFonts w:ascii="Times New Roman" w:hAnsi="Times New Roman" w:cs="Times New Roman"/>
          <w:iCs/>
        </w:rPr>
      </w:pPr>
      <w:r w:rsidRPr="00D60ADA">
        <w:rPr>
          <w:rFonts w:ascii="Times New Roman" w:hAnsi="Times New Roman" w:cs="Times New Roman" w:hint="eastAsia"/>
          <w:iCs/>
        </w:rPr>
        <w:t>3</w:t>
      </w:r>
      <w:r w:rsidRPr="00D60ADA">
        <w:rPr>
          <w:rFonts w:ascii="Times New Roman" w:hAnsi="Times New Roman" w:cs="Times New Roman" w:hint="eastAsia"/>
          <w:iCs/>
        </w:rPr>
        <w:t>種</w:t>
      </w:r>
      <w:r w:rsidR="00D60ADA" w:rsidRPr="00D60ADA">
        <w:rPr>
          <w:rFonts w:ascii="Times New Roman" w:hAnsi="Times New Roman" w:cs="Times New Roman" w:hint="eastAsia"/>
          <w:iCs/>
        </w:rPr>
        <w:t>模型</w:t>
      </w:r>
      <w:r w:rsidRPr="00D60ADA">
        <w:rPr>
          <w:rFonts w:ascii="Times New Roman" w:hAnsi="Times New Roman" w:cs="Times New Roman" w:hint="eastAsia"/>
          <w:iCs/>
        </w:rPr>
        <w:t>給出的點估計皆與</w:t>
      </w:r>
      <w:r w:rsidRPr="00D60ADA">
        <w:rPr>
          <w:rFonts w:ascii="Times New Roman" w:hAnsi="Times New Roman" w:cs="Times New Roman" w:hint="eastAsia"/>
          <w:iCs/>
        </w:rPr>
        <w:t>FTF</w:t>
      </w:r>
      <w:r w:rsidRPr="00D60ADA">
        <w:rPr>
          <w:rFonts w:ascii="Times New Roman" w:hAnsi="Times New Roman" w:cs="Times New Roman" w:hint="eastAsia"/>
          <w:iCs/>
        </w:rPr>
        <w:t>相近，表示</w:t>
      </w:r>
      <w:r w:rsidR="00D60ADA" w:rsidRPr="00D60ADA">
        <w:rPr>
          <w:rFonts w:ascii="Times New Roman" w:hAnsi="Times New Roman" w:cs="Times New Roman" w:hint="eastAsia"/>
          <w:iCs/>
        </w:rPr>
        <w:t>3</w:t>
      </w:r>
      <w:r w:rsidR="00D60ADA" w:rsidRPr="00D60ADA">
        <w:rPr>
          <w:rFonts w:ascii="Times New Roman" w:hAnsi="Times New Roman" w:cs="Times New Roman" w:hint="eastAsia"/>
          <w:iCs/>
        </w:rPr>
        <w:t>種方法皆偵測出</w:t>
      </w:r>
      <w:r w:rsidR="00D60ADA" w:rsidRPr="00D60ADA">
        <w:rPr>
          <w:rFonts w:ascii="Times New Roman" w:hAnsi="Times New Roman" w:cs="Times New Roman" w:hint="eastAsia"/>
          <w:iCs/>
        </w:rPr>
        <w:t>FTF</w:t>
      </w:r>
      <w:r w:rsidR="00D60ADA" w:rsidRPr="00D60ADA">
        <w:rPr>
          <w:rFonts w:ascii="Times New Roman" w:hAnsi="Times New Roman" w:cs="Times New Roman" w:hint="eastAsia"/>
          <w:iCs/>
        </w:rPr>
        <w:t>滿意度顯著低於</w:t>
      </w:r>
      <w:r w:rsidR="00D60ADA" w:rsidRPr="00D60ADA">
        <w:rPr>
          <w:rFonts w:ascii="Times New Roman" w:hAnsi="Times New Roman" w:cs="Times New Roman" w:hint="eastAsia"/>
          <w:iCs/>
        </w:rPr>
        <w:t>TEL</w:t>
      </w:r>
      <w:r w:rsidR="00B21F96">
        <w:rPr>
          <w:rFonts w:ascii="Times New Roman" w:hAnsi="Times New Roman" w:cs="Times New Roman" w:hint="eastAsia"/>
          <w:iCs/>
        </w:rPr>
        <w:t>，套用原先設定，表示面訪能減少社會期許，給出較誠實的回答</w:t>
      </w:r>
    </w:p>
    <w:p w14:paraId="162277A3" w14:textId="77777777" w:rsidR="00B21F96" w:rsidRDefault="00B21F96" w:rsidP="00D60ADA">
      <w:pPr>
        <w:spacing w:after="0"/>
        <w:rPr>
          <w:rFonts w:ascii="Times New Roman" w:hAnsi="Times New Roman" w:cs="Times New Roman"/>
          <w:iCs/>
        </w:rPr>
      </w:pPr>
    </w:p>
    <w:p w14:paraId="161209B1" w14:textId="2CAA1545" w:rsidR="00B21F96" w:rsidRDefault="004F32E1" w:rsidP="00D60ADA">
      <w:pPr>
        <w:spacing w:after="0"/>
        <w:rPr>
          <w:rFonts w:ascii="Times New Roman" w:hAnsi="Times New Roman" w:cs="Times New Roman"/>
          <w:iCs/>
        </w:rPr>
      </w:pPr>
      <w:r w:rsidRPr="004F32E1">
        <w:rPr>
          <w:rFonts w:ascii="Times New Roman" w:hAnsi="Times New Roman" w:cs="Times New Roman"/>
          <w:iCs/>
        </w:rPr>
        <w:drawing>
          <wp:inline distT="0" distB="0" distL="0" distR="0" wp14:anchorId="13FECBC4" wp14:editId="655EFA32">
            <wp:extent cx="5274310" cy="2044065"/>
            <wp:effectExtent l="0" t="0" r="2540" b="0"/>
            <wp:docPr id="2068561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1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3A26" w14:textId="2F7671F0" w:rsidR="004F32E1" w:rsidRPr="004F32E1" w:rsidRDefault="004F32E1" w:rsidP="00D60ADA">
      <w:pPr>
        <w:spacing w:after="0"/>
        <w:rPr>
          <w:rFonts w:ascii="Times New Roman" w:hAnsi="Times New Roman" w:cs="Times New Roman" w:hint="eastAsia"/>
          <w:iCs/>
        </w:rPr>
      </w:pPr>
      <w:r>
        <w:rPr>
          <w:rFonts w:ascii="Times New Roman" w:hAnsi="Times New Roman" w:cs="Times New Roman" w:hint="eastAsia"/>
          <w:iCs/>
        </w:rPr>
        <w:t>無法得知偏好方向時，點估計值差不多，但這些方法產生的</w:t>
      </w:r>
      <w:r>
        <w:rPr>
          <w:rFonts w:ascii="Times New Roman" w:hAnsi="Times New Roman" w:cs="Times New Roman" w:hint="eastAsia"/>
          <w:iCs/>
        </w:rPr>
        <w:t>I</w:t>
      </w:r>
      <w:r>
        <w:rPr>
          <w:rFonts w:ascii="Times New Roman" w:hAnsi="Times New Roman" w:cs="Times New Roman"/>
          <w:iCs/>
        </w:rPr>
        <w:t>n</w:t>
      </w:r>
      <w:r>
        <w:rPr>
          <w:rFonts w:ascii="Times New Roman" w:hAnsi="Times New Roman" w:cs="Times New Roman" w:hint="eastAsia"/>
          <w:iCs/>
        </w:rPr>
        <w:t>terval length</w:t>
      </w:r>
      <w:r>
        <w:rPr>
          <w:rFonts w:ascii="Times New Roman" w:hAnsi="Times New Roman" w:cs="Times New Roman" w:hint="eastAsia"/>
          <w:iCs/>
        </w:rPr>
        <w:t>都來都比</w:t>
      </w:r>
      <w:r>
        <w:rPr>
          <w:rFonts w:ascii="Times New Roman" w:hAnsi="Times New Roman" w:cs="Times New Roman"/>
          <w:iCs/>
        </w:rPr>
        <w:t>Naïve</w:t>
      </w:r>
      <w:r>
        <w:rPr>
          <w:rFonts w:ascii="Times New Roman" w:hAnsi="Times New Roman" w:cs="Times New Roman" w:hint="eastAsia"/>
          <w:iCs/>
        </w:rPr>
        <w:t>方法寬，更合理的反應不確定性，也更容易涵蓋到母體真實平均數</w:t>
      </w:r>
    </w:p>
    <w:sectPr w:rsidR="004F32E1" w:rsidRPr="004F32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7B20" w14:textId="77777777" w:rsidR="00CA6E59" w:rsidRDefault="00CA6E59" w:rsidP="00665E3C">
      <w:pPr>
        <w:spacing w:after="0" w:line="240" w:lineRule="auto"/>
      </w:pPr>
      <w:r>
        <w:separator/>
      </w:r>
    </w:p>
  </w:endnote>
  <w:endnote w:type="continuationSeparator" w:id="0">
    <w:p w14:paraId="1CB41E7D" w14:textId="77777777" w:rsidR="00CA6E59" w:rsidRDefault="00CA6E59" w:rsidP="00665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31AF" w14:textId="77777777" w:rsidR="00CA6E59" w:rsidRDefault="00CA6E59" w:rsidP="00665E3C">
      <w:pPr>
        <w:spacing w:after="0" w:line="240" w:lineRule="auto"/>
      </w:pPr>
      <w:r>
        <w:separator/>
      </w:r>
    </w:p>
  </w:footnote>
  <w:footnote w:type="continuationSeparator" w:id="0">
    <w:p w14:paraId="35363441" w14:textId="77777777" w:rsidR="00CA6E59" w:rsidRDefault="00CA6E59" w:rsidP="00665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76E"/>
    <w:multiLevelType w:val="hybridMultilevel"/>
    <w:tmpl w:val="716CCF6C"/>
    <w:lvl w:ilvl="0" w:tplc="6270C7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4C6D50"/>
    <w:multiLevelType w:val="hybridMultilevel"/>
    <w:tmpl w:val="B13A857E"/>
    <w:lvl w:ilvl="0" w:tplc="7DCEA5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C8E8FDD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3DE19CC"/>
    <w:multiLevelType w:val="hybridMultilevel"/>
    <w:tmpl w:val="F91432E8"/>
    <w:lvl w:ilvl="0" w:tplc="A410A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A035B1"/>
    <w:multiLevelType w:val="hybridMultilevel"/>
    <w:tmpl w:val="7F22A554"/>
    <w:lvl w:ilvl="0" w:tplc="684C9FB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A263C63"/>
    <w:multiLevelType w:val="hybridMultilevel"/>
    <w:tmpl w:val="516873B2"/>
    <w:lvl w:ilvl="0" w:tplc="083066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9951839">
    <w:abstractNumId w:val="4"/>
  </w:num>
  <w:num w:numId="2" w16cid:durableId="168327093">
    <w:abstractNumId w:val="3"/>
  </w:num>
  <w:num w:numId="3" w16cid:durableId="288510135">
    <w:abstractNumId w:val="0"/>
  </w:num>
  <w:num w:numId="4" w16cid:durableId="122040394">
    <w:abstractNumId w:val="1"/>
  </w:num>
  <w:num w:numId="5" w16cid:durableId="54768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2C"/>
    <w:rsid w:val="0002582F"/>
    <w:rsid w:val="002B43ED"/>
    <w:rsid w:val="002D24C9"/>
    <w:rsid w:val="00372A94"/>
    <w:rsid w:val="004F32E1"/>
    <w:rsid w:val="0065776A"/>
    <w:rsid w:val="00665E3C"/>
    <w:rsid w:val="007E5740"/>
    <w:rsid w:val="007F528F"/>
    <w:rsid w:val="008B3A2C"/>
    <w:rsid w:val="00B21F96"/>
    <w:rsid w:val="00CA6E59"/>
    <w:rsid w:val="00D367C2"/>
    <w:rsid w:val="00D6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9D574"/>
  <w15:chartTrackingRefBased/>
  <w15:docId w15:val="{E1A8E449-B9EE-4297-A615-E185104A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3A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A2C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A2C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A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A2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A2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A2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A2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3A2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3A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3A2C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3A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3A2C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3A2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3A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3A2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3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A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A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3A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3A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A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A2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A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3A2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B3A2C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5E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65E3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65E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65E3C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665E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224</Words>
  <Characters>1283</Characters>
  <Application>Microsoft Office Word</Application>
  <DocSecurity>0</DocSecurity>
  <Lines>10</Lines>
  <Paragraphs>3</Paragraphs>
  <ScaleCrop>false</ScaleCrop>
  <Company>HP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ricki len</cp:lastModifiedBy>
  <cp:revision>2</cp:revision>
  <dcterms:created xsi:type="dcterms:W3CDTF">2025-12-01T05:01:00Z</dcterms:created>
  <dcterms:modified xsi:type="dcterms:W3CDTF">2025-12-01T06:21:00Z</dcterms:modified>
</cp:coreProperties>
</file>