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mc:Ignorable="w14 wp14">
  <w:body>
    <w:p>
      <w:r>
        <mc:AlternateContent>
          <mc:Choice Requires="wps">
            <w:drawing>
              <wp:anchor distT="0" distB="0" distL="0" distR="0" simplePos="0" relativeHeight="101" behindDoc="0" locked="0" layoutInCell="1" allowOverlap="1">
                <wp:simplePos x="0" y="0"/>
                <wp:positionH relativeFrom="page">
                  <wp:posOffset>1905000</wp:posOffset>
                </wp:positionH>
                <wp:positionV relativeFrom="paragraph">
                  <wp:posOffset>127000</wp:posOffset>
                </wp:positionV>
                <wp:extent cx="3810000" cy="431800"/>
                <wp:wrapNone/>
                <wp:docPr id="101" name="Rahmen 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43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 xml:space="preserve">JONNA WIEDEMANN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1" style="position:absolute;margin-left:150pt;margin-top:10pt;width:300pt;height:34pt">
                <v:textbox>
                  <w:txbxContent>
                    <w:p>
                      <w:pPr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 xml:space="preserve">JONNA WIEDEMANN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2" behindDoc="0" locked="0" layoutInCell="1" allowOverlap="1">
                <wp:simplePos x="0" y="0"/>
                <wp:positionH relativeFrom="page">
                  <wp:posOffset>1905000</wp:posOffset>
                </wp:positionH>
                <wp:positionV relativeFrom="paragraph">
                  <wp:posOffset>584200</wp:posOffset>
                </wp:positionV>
                <wp:extent cx="3810000" cy="228600"/>
                <wp:wrapNone/>
                <wp:docPr id="102" name="Rahmen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  <w:t xml:space="preserve">Fachinformatikerin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2" style="position:absolute;margin-left:150pt;margin-top:46pt;width:300pt;height:18pt">
                <v:textbox>
                  <w:txbxContent>
                    <w:p>
                      <w:pPr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</w:rPr>
                        <w:t xml:space="preserve">Fachinformatikerin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3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1143000</wp:posOffset>
                </wp:positionV>
                <wp:extent cx="1905000" cy="203200"/>
                <wp:wrapNone/>
                <wp:docPr id="103" name="Rahmen 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KONTAKT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3" style="position:absolute;margin-left:40pt;margin-top:90pt;width:15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KONTAKT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4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1422400</wp:posOffset>
                </wp:positionV>
                <wp:extent cx="1905000" cy="558800"/>
                <wp:wrapNone/>
                <wp:docPr id="104" name="Rahmen 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0151 22334455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jonna.wiedemann@example.de</w:t>
                            </w:r>
                          </w:p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Wiesenweg 4, 30159 Hannover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4" style="position:absolute;margin-left:40pt;margin-top:112pt;width:150pt;height:44pt"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0151 22334455</w:t>
                      </w:r>
                    </w:p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jonna.wiedemann@example.de</w:t>
                      </w:r>
                    </w:p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Wiesenweg 4, 30159 Hannover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5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2222500</wp:posOffset>
                </wp:positionV>
                <wp:extent cx="1905000" cy="203200"/>
                <wp:wrapNone/>
                <wp:docPr id="105" name="Rahmen 1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KENNTNISSE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5" style="position:absolute;margin-left:40pt;margin-top:175pt;width:15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KENNTNISSE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6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2501900</wp:posOffset>
                </wp:positionV>
                <wp:extent cx="1905000" cy="711200"/>
                <wp:wrapNone/>
                <wp:docPr id="106" name="Rahmen 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Java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Kubernetes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PostgreSQL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6" style="position:absolute;margin-left:40pt;margin-top:197pt;width:150pt;height:56pt"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Java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Kubernetes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PostgreSQL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7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3365500</wp:posOffset>
                </wp:positionV>
                <wp:extent cx="1905000" cy="203200"/>
                <wp:wrapNone/>
                <wp:docPr id="107" name="Rahmen 10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SPRACHEN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7" style="position:absolute;margin-left:40pt;margin-top:265pt;width:15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SPRACHEN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8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3644900</wp:posOffset>
                </wp:positionV>
                <wp:extent cx="1905000" cy="685800"/>
                <wp:wrapNone/>
                <wp:docPr id="108" name="Rahmen 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Deutsch: Muttersprache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Englisch: C1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Norwegisch: A2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8" style="position:absolute;margin-left:40pt;margin-top:287pt;width:150pt;height:54pt"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Deutsch: Muttersprache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Englisch: C1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Norwegisch: A2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9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4445000</wp:posOffset>
                </wp:positionV>
                <wp:extent cx="1905000" cy="203200"/>
                <wp:wrapNone/>
                <wp:docPr id="109" name="Rahmen 1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INTERESSEN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09" style="position:absolute;margin-left:40pt;margin-top:350pt;width:15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INTERESSEN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0" behindDoc="0" locked="0" layoutInCell="1" allowOverlap="1">
                <wp:simplePos x="0" y="0"/>
                <wp:positionH relativeFrom="page">
                  <wp:posOffset>508000</wp:posOffset>
                </wp:positionH>
                <wp:positionV relativeFrom="paragraph">
                  <wp:posOffset>4724400</wp:posOffset>
                </wp:positionV>
                <wp:extent cx="1905000" cy="508000"/>
                <wp:wrapNone/>
                <wp:docPr id="110" name="Rahmen 1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0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Kanusport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Imkerei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0" style="position:absolute;margin-left:40pt;margin-top:372pt;width:150pt;height:40pt"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Kanusport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Imkerei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1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1143000</wp:posOffset>
                </wp:positionV>
                <wp:extent cx="3810000" cy="203200"/>
                <wp:wrapNone/>
                <wp:docPr id="111" name="Rahmen 1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BERUFSERFAHRUNG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1" style="position:absolute;margin-left:240pt;margin-top:90pt;width:30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BERUFSERFAHRUNG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2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1422400</wp:posOffset>
                </wp:positionV>
                <wp:extent cx="3810000" cy="203200"/>
                <wp:wrapNone/>
                <wp:docPr id="112" name="Rahmen 1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Softwareentwicklerin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2" style="position:absolute;margin-left:240pt;margin-top:112pt;width:30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Softwareentwicklerin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3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1651000</wp:posOffset>
                </wp:positionV>
                <wp:extent cx="3810000" cy="177800"/>
                <wp:wrapNone/>
                <wp:docPr id="113" name="Rahmen 1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Weserwerk Digital GmbH, Hannover | 03/2021 – heute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3" style="position:absolute;margin-left:240pt;margin-top:130pt;width:300pt;height:14pt"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Weserwerk Digital GmbH, Hannover | 03/2021 – heute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4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1879600</wp:posOffset>
                </wp:positionV>
                <wp:extent cx="3810000" cy="558800"/>
                <wp:wrapNone/>
                <wp:docPr id="114" name="Rahmen 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Ablösung der nächtlichen Stapelverarbeitung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Betreuung von drei Auszubildenden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Umstellung der Auslieferung auf Container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4" style="position:absolute;margin-left:240pt;margin-top:148pt;width:300pt;height:44pt"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Ablösung der nächtlichen Stapelverarbeitung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Betreuung von drei Auszubildenden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Umstellung der Auslieferung auf Container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5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2413000</wp:posOffset>
                </wp:positionV>
                <wp:extent cx="3810000" cy="203200"/>
                <wp:wrapNone/>
                <wp:docPr id="115" name="Rahmen 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Werkstudentin Entwicklung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5" style="position:absolute;margin-left:240pt;margin-top:190pt;width:30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Werkstudentin Entwicklung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6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2641600</wp:posOffset>
                </wp:positionV>
                <wp:extent cx="3810000" cy="177800"/>
                <wp:wrapNone/>
                <wp:docPr id="116" name="Rahmen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Leinetal Software AG, Hannover | 09/2018 – 02/2021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6" style="position:absolute;margin-left:240pt;margin-top:208pt;width:300pt;height:14pt"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Leinetal Software AG, Hannover | 09/2018 – 02/2021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7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2870200</wp:posOffset>
                </wp:positionV>
                <wp:extent cx="3810000" cy="381000"/>
                <wp:wrapNone/>
                <wp:docPr id="117" name="Rahmen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Schnittstellen für die Warenwirtschaft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Testdaten für die Abnahme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7" style="position:absolute;margin-left:240pt;margin-top:226pt;width:300pt;height:30pt"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Schnittstellen für die Warenwirtschaft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Testdaten für die Abnahme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8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3302000</wp:posOffset>
                </wp:positionV>
                <wp:extent cx="3810000" cy="203200"/>
                <wp:wrapNone/>
                <wp:docPr id="118" name="Rahmen 1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AUSBILDUNG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8" style="position:absolute;margin-left:240pt;margin-top:260pt;width:30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AUSBILDUNG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19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3581400</wp:posOffset>
                </wp:positionV>
                <wp:extent cx="3810000" cy="203200"/>
                <wp:wrapNone/>
                <wp:docPr id="119" name="Rahmen 1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B.Sc. Informatik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19" style="position:absolute;margin-left:240pt;margin-top:282pt;width:300pt;height:16pt">
                <v:textbox>
                  <w:txbxContent>
                    <w:p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B.Sc. Informatik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0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3810000</wp:posOffset>
                </wp:positionV>
                <wp:extent cx="3810000" cy="177800"/>
                <wp:wrapNone/>
                <wp:docPr id="120" name="Rahmen 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Leibniz Universität Hannover | 10/2015 – 08/2018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20" style="position:absolute;margin-left:240pt;margin-top:300pt;width:300pt;height:14pt"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Leibniz Universität Hannover | 10/2015 – 08/2018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1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4038600</wp:posOffset>
                </wp:positionV>
                <wp:extent cx="3810000" cy="177800"/>
                <wp:wrapNone/>
                <wp:docPr id="121" name="Rahmen 1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Schwerpunkt verteilte Systeme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21" style="position:absolute;margin-left:240pt;margin-top:318pt;width:300pt;height:14pt"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Schwerpunkt verteilte Systeme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2" behindDoc="0" locked="0" layoutInCell="1" allowOverlap="1">
                <wp:simplePos x="0" y="0"/>
                <wp:positionH relativeFrom="page">
                  <wp:posOffset>3048000</wp:posOffset>
                </wp:positionH>
                <wp:positionV relativeFrom="paragraph">
                  <wp:posOffset>4191000</wp:posOffset>
                </wp:positionV>
                <wp:extent cx="3810000" cy="177800"/>
                <wp:wrapNone/>
                <wp:docPr id="122" name="Rahmen 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Wingdings" w:hAnsi="Wingdings"/>
                                <w:sz w:val="20"/>
                              </w:rPr>
                              <w:t>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Mobilität: Führerschein Klasse B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122" style="position:absolute;margin-left:240pt;margin-top:330pt;width:300pt;height:14pt">
                <v:textbox>
                  <w:txbxContent>
                    <w:p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Wingdings" w:hAnsi="Wingdings"/>
                          <w:sz w:val="20"/>
                        </w:rPr>
                        <w:t></w:t>
                      </w:r>
                      <w:r>
                        <w:rPr>
                          <w:sz w:val="20"/>
                          <w:szCs w:val="20"/>
                        </w:rPr>
                        <w:t xml:space="preserve">Mobilität: Führerschein Klasse B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sz w:val="20"/>
        <w:szCs w:val="20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