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F0AE" w14:textId="77777777" w:rsidR="004D4E31" w:rsidRPr="004D4E31" w:rsidRDefault="004D4E31" w:rsidP="004D4E31">
      <w:pPr>
        <w:rPr>
          <w:b/>
          <w:bCs/>
          <w:sz w:val="36"/>
          <w:szCs w:val="36"/>
        </w:rPr>
      </w:pPr>
      <w:r w:rsidRPr="004D4E31">
        <w:rPr>
          <w:b/>
          <w:bCs/>
          <w:sz w:val="36"/>
          <w:szCs w:val="36"/>
        </w:rPr>
        <w:t>Os Três Pilares do Projeto PONTE</w:t>
      </w:r>
    </w:p>
    <w:p w14:paraId="45463C98" w14:textId="77777777" w:rsidR="004D4E31" w:rsidRPr="004D4E31" w:rsidRDefault="004D4E31" w:rsidP="004D4E31">
      <w:pPr>
        <w:rPr>
          <w:b/>
          <w:bCs/>
          <w:sz w:val="32"/>
          <w:szCs w:val="32"/>
        </w:rPr>
      </w:pPr>
      <w:r w:rsidRPr="004D4E31">
        <w:rPr>
          <w:b/>
          <w:bCs/>
          <w:sz w:val="32"/>
          <w:szCs w:val="32"/>
        </w:rPr>
        <w:t>1) Comunicação Institucional para ONGs: Ampliando a Área de Influência</w:t>
      </w:r>
    </w:p>
    <w:p w14:paraId="328F76F3" w14:textId="77777777" w:rsidR="004D4E31" w:rsidRPr="004D4E31" w:rsidRDefault="004D4E31" w:rsidP="004D4E31">
      <w:r w:rsidRPr="004D4E31">
        <w:t>A comunicação institucional é um processo estratégico que fortalece a identidade e a imagem de uma organização, promovendo o diálogo com seus públicos internos e externos.</w:t>
      </w:r>
    </w:p>
    <w:p w14:paraId="44D3190D" w14:textId="77777777" w:rsidR="004D4E31" w:rsidRPr="004D4E31" w:rsidRDefault="004D4E31" w:rsidP="004D4E31">
      <w:r w:rsidRPr="004D4E31">
        <w:t>Para uma ONG, a comunicação é indispensável, pois permite alcançar mais voluntários e expandir sua área de atuação. Quando bem estruturada, ela contribui diretamente para a eficácia do trabalho voluntário, aumentando a visibilidade da instituição e fortalecendo sua credibilidade.</w:t>
      </w:r>
    </w:p>
    <w:p w14:paraId="7174DA37" w14:textId="77777777" w:rsidR="004D4E31" w:rsidRPr="004D4E31" w:rsidRDefault="004D4E31" w:rsidP="004D4E31">
      <w:r w:rsidRPr="004D4E31">
        <w:t>Diante disso, a comunicação institucional foi escolhida como um dos pilares do Projeto PONTE, pois entendemos que promover e valorizar a imagem da ONG é essencial para que ela seja reconhecida e consiga ampliar seu impacto social.</w:t>
      </w:r>
    </w:p>
    <w:p w14:paraId="2AE46FA9" w14:textId="4CA4B868" w:rsidR="004D4E31" w:rsidRPr="004D4E31" w:rsidRDefault="004D4E31" w:rsidP="004D4E31">
      <w:pPr>
        <w:rPr>
          <w:b/>
          <w:bCs/>
          <w:sz w:val="36"/>
          <w:szCs w:val="36"/>
        </w:rPr>
      </w:pPr>
    </w:p>
    <w:p w14:paraId="189C6DA7" w14:textId="77777777" w:rsidR="004D4E31" w:rsidRPr="004D4E31" w:rsidRDefault="004D4E31" w:rsidP="004D4E31">
      <w:pPr>
        <w:rPr>
          <w:b/>
          <w:bCs/>
          <w:sz w:val="36"/>
          <w:szCs w:val="36"/>
        </w:rPr>
      </w:pPr>
      <w:r w:rsidRPr="004D4E31">
        <w:rPr>
          <w:b/>
          <w:bCs/>
          <w:sz w:val="36"/>
          <w:szCs w:val="36"/>
        </w:rPr>
        <w:t>2) Modernização das Estruturas das ONGs</w:t>
      </w:r>
    </w:p>
    <w:p w14:paraId="44276F8B" w14:textId="77777777" w:rsidR="004D4E31" w:rsidRPr="004D4E31" w:rsidRDefault="004D4E31" w:rsidP="004D4E31">
      <w:r w:rsidRPr="004D4E31">
        <w:t>Muitas ONGs enfrentam problemas estruturais e operam com recursos limitados. A precarização da infraestrutura compromete diretamente sua capacidade de exercer funções básicas e organizar suas atividades.</w:t>
      </w:r>
    </w:p>
    <w:p w14:paraId="37EEF319" w14:textId="77777777" w:rsidR="004D4E31" w:rsidRPr="004D4E31" w:rsidRDefault="004D4E31" w:rsidP="004D4E31">
      <w:r w:rsidRPr="004D4E31">
        <w:t>Sem uma estrutura adequada, torna-se difícil recrutar, organizar e manter voluntários. Além disso, a falta de modernização pode dificultar a gestão, a comunicação e a expansão dos projetos.</w:t>
      </w:r>
    </w:p>
    <w:p w14:paraId="64F0EA7C" w14:textId="77777777" w:rsidR="004D4E31" w:rsidRPr="004D4E31" w:rsidRDefault="004D4E31" w:rsidP="004D4E31">
      <w:r w:rsidRPr="004D4E31">
        <w:t>Por isso, a modernização das estruturas é um pilar fundamental do Projeto PONTE, pois evidencia como a plataforma pode contribuir para fortalecer as ONGs, oferecendo suporte que potencialize sua organização e eficiência.</w:t>
      </w:r>
    </w:p>
    <w:p w14:paraId="0960802D" w14:textId="675896F9" w:rsidR="004D4E31" w:rsidRPr="004D4E31" w:rsidRDefault="004D4E31" w:rsidP="004D4E31">
      <w:pPr>
        <w:rPr>
          <w:b/>
          <w:bCs/>
          <w:sz w:val="36"/>
          <w:szCs w:val="36"/>
        </w:rPr>
      </w:pPr>
    </w:p>
    <w:p w14:paraId="5621EBC1" w14:textId="77777777" w:rsidR="004D4E31" w:rsidRPr="004D4E31" w:rsidRDefault="004D4E31" w:rsidP="004D4E31">
      <w:pPr>
        <w:rPr>
          <w:b/>
          <w:bCs/>
          <w:sz w:val="36"/>
          <w:szCs w:val="36"/>
        </w:rPr>
      </w:pPr>
      <w:r w:rsidRPr="004D4E31">
        <w:rPr>
          <w:b/>
          <w:bCs/>
          <w:sz w:val="36"/>
          <w:szCs w:val="36"/>
        </w:rPr>
        <w:t>3) Dificuldade na Comunicação entre ONGs e Voluntários</w:t>
      </w:r>
    </w:p>
    <w:p w14:paraId="6E5E27CC" w14:textId="77777777" w:rsidR="004D4E31" w:rsidRPr="004D4E31" w:rsidRDefault="004D4E31" w:rsidP="004D4E31">
      <w:r w:rsidRPr="004D4E31">
        <w:t>A dificuldade na comunicação entre ONGs e voluntários é um dos principais obstáculos para a efetiva conexão entre colaborador e instituição. Muitas vezes, pessoas</w:t>
      </w:r>
      <w:r w:rsidRPr="004D4E31">
        <w:rPr>
          <w:b/>
          <w:bCs/>
        </w:rPr>
        <w:t xml:space="preserve"> </w:t>
      </w:r>
      <w:r w:rsidRPr="004D4E31">
        <w:t>desejam se voluntariar, mas não sabem como entrar em contato ou não recebem retorno.</w:t>
      </w:r>
    </w:p>
    <w:p w14:paraId="2D29B166" w14:textId="77777777" w:rsidR="004D4E31" w:rsidRPr="004D4E31" w:rsidRDefault="004D4E31" w:rsidP="004D4E31">
      <w:r w:rsidRPr="004D4E31">
        <w:t>Da mesma forma, ONGs encontram dificuldades para divulgar suas necessidades e manter um canal de comunicação ativo com os voluntários.</w:t>
      </w:r>
    </w:p>
    <w:p w14:paraId="33876C4C" w14:textId="77777777" w:rsidR="004D4E31" w:rsidRPr="004D4E31" w:rsidRDefault="004D4E31" w:rsidP="004D4E31">
      <w:r w:rsidRPr="004D4E31">
        <w:lastRenderedPageBreak/>
        <w:t>Esse tema foi escolhido como pilar porque representa um problema recorrente no setor. O Projeto PONTE surge justamente para facilitar essa conexão, promovendo uma comunicação mais acessível, organizada e eficiente entre voluntários e organizações.</w:t>
      </w:r>
    </w:p>
    <w:p w14:paraId="4D159672" w14:textId="6CD60D34" w:rsidR="00D92AD0" w:rsidRPr="004D4E31" w:rsidRDefault="00D92AD0" w:rsidP="004D4E31">
      <w:pPr>
        <w:rPr>
          <w:sz w:val="18"/>
          <w:szCs w:val="18"/>
        </w:rPr>
      </w:pPr>
    </w:p>
    <w:sectPr w:rsidR="00D92AD0" w:rsidRPr="004D4E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A8"/>
    <w:rsid w:val="00236284"/>
    <w:rsid w:val="002564B0"/>
    <w:rsid w:val="002D0EA6"/>
    <w:rsid w:val="00383D18"/>
    <w:rsid w:val="004D4E31"/>
    <w:rsid w:val="00722B55"/>
    <w:rsid w:val="00750E42"/>
    <w:rsid w:val="00855ACA"/>
    <w:rsid w:val="009572DA"/>
    <w:rsid w:val="009C3691"/>
    <w:rsid w:val="00BF01EA"/>
    <w:rsid w:val="00C12EB4"/>
    <w:rsid w:val="00D460A8"/>
    <w:rsid w:val="00D92AD0"/>
    <w:rsid w:val="00E62AC1"/>
    <w:rsid w:val="00EB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AAC52"/>
  <w15:chartTrackingRefBased/>
  <w15:docId w15:val="{B211BF71-8DEC-47B7-9CD2-F936A04B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6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6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6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6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6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60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60A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6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60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6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6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60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60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60A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6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60A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6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333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2026-02-27T12:01:00Z</dcterms:created>
  <dcterms:modified xsi:type="dcterms:W3CDTF">2026-03-02T14:42:00Z</dcterms:modified>
</cp:coreProperties>
</file>