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C9" w:rsidRPr="0062690E" w:rsidRDefault="00180BC9" w:rsidP="00180BC9">
      <w:pPr>
        <w:jc w:val="center"/>
        <w:rPr>
          <w:rFonts w:cs="Tahoma"/>
          <w:b/>
          <w:bCs/>
          <w:sz w:val="36"/>
          <w:szCs w:val="36"/>
        </w:rPr>
      </w:pPr>
      <w:r w:rsidRPr="0062690E">
        <w:rPr>
          <w:rFonts w:cs="Tahoma"/>
          <w:b/>
          <w:bCs/>
          <w:sz w:val="36"/>
          <w:szCs w:val="36"/>
        </w:rPr>
        <w:t>REPUBLIQUE DEMOCRATIQUE DU CONGO</w:t>
      </w:r>
    </w:p>
    <w:p w:rsidR="00180BC9" w:rsidRPr="0062690E" w:rsidRDefault="00180BC9" w:rsidP="00180BC9">
      <w:pPr>
        <w:jc w:val="center"/>
        <w:rPr>
          <w:rFonts w:cs="Tahoma"/>
          <w:b/>
          <w:bCs/>
          <w:sz w:val="36"/>
          <w:szCs w:val="36"/>
        </w:rPr>
      </w:pPr>
      <w:r w:rsidRPr="0062690E">
        <w:rPr>
          <w:rFonts w:cs="Tahoma"/>
          <w:b/>
          <w:bCs/>
          <w:sz w:val="38"/>
          <w:szCs w:val="38"/>
        </w:rPr>
        <w:t xml:space="preserve"> </w:t>
      </w:r>
      <w:r w:rsidRPr="0062690E">
        <w:rPr>
          <w:rFonts w:cs="Tahoma"/>
          <w:b/>
          <w:bCs/>
          <w:sz w:val="36"/>
          <w:szCs w:val="36"/>
        </w:rPr>
        <w:t xml:space="preserve">CABINET DU PRESIDENT DE </w:t>
      </w:r>
      <w:smartTag w:uri="urn:schemas-microsoft-com:office:smarttags" w:element="PersonName">
        <w:smartTagPr>
          <w:attr w:name="ProductID" w:val="la Soci￩t￩ Boss"/>
        </w:smartTagPr>
        <w:r w:rsidRPr="0062690E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180BC9" w:rsidRPr="0062690E" w:rsidRDefault="00180BC9" w:rsidP="00180BC9">
      <w:pPr>
        <w:jc w:val="center"/>
        <w:rPr>
          <w:rFonts w:cs="Tahoma"/>
          <w:b/>
          <w:bCs/>
          <w:sz w:val="36"/>
          <w:szCs w:val="36"/>
        </w:rPr>
      </w:pPr>
      <w:r w:rsidRPr="0062690E"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0BC9" w:rsidRDefault="002331E0" w:rsidP="00C01EF4">
      <w:pPr>
        <w:jc w:val="left"/>
        <w:rPr>
          <w:b/>
          <w:i/>
          <w:sz w:val="36"/>
          <w:szCs w:val="36"/>
        </w:rPr>
      </w:pPr>
      <w:r w:rsidRPr="00524B91">
        <w:rPr>
          <w:b/>
          <w:i/>
          <w:sz w:val="36"/>
          <w:szCs w:val="36"/>
        </w:rPr>
        <w:t>Projet</w:t>
      </w:r>
    </w:p>
    <w:p w:rsidR="002331E0" w:rsidRDefault="002331E0" w:rsidP="00C01EF4">
      <w:pPr>
        <w:jc w:val="left"/>
        <w:rPr>
          <w:b/>
          <w:i/>
          <w:sz w:val="36"/>
          <w:szCs w:val="36"/>
        </w:rPr>
      </w:pPr>
    </w:p>
    <w:p w:rsidR="00C01EF4" w:rsidRPr="00C01EF4" w:rsidRDefault="002331E0" w:rsidP="00C01EF4">
      <w:pPr>
        <w:jc w:val="left"/>
        <w:rPr>
          <w:rFonts w:cs="Tahoma"/>
          <w:b/>
          <w:bCs/>
          <w:sz w:val="32"/>
          <w:szCs w:val="32"/>
          <w:u w:val="single"/>
        </w:rPr>
      </w:pPr>
      <w:r w:rsidRPr="00C01EF4">
        <w:rPr>
          <w:rFonts w:cs="Tahoma"/>
          <w:b/>
          <w:bCs/>
          <w:sz w:val="32"/>
          <w:szCs w:val="32"/>
          <w:u w:val="single"/>
        </w:rPr>
        <w:t>DIRECTEUR DE CABINET</w:t>
      </w:r>
    </w:p>
    <w:p w:rsidR="00180BC9" w:rsidRPr="00524B91" w:rsidRDefault="00C01EF4" w:rsidP="00C01EF4">
      <w:pPr>
        <w:tabs>
          <w:tab w:val="left" w:pos="3993"/>
        </w:tabs>
        <w:ind w:left="1701" w:hanging="1701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</w:p>
    <w:p w:rsidR="00180BC9" w:rsidRDefault="00180BC9" w:rsidP="00180BC9">
      <w:pPr>
        <w:ind w:left="1701" w:hanging="1701"/>
        <w:jc w:val="center"/>
        <w:rPr>
          <w:b/>
          <w:sz w:val="36"/>
          <w:szCs w:val="36"/>
          <w:u w:val="single"/>
        </w:rPr>
      </w:pPr>
      <w:r w:rsidRPr="00977987">
        <w:rPr>
          <w:b/>
          <w:sz w:val="36"/>
          <w:szCs w:val="36"/>
          <w:u w:val="single"/>
        </w:rPr>
        <w:t xml:space="preserve">ORDRE DE MISSION </w:t>
      </w:r>
    </w:p>
    <w:p w:rsidR="00180BC9" w:rsidRPr="007C018F" w:rsidRDefault="00180BC9" w:rsidP="00180BC9">
      <w:pPr>
        <w:ind w:left="1701" w:hanging="1701"/>
        <w:jc w:val="center"/>
        <w:rPr>
          <w:b/>
          <w:sz w:val="16"/>
          <w:szCs w:val="16"/>
          <w:u w:val="single"/>
        </w:rPr>
      </w:pPr>
    </w:p>
    <w:p w:rsidR="00180BC9" w:rsidRDefault="00180BC9" w:rsidP="00180BC9">
      <w:pPr>
        <w:rPr>
          <w:sz w:val="28"/>
          <w:szCs w:val="28"/>
        </w:rPr>
      </w:pPr>
      <w:r w:rsidRPr="00977987">
        <w:rPr>
          <w:sz w:val="28"/>
          <w:szCs w:val="28"/>
        </w:rPr>
        <w:t>L</w:t>
      </w:r>
      <w:r>
        <w:rPr>
          <w:sz w:val="28"/>
          <w:szCs w:val="28"/>
        </w:rPr>
        <w:t xml:space="preserve">a </w:t>
      </w:r>
      <w:r w:rsidRPr="00977987">
        <w:rPr>
          <w:sz w:val="28"/>
          <w:szCs w:val="28"/>
        </w:rPr>
        <w:t>personne</w:t>
      </w:r>
      <w:r>
        <w:rPr>
          <w:sz w:val="28"/>
          <w:szCs w:val="28"/>
        </w:rPr>
        <w:t xml:space="preserve"> dont le nom et qualité ci-dessous est désignée pour effectuer une mission officielle dont description suit :</w:t>
      </w:r>
    </w:p>
    <w:p w:rsidR="00180BC9" w:rsidRPr="00D6741A" w:rsidRDefault="00180BC9" w:rsidP="00180BC9">
      <w:pPr>
        <w:rPr>
          <w:sz w:val="16"/>
          <w:szCs w:val="16"/>
        </w:rPr>
      </w:pPr>
    </w:p>
    <w:p w:rsidR="00180BC9" w:rsidRDefault="00180BC9" w:rsidP="00180BC9">
      <w:pPr>
        <w:rPr>
          <w:sz w:val="28"/>
          <w:szCs w:val="28"/>
        </w:rPr>
      </w:pPr>
      <w:r>
        <w:rPr>
          <w:sz w:val="28"/>
          <w:szCs w:val="28"/>
        </w:rPr>
        <w:t>Nom et Qualité</w:t>
      </w:r>
    </w:p>
    <w:p w:rsidR="00180BC9" w:rsidRPr="00D6741A" w:rsidRDefault="00180BC9" w:rsidP="00180BC9">
      <w:pPr>
        <w:rPr>
          <w:sz w:val="16"/>
          <w:szCs w:val="16"/>
        </w:rPr>
      </w:pPr>
    </w:p>
    <w:p w:rsidR="00180BC9" w:rsidRDefault="00180BC9" w:rsidP="00180BC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Madame </w:t>
      </w:r>
      <w:r w:rsidRPr="00180BC9">
        <w:rPr>
          <w:b/>
          <w:sz w:val="28"/>
          <w:szCs w:val="28"/>
        </w:rPr>
        <w:t>Béatrice GEREYABIZO</w:t>
      </w:r>
      <w:r>
        <w:rPr>
          <w:sz w:val="28"/>
          <w:szCs w:val="28"/>
        </w:rPr>
        <w:t>, Conseillère du Chef de l’Etat au Collège chargé du Suivi des Activités du Parlement et des Institutions d’Appui à la Démocratie.</w:t>
      </w:r>
    </w:p>
    <w:p w:rsidR="00180BC9" w:rsidRPr="00D6741A" w:rsidRDefault="00180BC9" w:rsidP="00D13715">
      <w:pPr>
        <w:tabs>
          <w:tab w:val="left" w:pos="3896"/>
        </w:tabs>
        <w:ind w:left="1701" w:hanging="1701"/>
        <w:rPr>
          <w:b/>
          <w:sz w:val="16"/>
          <w:szCs w:val="16"/>
          <w:u w:val="single"/>
        </w:rPr>
      </w:pPr>
    </w:p>
    <w:p w:rsidR="00180BC9" w:rsidRDefault="00180BC9" w:rsidP="00D13715">
      <w:pPr>
        <w:ind w:left="3119" w:hanging="3119"/>
        <w:rPr>
          <w:sz w:val="28"/>
          <w:szCs w:val="28"/>
        </w:rPr>
      </w:pPr>
      <w:r w:rsidRPr="00D6741A">
        <w:rPr>
          <w:b/>
          <w:sz w:val="28"/>
          <w:szCs w:val="28"/>
        </w:rPr>
        <w:t>Objet de la mission</w:t>
      </w:r>
      <w:r w:rsidR="00927ADA">
        <w:rPr>
          <w:sz w:val="28"/>
          <w:szCs w:val="28"/>
        </w:rPr>
        <w:t>: E</w:t>
      </w:r>
      <w:r>
        <w:rPr>
          <w:sz w:val="28"/>
          <w:szCs w:val="28"/>
        </w:rPr>
        <w:t>tat de lieux et évaluation des  Assemblées Provinciales</w:t>
      </w:r>
      <w:r w:rsidR="00927ADA">
        <w:rPr>
          <w:sz w:val="28"/>
          <w:szCs w:val="28"/>
        </w:rPr>
        <w:t xml:space="preserve"> du Katanga et de l’Equateur/Mbandaka</w:t>
      </w:r>
      <w:r>
        <w:rPr>
          <w:sz w:val="28"/>
          <w:szCs w:val="28"/>
        </w:rPr>
        <w:t>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80BC9" w:rsidRPr="00180BC9" w:rsidRDefault="00180BC9" w:rsidP="00180BC9">
      <w:pPr>
        <w:ind w:left="1701" w:hanging="1701"/>
        <w:rPr>
          <w:sz w:val="28"/>
          <w:szCs w:val="28"/>
        </w:rPr>
      </w:pPr>
      <w:r w:rsidRPr="00180BC9">
        <w:rPr>
          <w:b/>
          <w:sz w:val="28"/>
          <w:szCs w:val="28"/>
        </w:rPr>
        <w:t xml:space="preserve">Destination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 :</w:t>
      </w:r>
      <w:r w:rsidR="00D13715">
        <w:rPr>
          <w:sz w:val="28"/>
          <w:szCs w:val="28"/>
        </w:rPr>
        <w:t> Lubumbashi</w:t>
      </w:r>
      <w:r>
        <w:rPr>
          <w:sz w:val="28"/>
          <w:szCs w:val="28"/>
        </w:rPr>
        <w:t xml:space="preserve">                                        </w:t>
      </w:r>
    </w:p>
    <w:p w:rsidR="005468E1" w:rsidRDefault="00180BC9" w:rsidP="00D13715">
      <w:pPr>
        <w:ind w:left="1701" w:hanging="1701"/>
        <w:rPr>
          <w:b/>
          <w:szCs w:val="24"/>
        </w:rPr>
      </w:pPr>
      <w:r w:rsidRPr="00180BC9">
        <w:rPr>
          <w:b/>
          <w:sz w:val="28"/>
          <w:szCs w:val="28"/>
        </w:rPr>
        <w:t>Itinéraire</w:t>
      </w:r>
      <w:r w:rsidRPr="00180BC9">
        <w:rPr>
          <w:b/>
          <w:sz w:val="28"/>
          <w:szCs w:val="28"/>
        </w:rPr>
        <w:tab/>
      </w:r>
      <w:r w:rsidRPr="00180BC9">
        <w:rPr>
          <w:b/>
          <w:sz w:val="28"/>
          <w:szCs w:val="28"/>
        </w:rPr>
        <w:tab/>
      </w:r>
      <w:r w:rsidRPr="00180BC9">
        <w:rPr>
          <w:b/>
          <w:sz w:val="28"/>
          <w:szCs w:val="28"/>
        </w:rPr>
        <w:tab/>
      </w:r>
      <w:r>
        <w:rPr>
          <w:b/>
          <w:sz w:val="28"/>
          <w:szCs w:val="28"/>
        </w:rPr>
        <w:t> </w:t>
      </w:r>
      <w:r w:rsidRPr="00180BC9">
        <w:rPr>
          <w:sz w:val="28"/>
          <w:szCs w:val="28"/>
        </w:rPr>
        <w:t>:</w:t>
      </w:r>
      <w:r w:rsidRPr="00180BC9">
        <w:rPr>
          <w:b/>
          <w:sz w:val="28"/>
          <w:szCs w:val="28"/>
        </w:rPr>
        <w:t xml:space="preserve"> </w:t>
      </w:r>
      <w:r w:rsidRPr="00180BC9">
        <w:rPr>
          <w:sz w:val="28"/>
          <w:szCs w:val="28"/>
        </w:rPr>
        <w:t>Kinshasa-</w:t>
      </w:r>
      <w:r>
        <w:rPr>
          <w:sz w:val="28"/>
          <w:szCs w:val="28"/>
        </w:rPr>
        <w:t>Lubumbashi</w:t>
      </w:r>
      <w:r w:rsidRPr="00180BC9">
        <w:rPr>
          <w:sz w:val="28"/>
          <w:szCs w:val="28"/>
        </w:rPr>
        <w:t>-Kinshasa</w:t>
      </w:r>
      <w:r w:rsidR="001A459C">
        <w:rPr>
          <w:b/>
          <w:i/>
          <w:sz w:val="18"/>
          <w:szCs w:val="18"/>
        </w:rPr>
        <w:t xml:space="preserve"> </w:t>
      </w:r>
    </w:p>
    <w:p w:rsidR="00180BC9" w:rsidRDefault="00180BC9" w:rsidP="00180BC9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Durée de la mission</w:t>
      </w:r>
      <w:r>
        <w:rPr>
          <w:sz w:val="28"/>
          <w:szCs w:val="28"/>
        </w:rPr>
        <w:t> : 10 jours</w:t>
      </w:r>
    </w:p>
    <w:p w:rsidR="00180BC9" w:rsidRDefault="00180BC9" w:rsidP="00180BC9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Date de départ</w:t>
      </w:r>
      <w:r w:rsidR="00D13715">
        <w:rPr>
          <w:sz w:val="28"/>
          <w:szCs w:val="28"/>
        </w:rPr>
        <w:tab/>
        <w:t>  : le 05</w:t>
      </w:r>
      <w:r>
        <w:rPr>
          <w:sz w:val="28"/>
          <w:szCs w:val="28"/>
        </w:rPr>
        <w:t>/02/2011</w:t>
      </w:r>
    </w:p>
    <w:p w:rsidR="00180BC9" w:rsidRDefault="00180BC9" w:rsidP="00180BC9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Date de retour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  : le </w:t>
      </w:r>
      <w:r w:rsidR="00D13715">
        <w:rPr>
          <w:sz w:val="28"/>
          <w:szCs w:val="28"/>
        </w:rPr>
        <w:t>16</w:t>
      </w:r>
      <w:r>
        <w:rPr>
          <w:sz w:val="28"/>
          <w:szCs w:val="28"/>
        </w:rPr>
        <w:t>/03/2011</w:t>
      </w:r>
    </w:p>
    <w:p w:rsidR="00180BC9" w:rsidRDefault="00180BC9" w:rsidP="00180BC9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Moyen de transport</w:t>
      </w:r>
      <w:r>
        <w:rPr>
          <w:sz w:val="28"/>
          <w:szCs w:val="28"/>
        </w:rPr>
        <w:t>  : Avion</w:t>
      </w:r>
    </w:p>
    <w:p w:rsidR="00180BC9" w:rsidRDefault="00180BC9" w:rsidP="00180BC9">
      <w:pPr>
        <w:ind w:left="1701" w:hanging="1701"/>
        <w:rPr>
          <w:sz w:val="28"/>
          <w:szCs w:val="28"/>
        </w:rPr>
      </w:pPr>
      <w:r w:rsidRPr="00D6741A">
        <w:rPr>
          <w:b/>
          <w:sz w:val="28"/>
          <w:szCs w:val="28"/>
        </w:rPr>
        <w:t>Frais de mission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   : A charge du Trésor public</w:t>
      </w:r>
    </w:p>
    <w:p w:rsidR="00180BC9" w:rsidRPr="00D6741A" w:rsidRDefault="00180BC9" w:rsidP="00180BC9">
      <w:pPr>
        <w:ind w:left="1701" w:hanging="1701"/>
        <w:rPr>
          <w:sz w:val="16"/>
          <w:szCs w:val="16"/>
        </w:rPr>
      </w:pPr>
    </w:p>
    <w:p w:rsidR="00180BC9" w:rsidRDefault="00180BC9" w:rsidP="00180BC9">
      <w:pPr>
        <w:rPr>
          <w:sz w:val="28"/>
          <w:szCs w:val="28"/>
        </w:rPr>
      </w:pPr>
      <w:r>
        <w:rPr>
          <w:sz w:val="28"/>
          <w:szCs w:val="28"/>
        </w:rPr>
        <w:t>Les Autorités tant civiles que militaires sont priées de lui prêter assistance pour l’accomplissement de sa mission.</w:t>
      </w:r>
    </w:p>
    <w:p w:rsidR="00180BC9" w:rsidRDefault="00180BC9" w:rsidP="00180BC9">
      <w:pPr>
        <w:rPr>
          <w:sz w:val="28"/>
          <w:szCs w:val="28"/>
        </w:rPr>
      </w:pPr>
    </w:p>
    <w:p w:rsidR="00180BC9" w:rsidRDefault="00D13715" w:rsidP="00180BC9">
      <w:pPr>
        <w:rPr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Fait à Kinshasa, le 27</w:t>
      </w:r>
      <w:r w:rsidR="00180BC9">
        <w:rPr>
          <w:sz w:val="28"/>
          <w:szCs w:val="28"/>
        </w:rPr>
        <w:t>/01/2011</w:t>
      </w:r>
      <w:r w:rsidR="00180BC9">
        <w:rPr>
          <w:szCs w:val="24"/>
        </w:rPr>
        <w:t>.</w:t>
      </w:r>
      <w:r w:rsidR="00180BC9" w:rsidRPr="009C1238">
        <w:rPr>
          <w:szCs w:val="24"/>
        </w:rPr>
        <w:t xml:space="preserve">         </w:t>
      </w:r>
    </w:p>
    <w:p w:rsidR="00180BC9" w:rsidRPr="009C1238" w:rsidRDefault="00180BC9" w:rsidP="00180BC9">
      <w:pPr>
        <w:ind w:left="5664"/>
        <w:rPr>
          <w:szCs w:val="24"/>
        </w:rPr>
      </w:pPr>
    </w:p>
    <w:p w:rsidR="00180BC9" w:rsidRDefault="00180BC9" w:rsidP="00180BC9">
      <w:pPr>
        <w:rPr>
          <w:b/>
          <w:sz w:val="28"/>
          <w:szCs w:val="28"/>
        </w:rPr>
      </w:pPr>
      <w:r w:rsidRPr="00524B91">
        <w:rPr>
          <w:b/>
          <w:sz w:val="28"/>
          <w:szCs w:val="28"/>
        </w:rPr>
        <w:t>                   </w:t>
      </w:r>
      <w:r>
        <w:rPr>
          <w:b/>
          <w:sz w:val="28"/>
          <w:szCs w:val="28"/>
        </w:rPr>
        <w:t>                         </w:t>
      </w:r>
      <w:r w:rsidR="00B63E40">
        <w:rPr>
          <w:b/>
          <w:sz w:val="28"/>
          <w:szCs w:val="28"/>
        </w:rPr>
        <w:t xml:space="preserve">   Gustave BEYA SIKU</w:t>
      </w:r>
      <w:r w:rsidRPr="00524B9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-</w:t>
      </w:r>
    </w:p>
    <w:p w:rsidR="00B63E40" w:rsidRDefault="00B63E40" w:rsidP="00180BC9">
      <w:pPr>
        <w:rPr>
          <w:b/>
          <w:sz w:val="28"/>
          <w:szCs w:val="28"/>
        </w:rPr>
      </w:pPr>
    </w:p>
    <w:p w:rsidR="00B63E40" w:rsidRDefault="00B63E40" w:rsidP="00180BC9">
      <w:pPr>
        <w:rPr>
          <w:b/>
          <w:sz w:val="28"/>
          <w:szCs w:val="28"/>
        </w:rPr>
      </w:pPr>
    </w:p>
    <w:p w:rsidR="00B63E40" w:rsidRPr="00B63E40" w:rsidRDefault="00D13715" w:rsidP="00B63E40">
      <w:pPr>
        <w:ind w:firstLine="851"/>
        <w:rPr>
          <w:b/>
          <w:i/>
          <w:sz w:val="20"/>
          <w:szCs w:val="20"/>
          <w:u w:val="single"/>
        </w:rPr>
      </w:pPr>
      <w:r w:rsidRPr="00D13715">
        <w:rPr>
          <w:b/>
          <w:i/>
          <w:sz w:val="20"/>
          <w:szCs w:val="20"/>
        </w:rPr>
        <w:t>   </w:t>
      </w:r>
      <w:r w:rsidR="00B63E40" w:rsidRPr="00B63E40">
        <w:rPr>
          <w:b/>
          <w:i/>
          <w:sz w:val="20"/>
          <w:szCs w:val="20"/>
          <w:u w:val="single"/>
        </w:rPr>
        <w:t>Visa</w:t>
      </w:r>
    </w:p>
    <w:p w:rsidR="00B63E40" w:rsidRPr="00B63E40" w:rsidRDefault="00B63E40" w:rsidP="00180BC9">
      <w:pPr>
        <w:rPr>
          <w:b/>
          <w:i/>
          <w:sz w:val="20"/>
          <w:szCs w:val="20"/>
        </w:rPr>
      </w:pPr>
    </w:p>
    <w:p w:rsidR="00B63E40" w:rsidRPr="00B63E40" w:rsidRDefault="00B63E40" w:rsidP="00180BC9">
      <w:pPr>
        <w:rPr>
          <w:i/>
          <w:sz w:val="20"/>
          <w:szCs w:val="20"/>
        </w:rPr>
      </w:pPr>
      <w:r w:rsidRPr="00B63E40">
        <w:rPr>
          <w:b/>
          <w:i/>
          <w:sz w:val="20"/>
          <w:szCs w:val="20"/>
        </w:rPr>
        <w:t>Raphaël LUHULU LUNGHE.-</w:t>
      </w:r>
    </w:p>
    <w:p w:rsidR="002B03DA" w:rsidRDefault="002B03DA"/>
    <w:sectPr w:rsidR="002B03DA" w:rsidSect="00180BC9">
      <w:footerReference w:type="default" r:id="rId9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A21" w:rsidRDefault="00CA7A21" w:rsidP="00EE5848">
      <w:r>
        <w:separator/>
      </w:r>
    </w:p>
  </w:endnote>
  <w:endnote w:type="continuationSeparator" w:id="1">
    <w:p w:rsidR="00CA7A21" w:rsidRDefault="00CA7A21" w:rsidP="00EE5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52C" w:rsidRDefault="00F21C28">
    <w:pPr>
      <w:pStyle w:val="Pieddepage"/>
      <w:jc w:val="center"/>
    </w:pPr>
    <w:r>
      <w:fldChar w:fldCharType="begin"/>
    </w:r>
    <w:r w:rsidR="00C01EF4">
      <w:instrText xml:space="preserve"> PAGE   \* MERGEFORMAT </w:instrText>
    </w:r>
    <w:r>
      <w:fldChar w:fldCharType="separate"/>
    </w:r>
    <w:r w:rsidR="00D13715">
      <w:rPr>
        <w:noProof/>
      </w:rPr>
      <w:t>1</w:t>
    </w:r>
    <w:r>
      <w:fldChar w:fldCharType="end"/>
    </w:r>
  </w:p>
  <w:p w:rsidR="0012752C" w:rsidRDefault="00CA7A2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A21" w:rsidRDefault="00CA7A21" w:rsidP="00EE5848">
      <w:r>
        <w:separator/>
      </w:r>
    </w:p>
  </w:footnote>
  <w:footnote w:type="continuationSeparator" w:id="1">
    <w:p w:rsidR="00CA7A21" w:rsidRDefault="00CA7A21" w:rsidP="00EE58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83664"/>
    <w:multiLevelType w:val="hybridMultilevel"/>
    <w:tmpl w:val="248455EA"/>
    <w:lvl w:ilvl="0" w:tplc="8C82D8D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15534"/>
    <w:multiLevelType w:val="hybridMultilevel"/>
    <w:tmpl w:val="B4D6F3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BC9"/>
    <w:rsid w:val="00180BC9"/>
    <w:rsid w:val="00194963"/>
    <w:rsid w:val="001A459C"/>
    <w:rsid w:val="0023209E"/>
    <w:rsid w:val="002331E0"/>
    <w:rsid w:val="00254710"/>
    <w:rsid w:val="002B03DA"/>
    <w:rsid w:val="002E6406"/>
    <w:rsid w:val="005468E1"/>
    <w:rsid w:val="00613BF7"/>
    <w:rsid w:val="006F7A06"/>
    <w:rsid w:val="008C33EA"/>
    <w:rsid w:val="008D3A8C"/>
    <w:rsid w:val="00927ADA"/>
    <w:rsid w:val="00A025C4"/>
    <w:rsid w:val="00B63E40"/>
    <w:rsid w:val="00C01EF4"/>
    <w:rsid w:val="00CA7A21"/>
    <w:rsid w:val="00D13715"/>
    <w:rsid w:val="00EE2614"/>
    <w:rsid w:val="00EE5848"/>
    <w:rsid w:val="00EF0CC8"/>
    <w:rsid w:val="00F01A07"/>
    <w:rsid w:val="00F21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C9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BC9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80B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80BC9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64D54-365E-41D3-BE6C-A15B9886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11</cp:revision>
  <dcterms:created xsi:type="dcterms:W3CDTF">2011-01-25T14:50:00Z</dcterms:created>
  <dcterms:modified xsi:type="dcterms:W3CDTF">2011-01-27T15:00:00Z</dcterms:modified>
</cp:coreProperties>
</file>