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F51EF9" w:rsidRDefault="00F51EF9" w:rsidP="00AE21E5">
      <w:pPr>
        <w:spacing w:after="0"/>
        <w:jc w:val="both"/>
        <w:rPr>
          <w:rFonts w:ascii="Tahoma" w:hAnsi="Tahoma" w:cs="Tahoma"/>
        </w:rPr>
      </w:pPr>
    </w:p>
    <w:p w:rsidR="00D365F7" w:rsidRDefault="00D365F7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/FNL/NM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11</w:t>
      </w:r>
    </w:p>
    <w:p w:rsidR="00AE21E5" w:rsidRPr="00F51EF9" w:rsidRDefault="00F51EF9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943600" cy="0"/>
                <wp:effectExtent l="33020" t="28575" r="3365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Uyu5L9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F51EF9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6510" r="14605" b="215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8540AD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040E80" w:rsidRDefault="00AE21E5" w:rsidP="008B6AA1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040E80">
        <w:rPr>
          <w:rFonts w:ascii="Tahoma" w:hAnsi="Tahoma" w:cs="Tahoma"/>
          <w:b/>
          <w:sz w:val="26"/>
          <w:szCs w:val="26"/>
        </w:rPr>
        <w:t xml:space="preserve">Dénonciation sur la </w:t>
      </w:r>
      <w:proofErr w:type="spellStart"/>
      <w:r w:rsidR="00040E80">
        <w:rPr>
          <w:rFonts w:ascii="Tahoma" w:hAnsi="Tahoma" w:cs="Tahoma"/>
          <w:b/>
          <w:sz w:val="26"/>
          <w:szCs w:val="26"/>
        </w:rPr>
        <w:t>megestion</w:t>
      </w:r>
      <w:proofErr w:type="spellEnd"/>
      <w:r w:rsidR="00040E80">
        <w:rPr>
          <w:rFonts w:ascii="Tahoma" w:hAnsi="Tahoma" w:cs="Tahoma"/>
          <w:b/>
          <w:sz w:val="26"/>
          <w:szCs w:val="26"/>
        </w:rPr>
        <w:t xml:space="preserve"> et les détournements à la </w:t>
      </w:r>
    </w:p>
    <w:p w:rsidR="00AE21E5" w:rsidRDefault="00040E80" w:rsidP="008B6AA1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 xml:space="preserve">Fédération Nationale Congolaise de JUDO. 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034CEE" w:rsidRDefault="008B7F33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  groupe  d’anciens  pratiquants,  hauts  gradés, dirigeants,  athlètes  et  sympat</w:t>
      </w:r>
      <w:r w:rsidR="007F0753">
        <w:rPr>
          <w:rFonts w:ascii="Tahoma" w:hAnsi="Tahoma" w:cs="Tahoma"/>
          <w:sz w:val="26"/>
          <w:szCs w:val="26"/>
        </w:rPr>
        <w:t>hisants  inscrits  à  la  Fédération  Nationale  de  Judo  du  Congo</w:t>
      </w:r>
      <w:r w:rsidR="008D7568">
        <w:rPr>
          <w:rFonts w:ascii="Tahoma" w:hAnsi="Tahoma" w:cs="Tahoma"/>
          <w:sz w:val="26"/>
          <w:szCs w:val="26"/>
        </w:rPr>
        <w:t xml:space="preserve">-Disciplines Affinitaires </w:t>
      </w:r>
      <w:r w:rsidR="007F0753">
        <w:rPr>
          <w:rFonts w:ascii="Tahoma" w:hAnsi="Tahoma" w:cs="Tahoma"/>
          <w:sz w:val="26"/>
          <w:szCs w:val="26"/>
        </w:rPr>
        <w:t xml:space="preserve"> (FENAJUCO</w:t>
      </w:r>
      <w:r w:rsidR="00B5270A">
        <w:rPr>
          <w:rFonts w:ascii="Tahoma" w:hAnsi="Tahoma" w:cs="Tahoma"/>
          <w:sz w:val="26"/>
          <w:szCs w:val="26"/>
        </w:rPr>
        <w:t>)  a  adressé  un  courrier  au  Président  de  la  République  au  sujet  de  l’objet  précisé  en  marge.</w:t>
      </w:r>
    </w:p>
    <w:p w:rsidR="00AC1931" w:rsidRDefault="00B5270A" w:rsidP="00C4708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Ils  reprochent  un  certain  nombre  de</w:t>
      </w:r>
      <w:r w:rsidR="008D7568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griefs</w:t>
      </w:r>
      <w:r w:rsidR="00AC1931">
        <w:rPr>
          <w:rFonts w:ascii="Tahoma" w:hAnsi="Tahoma" w:cs="Tahoma"/>
          <w:sz w:val="26"/>
          <w:szCs w:val="26"/>
        </w:rPr>
        <w:t xml:space="preserve">  à  la  gestion  de  l’actuel  président  de  la  Féd</w:t>
      </w:r>
      <w:bookmarkStart w:id="0" w:name="_GoBack"/>
      <w:bookmarkEnd w:id="0"/>
      <w:r w:rsidR="00AC1931">
        <w:rPr>
          <w:rFonts w:ascii="Tahoma" w:hAnsi="Tahoma" w:cs="Tahoma"/>
          <w:sz w:val="26"/>
          <w:szCs w:val="26"/>
        </w:rPr>
        <w:t>ération  Nationale  de  Judo  et  estiment  qu’il  s’autorise  quelques  largesses  en  utilisant  la  casquette  de l’agent  de  l’ANR,  parmi  lesquels :</w:t>
      </w:r>
    </w:p>
    <w:p w:rsidR="00AC1931" w:rsidRDefault="00AC1931" w:rsidP="00AC1931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trafic d’influence ;</w:t>
      </w:r>
    </w:p>
    <w:p w:rsidR="00AE21E5" w:rsidRDefault="00AC1931" w:rsidP="00AC1931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Trafic  de  papiers  d’identité ;</w:t>
      </w:r>
      <w:r w:rsidRPr="00AC1931">
        <w:rPr>
          <w:rFonts w:ascii="Tahoma" w:hAnsi="Tahoma" w:cs="Tahoma"/>
          <w:sz w:val="26"/>
          <w:szCs w:val="26"/>
        </w:rPr>
        <w:t xml:space="preserve"> </w:t>
      </w:r>
      <w:r w:rsidR="00B5270A" w:rsidRPr="00AC1931">
        <w:rPr>
          <w:rFonts w:ascii="Tahoma" w:hAnsi="Tahoma" w:cs="Tahoma"/>
          <w:sz w:val="26"/>
          <w:szCs w:val="26"/>
        </w:rPr>
        <w:t xml:space="preserve"> </w:t>
      </w:r>
    </w:p>
    <w:p w:rsidR="00AC1931" w:rsidRDefault="00AC1931" w:rsidP="00AC1931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Falsification  des  ordres  de  mission   établis  par  le  Ministre  de  tutelle ;</w:t>
      </w:r>
    </w:p>
    <w:p w:rsidR="00AC1931" w:rsidRDefault="00AC1931" w:rsidP="00AC1931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Détournement  des  fonds  du  trésor  public ;</w:t>
      </w:r>
    </w:p>
    <w:p w:rsidR="00AC1931" w:rsidRDefault="00AC1931" w:rsidP="00AC1931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Trafic  des  médailles  d’Or  </w:t>
      </w:r>
      <w:r w:rsidR="00B65E6F">
        <w:rPr>
          <w:rFonts w:ascii="Tahoma" w:hAnsi="Tahoma" w:cs="Tahoma"/>
          <w:sz w:val="26"/>
          <w:szCs w:val="26"/>
        </w:rPr>
        <w:t xml:space="preserve">conquis </w:t>
      </w:r>
      <w:r>
        <w:rPr>
          <w:rFonts w:ascii="Tahoma" w:hAnsi="Tahoma" w:cs="Tahoma"/>
          <w:sz w:val="26"/>
          <w:szCs w:val="26"/>
        </w:rPr>
        <w:t>sur  tapis  vert ;</w:t>
      </w:r>
    </w:p>
    <w:p w:rsidR="00B65E6F" w:rsidRDefault="00B65E6F" w:rsidP="00AC1931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Voyage non conforme  pour  une  compétition  au  Tchad.</w:t>
      </w:r>
    </w:p>
    <w:p w:rsidR="00B65E6F" w:rsidRDefault="00B65E6F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Ils  demandent  au  Président  de  la  République  de  s’impliquer  dans  ce  dossier  pour  mettre  fin  à  des  fuites  massives  des  fonds  du  trésor  public  au  profit  d’un  groupe  d’individus</w:t>
      </w:r>
      <w:r w:rsidR="00CB3762">
        <w:rPr>
          <w:rFonts w:ascii="Tahoma" w:hAnsi="Tahoma" w:cs="Tahoma"/>
          <w:sz w:val="26"/>
          <w:szCs w:val="26"/>
        </w:rPr>
        <w:t>,  alors que la reconstruction et la modernisation de notre pays a  tant  besoin  de  ces  fonds</w:t>
      </w:r>
      <w:r>
        <w:rPr>
          <w:rFonts w:ascii="Tahoma" w:hAnsi="Tahoma" w:cs="Tahoma"/>
          <w:sz w:val="26"/>
          <w:szCs w:val="26"/>
        </w:rPr>
        <w:t>.</w:t>
      </w:r>
    </w:p>
    <w:p w:rsidR="00B65E6F" w:rsidRDefault="00B65E6F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les  preuves  des  griefs  reprochés  au  Président  de  la  Fédération</w:t>
      </w:r>
      <w:r w:rsidR="006E59CD">
        <w:rPr>
          <w:rFonts w:ascii="Tahoma" w:hAnsi="Tahoma" w:cs="Tahoma"/>
          <w:sz w:val="26"/>
          <w:szCs w:val="26"/>
        </w:rPr>
        <w:t xml:space="preserve">  de  Judo</w:t>
      </w:r>
      <w:r>
        <w:rPr>
          <w:rFonts w:ascii="Tahoma" w:hAnsi="Tahoma" w:cs="Tahoma"/>
          <w:sz w:val="26"/>
          <w:szCs w:val="26"/>
        </w:rPr>
        <w:t>.</w:t>
      </w:r>
    </w:p>
    <w:p w:rsidR="00F51EF9" w:rsidRDefault="00F51EF9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F51EF9" w:rsidRDefault="00F51EF9" w:rsidP="00B65E6F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sdt>
      <w:sdtPr>
        <w:id w:val="121421948"/>
        <w:docPartObj>
          <w:docPartGallery w:val="Page Numbers (Top of Page)"/>
        </w:docPartObj>
      </w:sdtPr>
      <w:sdtContent>
        <w:p w:rsidR="00F51EF9" w:rsidRPr="00F51EF9" w:rsidRDefault="00F51EF9" w:rsidP="00F51EF9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365F7">
            <w:rPr>
              <w:noProof/>
            </w:rPr>
            <w:t>2</w:t>
          </w:r>
          <w:r>
            <w:fldChar w:fldCharType="end"/>
          </w:r>
        </w:p>
      </w:sdtContent>
    </w:sdt>
    <w:p w:rsidR="00C06E8F" w:rsidRPr="003E2C72" w:rsidRDefault="00C06E8F" w:rsidP="003E2C72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3E2C72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450F85" w:rsidRDefault="00E97C72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</w:t>
      </w:r>
      <w:r w:rsidR="00CE41FE">
        <w:rPr>
          <w:rFonts w:ascii="Tahoma" w:hAnsi="Tahoma" w:cs="Tahoma"/>
          <w:sz w:val="26"/>
          <w:szCs w:val="26"/>
        </w:rPr>
        <w:t xml:space="preserve">Chargé  des  Questions  </w:t>
      </w:r>
      <w:r w:rsidR="003E2C72">
        <w:rPr>
          <w:rFonts w:ascii="Tahoma" w:hAnsi="Tahoma" w:cs="Tahoma"/>
          <w:sz w:val="26"/>
          <w:szCs w:val="26"/>
        </w:rPr>
        <w:t xml:space="preserve"> </w:t>
      </w:r>
      <w:r w:rsidR="00CE41FE">
        <w:rPr>
          <w:rFonts w:ascii="Tahoma" w:hAnsi="Tahoma" w:cs="Tahoma"/>
          <w:sz w:val="26"/>
          <w:szCs w:val="26"/>
        </w:rPr>
        <w:t>Sociales  et  Culturelles  avait  déjà  traité  un  dossier  semblable  et  fait  une  note  à  la  Direction  suggérant  la  dissolution  de  l’actuel  Comité  et  l’organisation  des  nouvelles  élections  transparentes</w:t>
      </w:r>
      <w:r w:rsidR="00C20A16">
        <w:rPr>
          <w:rFonts w:ascii="Tahoma" w:hAnsi="Tahoma" w:cs="Tahoma"/>
          <w:sz w:val="26"/>
          <w:szCs w:val="26"/>
        </w:rPr>
        <w:t xml:space="preserve">  dans  l’optique  de  moraliser  le  secteur  des  sports  dans  notre  pays.</w:t>
      </w:r>
      <w:r w:rsidR="00CE41FE">
        <w:rPr>
          <w:rFonts w:ascii="Tahoma" w:hAnsi="Tahoma" w:cs="Tahoma"/>
          <w:sz w:val="26"/>
          <w:szCs w:val="26"/>
        </w:rPr>
        <w:t xml:space="preserve"> </w:t>
      </w:r>
    </w:p>
    <w:p w:rsidR="005D56C7" w:rsidRDefault="00C20A16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Ces  conflits  concernent  bien  d’autres  Fédérations  de</w:t>
      </w:r>
      <w:r w:rsidR="00363751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sports  dans  notre  pays.</w:t>
      </w:r>
    </w:p>
    <w:p w:rsidR="00C20A16" w:rsidRDefault="00C20A16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mal  est donc  profond  et  </w:t>
      </w:r>
      <w:r w:rsidR="00B9119E">
        <w:rPr>
          <w:rFonts w:ascii="Tahoma" w:hAnsi="Tahoma" w:cs="Tahoma"/>
          <w:sz w:val="26"/>
          <w:szCs w:val="26"/>
        </w:rPr>
        <w:t>exige  une  prise  en  charge  globale  dans  le  cadre  de  l’assainissement</w:t>
      </w:r>
      <w:r w:rsidR="00363751">
        <w:rPr>
          <w:rFonts w:ascii="Tahoma" w:hAnsi="Tahoma" w:cs="Tahoma"/>
          <w:sz w:val="26"/>
          <w:szCs w:val="26"/>
        </w:rPr>
        <w:t>,</w:t>
      </w:r>
      <w:r w:rsidR="00B9119E">
        <w:rPr>
          <w:rFonts w:ascii="Tahoma" w:hAnsi="Tahoma" w:cs="Tahoma"/>
          <w:sz w:val="26"/>
          <w:szCs w:val="26"/>
        </w:rPr>
        <w:t xml:space="preserve">  </w:t>
      </w:r>
      <w:r w:rsidR="00363751">
        <w:rPr>
          <w:rFonts w:ascii="Tahoma" w:hAnsi="Tahoma" w:cs="Tahoma"/>
          <w:sz w:val="26"/>
          <w:szCs w:val="26"/>
        </w:rPr>
        <w:t>de</w:t>
      </w:r>
      <w:r w:rsidR="00B9119E">
        <w:rPr>
          <w:rFonts w:ascii="Tahoma" w:hAnsi="Tahoma" w:cs="Tahoma"/>
          <w:sz w:val="26"/>
          <w:szCs w:val="26"/>
        </w:rPr>
        <w:t xml:space="preserve">  la  moralisation  </w:t>
      </w:r>
      <w:r w:rsidR="00363751">
        <w:rPr>
          <w:rFonts w:ascii="Tahoma" w:hAnsi="Tahoma" w:cs="Tahoma"/>
          <w:sz w:val="26"/>
          <w:szCs w:val="26"/>
        </w:rPr>
        <w:t xml:space="preserve">et de la modernisation  </w:t>
      </w:r>
      <w:r w:rsidR="00B9119E">
        <w:rPr>
          <w:rFonts w:ascii="Tahoma" w:hAnsi="Tahoma" w:cs="Tahoma"/>
          <w:sz w:val="26"/>
          <w:szCs w:val="26"/>
        </w:rPr>
        <w:t>du  secteur  des  sports  dans  notre  pays.</w:t>
      </w:r>
    </w:p>
    <w:p w:rsidR="00B9119E" w:rsidRDefault="00B9119E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 ce  sujet,  le  Collège  renvoie  à  la  note  Réf. CAB/PR/CPCSC/095/FNL/NM/2011  du  24  mars  2011,  qui  reprend  la  réflexion  du  collège  relativement  à  l’assainissement  et  la  moralisatio</w:t>
      </w:r>
      <w:r w:rsidR="00363751">
        <w:rPr>
          <w:rFonts w:ascii="Tahoma" w:hAnsi="Tahoma" w:cs="Tahoma"/>
          <w:sz w:val="26"/>
          <w:szCs w:val="26"/>
        </w:rPr>
        <w:t>n  du  secteur  des</w:t>
      </w:r>
      <w:r>
        <w:rPr>
          <w:rFonts w:ascii="Tahoma" w:hAnsi="Tahoma" w:cs="Tahoma"/>
          <w:sz w:val="26"/>
          <w:szCs w:val="26"/>
        </w:rPr>
        <w:t xml:space="preserve">  sport</w:t>
      </w:r>
      <w:r w:rsidR="00363751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et  de  la  jeunesse  dans  notre  pays.</w:t>
      </w:r>
    </w:p>
    <w:p w:rsidR="00B9119E" w:rsidRDefault="00B9119E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propose  qu’il  plaise  à  Votre  Autorité  </w:t>
      </w:r>
      <w:r w:rsidR="00512AB3">
        <w:rPr>
          <w:rFonts w:ascii="Tahoma" w:hAnsi="Tahoma" w:cs="Tahoma"/>
          <w:sz w:val="26"/>
          <w:szCs w:val="26"/>
        </w:rPr>
        <w:t>de  transmettre  ce  dossier  au  Ministère  de  la  Jeunesse  et  des  Sports  pour  compétence  et  disposition</w:t>
      </w:r>
      <w:r w:rsidR="00363751">
        <w:rPr>
          <w:rFonts w:ascii="Tahoma" w:hAnsi="Tahoma" w:cs="Tahoma"/>
          <w:sz w:val="26"/>
          <w:szCs w:val="26"/>
        </w:rPr>
        <w:t>s</w:t>
      </w:r>
      <w:r w:rsidR="00512AB3">
        <w:rPr>
          <w:rFonts w:ascii="Tahoma" w:hAnsi="Tahoma" w:cs="Tahoma"/>
          <w:sz w:val="26"/>
          <w:szCs w:val="26"/>
        </w:rPr>
        <w:t xml:space="preserve">  et  demander  au  Ministre  de  faire  un  rapport  rapide  </w:t>
      </w:r>
      <w:r w:rsidR="003D14E6">
        <w:rPr>
          <w:rFonts w:ascii="Tahoma" w:hAnsi="Tahoma" w:cs="Tahoma"/>
          <w:sz w:val="26"/>
          <w:szCs w:val="26"/>
        </w:rPr>
        <w:t xml:space="preserve">au  Cabinet  du  Chef  de  l’Etat  </w:t>
      </w:r>
      <w:r w:rsidR="00512AB3">
        <w:rPr>
          <w:rFonts w:ascii="Tahoma" w:hAnsi="Tahoma" w:cs="Tahoma"/>
          <w:sz w:val="26"/>
          <w:szCs w:val="26"/>
        </w:rPr>
        <w:t>sur  toutes  ces  questions  afin  que  soit  informé  le  Président  de  la  République.</w:t>
      </w:r>
    </w:p>
    <w:p w:rsidR="00F72C8C" w:rsidRDefault="009A7B14" w:rsidP="00CD3A3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</w:t>
      </w:r>
      <w:r w:rsidR="00363751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d’accusé  de  réception</w:t>
      </w:r>
      <w:r w:rsidR="00363751">
        <w:rPr>
          <w:rFonts w:ascii="Tahoma" w:hAnsi="Tahoma" w:cs="Tahoma"/>
          <w:sz w:val="26"/>
          <w:szCs w:val="26"/>
        </w:rPr>
        <w:t xml:space="preserve"> et de lettre au Ministre de la Jeunesse et des Sports</w:t>
      </w:r>
      <w:r>
        <w:rPr>
          <w:rFonts w:ascii="Tahoma" w:hAnsi="Tahoma" w:cs="Tahoma"/>
          <w:sz w:val="26"/>
          <w:szCs w:val="26"/>
        </w:rPr>
        <w:t>.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AC78DD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883233" w:rsidRDefault="00883233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883233" w:rsidRDefault="00883233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br w:type="page"/>
      </w:r>
    </w:p>
    <w:p w:rsidR="00883233" w:rsidRPr="008C302F" w:rsidRDefault="00883233" w:rsidP="00883233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883233" w:rsidRDefault="00883233" w:rsidP="00883233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883233" w:rsidRPr="003A6AFA" w:rsidRDefault="00883233" w:rsidP="00883233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883233" w:rsidRPr="00074281" w:rsidRDefault="00883233" w:rsidP="00883233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FNL/NM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11</w:t>
      </w:r>
    </w:p>
    <w:p w:rsidR="00F51EF9" w:rsidRDefault="00F51EF9" w:rsidP="00F51EF9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  <w:r w:rsidRPr="00FC3559">
        <w:rPr>
          <w:rFonts w:cs="Tahoma"/>
          <w:sz w:val="16"/>
          <w:szCs w:val="16"/>
          <w:lang w:val="fr-FR"/>
        </w:rPr>
        <w:t xml:space="preserve">                                                                                    </w:t>
      </w:r>
      <w:r>
        <w:rPr>
          <w:rFonts w:cs="Tahoma"/>
          <w:sz w:val="16"/>
          <w:szCs w:val="16"/>
          <w:lang w:val="fr-FR"/>
        </w:rPr>
        <w:t xml:space="preserve">  </w:t>
      </w:r>
    </w:p>
    <w:p w:rsidR="00F51EF9" w:rsidRPr="00A434BA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>
        <w:rPr>
          <w:rFonts w:cs="Tahoma"/>
          <w:sz w:val="16"/>
          <w:szCs w:val="16"/>
          <w:lang w:val="fr-FR"/>
        </w:rPr>
        <w:t xml:space="preserve">                                                                                                                                </w:t>
      </w:r>
      <w:r w:rsidRPr="00A434BA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A434BA">
        <w:rPr>
          <w:rFonts w:cs="Tahoma"/>
          <w:b/>
          <w:i/>
          <w:sz w:val="20"/>
          <w:szCs w:val="20"/>
          <w:lang w:val="fr-FR"/>
        </w:rPr>
        <w:t> :</w:t>
      </w:r>
    </w:p>
    <w:p w:rsidR="00F51EF9" w:rsidRPr="00F51EF9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sz w:val="12"/>
          <w:szCs w:val="12"/>
          <w:lang w:val="fr-FR"/>
        </w:rPr>
      </w:pP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</w:t>
      </w:r>
      <w:r>
        <w:rPr>
          <w:rFonts w:cs="Tahoma"/>
          <w:i/>
          <w:sz w:val="20"/>
          <w:szCs w:val="20"/>
          <w:lang w:val="fr-FR"/>
        </w:rPr>
        <w:t xml:space="preserve">  </w:t>
      </w:r>
      <w:r w:rsidRPr="00837243">
        <w:rPr>
          <w:rFonts w:cs="Tahoma"/>
          <w:i/>
          <w:sz w:val="20"/>
          <w:szCs w:val="20"/>
          <w:lang w:val="fr-FR"/>
        </w:rPr>
        <w:t xml:space="preserve"> -  Madame  le  Directeur  de  Cabinet  Adjoint  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</w:t>
      </w:r>
      <w:r>
        <w:rPr>
          <w:rFonts w:cs="Tahoma"/>
          <w:i/>
          <w:sz w:val="20"/>
          <w:szCs w:val="20"/>
          <w:lang w:val="fr-FR"/>
        </w:rPr>
        <w:t xml:space="preserve">        </w:t>
      </w:r>
      <w:r w:rsidRPr="00837243">
        <w:rPr>
          <w:rFonts w:cs="Tahoma"/>
          <w:i/>
          <w:sz w:val="20"/>
          <w:szCs w:val="20"/>
          <w:lang w:val="fr-FR"/>
        </w:rPr>
        <w:t xml:space="preserve"> </w:t>
      </w:r>
      <w:proofErr w:type="gramStart"/>
      <w:r w:rsidRPr="00837243">
        <w:rPr>
          <w:rFonts w:cs="Tahoma"/>
          <w:i/>
          <w:sz w:val="20"/>
          <w:szCs w:val="20"/>
          <w:lang w:val="fr-FR"/>
        </w:rPr>
        <w:t>du</w:t>
      </w:r>
      <w:proofErr w:type="gramEnd"/>
      <w:r w:rsidRPr="00837243">
        <w:rPr>
          <w:rFonts w:cs="Tahoma"/>
          <w:i/>
          <w:sz w:val="20"/>
          <w:szCs w:val="20"/>
          <w:lang w:val="fr-FR"/>
        </w:rPr>
        <w:t xml:space="preserve">  Chef  de  l’Etat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</w:t>
      </w:r>
      <w:r w:rsidRPr="00837243">
        <w:rPr>
          <w:rFonts w:cs="Tahoma"/>
          <w:i/>
          <w:sz w:val="20"/>
          <w:szCs w:val="20"/>
          <w:lang w:val="fr-FR"/>
        </w:rPr>
        <w:t xml:space="preserve"> -  Monsieur  le  Conseiller Principal au Collège  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</w:t>
      </w:r>
      <w:r w:rsidRPr="00837243">
        <w:rPr>
          <w:rFonts w:cs="Tahoma"/>
          <w:i/>
          <w:sz w:val="20"/>
          <w:szCs w:val="20"/>
          <w:lang w:val="fr-FR"/>
        </w:rPr>
        <w:t>Chargé des Questions Sociales et Culturelles.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sz w:val="12"/>
          <w:szCs w:val="12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ab/>
      </w:r>
      <w:r w:rsidRPr="00837243">
        <w:rPr>
          <w:rFonts w:cs="Tahoma"/>
          <w:b/>
          <w:i/>
          <w:sz w:val="20"/>
          <w:szCs w:val="20"/>
          <w:lang w:val="fr-FR"/>
        </w:rPr>
        <w:tab/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</w:t>
      </w:r>
      <w:r>
        <w:rPr>
          <w:rFonts w:cs="Tahoma"/>
          <w:b/>
          <w:i/>
          <w:sz w:val="20"/>
          <w:szCs w:val="20"/>
          <w:lang w:val="fr-FR"/>
        </w:rPr>
        <w:t xml:space="preserve">                      </w:t>
      </w:r>
      <w:r w:rsidRPr="00837243">
        <w:rPr>
          <w:rFonts w:cs="Tahoma"/>
          <w:b/>
          <w:i/>
          <w:lang w:val="fr-FR"/>
        </w:rPr>
        <w:t xml:space="preserve">(Tous) à  </w:t>
      </w:r>
      <w:r w:rsidRPr="00837243">
        <w:rPr>
          <w:rFonts w:cs="Tahoma"/>
          <w:b/>
          <w:i/>
          <w:u w:val="single"/>
          <w:lang w:val="fr-FR"/>
        </w:rPr>
        <w:t>KINSHASA-GOMBE</w:t>
      </w:r>
    </w:p>
    <w:p w:rsidR="00883233" w:rsidRPr="00340538" w:rsidRDefault="00883233" w:rsidP="00F51EF9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</w:t>
      </w:r>
      <w:r w:rsidR="00F51EF9">
        <w:rPr>
          <w:rFonts w:cs="Tahoma"/>
          <w:b/>
          <w:i/>
          <w:sz w:val="20"/>
          <w:szCs w:val="20"/>
        </w:rPr>
        <w:t xml:space="preserve">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F51EF9" w:rsidRDefault="00883233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</w:t>
      </w:r>
      <w:r w:rsidR="00F51EF9">
        <w:rPr>
          <w:rFonts w:cs="Tahoma"/>
          <w:b/>
          <w:i/>
          <w:sz w:val="18"/>
          <w:szCs w:val="18"/>
        </w:rPr>
        <w:t xml:space="preserve">           </w:t>
      </w:r>
      <w:r>
        <w:rPr>
          <w:rFonts w:cs="Tahoma"/>
          <w:b/>
          <w:i/>
          <w:sz w:val="18"/>
          <w:szCs w:val="18"/>
        </w:rPr>
        <w:t xml:space="preserve"> </w:t>
      </w:r>
      <w:r w:rsidRPr="00F51EF9">
        <w:rPr>
          <w:rFonts w:ascii="Tahoma" w:hAnsi="Tahoma" w:cs="Tahoma"/>
          <w:b/>
          <w:i/>
          <w:sz w:val="24"/>
          <w:szCs w:val="24"/>
        </w:rPr>
        <w:t xml:space="preserve">A </w:t>
      </w:r>
      <w:r w:rsidR="001B54A2" w:rsidRPr="00F51EF9">
        <w:rPr>
          <w:rFonts w:ascii="Tahoma" w:hAnsi="Tahoma" w:cs="Tahoma"/>
          <w:b/>
          <w:i/>
          <w:sz w:val="24"/>
          <w:szCs w:val="24"/>
        </w:rPr>
        <w:t xml:space="preserve">Monsieur le Ministre </w:t>
      </w:r>
      <w:r w:rsidR="00A2056F" w:rsidRPr="00F51EF9">
        <w:rPr>
          <w:rFonts w:ascii="Tahoma" w:hAnsi="Tahoma" w:cs="Tahoma"/>
          <w:b/>
          <w:i/>
          <w:sz w:val="24"/>
          <w:szCs w:val="24"/>
        </w:rPr>
        <w:t xml:space="preserve">de la Jeunesse </w:t>
      </w:r>
      <w:r w:rsidR="00F51EF9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A064A2" w:rsidRPr="00F51EF9" w:rsidRDefault="00F51EF9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</w:t>
      </w:r>
      <w:proofErr w:type="gramStart"/>
      <w:r w:rsidR="00A2056F" w:rsidRPr="00F51EF9">
        <w:rPr>
          <w:rFonts w:ascii="Tahoma" w:hAnsi="Tahoma" w:cs="Tahoma"/>
          <w:b/>
          <w:i/>
          <w:sz w:val="24"/>
          <w:szCs w:val="24"/>
        </w:rPr>
        <w:t>et</w:t>
      </w:r>
      <w:proofErr w:type="gramEnd"/>
      <w:r w:rsidR="00A2056F" w:rsidRPr="00F51EF9">
        <w:rPr>
          <w:rFonts w:ascii="Tahoma" w:hAnsi="Tahoma" w:cs="Tahoma"/>
          <w:b/>
          <w:i/>
          <w:sz w:val="24"/>
          <w:szCs w:val="24"/>
        </w:rPr>
        <w:t xml:space="preserve"> des Sports</w:t>
      </w:r>
      <w:r>
        <w:rPr>
          <w:rFonts w:ascii="Tahoma" w:hAnsi="Tahoma" w:cs="Tahoma"/>
          <w:b/>
          <w:i/>
          <w:sz w:val="24"/>
          <w:szCs w:val="24"/>
        </w:rPr>
        <w:t>.</w:t>
      </w:r>
    </w:p>
    <w:p w:rsidR="00883233" w:rsidRPr="00F51EF9" w:rsidRDefault="00A064A2" w:rsidP="001B54A2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2"/>
          <w:szCs w:val="12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</w:p>
    <w:p w:rsidR="00883233" w:rsidRPr="00F51EF9" w:rsidRDefault="00883233" w:rsidP="00883233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="00F51EF9">
        <w:rPr>
          <w:rFonts w:ascii="Tahoma" w:hAnsi="Tahoma" w:cs="Tahoma"/>
          <w:b/>
          <w:i/>
          <w:sz w:val="24"/>
          <w:szCs w:val="24"/>
        </w:rPr>
        <w:t xml:space="preserve">         </w:t>
      </w:r>
      <w:proofErr w:type="gramStart"/>
      <w:r w:rsidR="00F51EF9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51EF9">
        <w:rPr>
          <w:rFonts w:ascii="Tahoma" w:hAnsi="Tahoma" w:cs="Tahoma"/>
          <w:b/>
          <w:i/>
          <w:sz w:val="24"/>
          <w:szCs w:val="24"/>
        </w:rPr>
        <w:t xml:space="preserve"> </w:t>
      </w:r>
      <w:r w:rsidRPr="00F51EF9">
        <w:rPr>
          <w:rFonts w:ascii="Tahoma" w:hAnsi="Tahoma" w:cs="Tahoma"/>
          <w:b/>
          <w:i/>
          <w:sz w:val="24"/>
          <w:szCs w:val="24"/>
          <w:u w:val="single"/>
        </w:rPr>
        <w:t xml:space="preserve">KINSHASA / </w:t>
      </w:r>
      <w:proofErr w:type="spellStart"/>
      <w:r w:rsidR="00A2056F" w:rsidRPr="00F51EF9">
        <w:rPr>
          <w:rFonts w:ascii="Tahoma" w:hAnsi="Tahoma" w:cs="Tahoma"/>
          <w:b/>
          <w:i/>
          <w:sz w:val="24"/>
          <w:szCs w:val="24"/>
          <w:u w:val="single"/>
        </w:rPr>
        <w:t>Lingwala</w:t>
      </w:r>
      <w:proofErr w:type="spellEnd"/>
    </w:p>
    <w:p w:rsidR="00883233" w:rsidRPr="00F51EF9" w:rsidRDefault="00883233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</w:p>
    <w:p w:rsidR="00883233" w:rsidRPr="00F51EF9" w:rsidRDefault="000D792C" w:rsidP="0088323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="00883233" w:rsidRPr="00F51EF9">
        <w:rPr>
          <w:rFonts w:ascii="Tahoma" w:hAnsi="Tahoma" w:cs="Tahoma"/>
          <w:b/>
          <w:i/>
          <w:sz w:val="24"/>
          <w:szCs w:val="24"/>
        </w:rPr>
        <w:tab/>
      </w:r>
    </w:p>
    <w:p w:rsidR="00027314" w:rsidRPr="00F51EF9" w:rsidRDefault="00883233" w:rsidP="0002731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027314" w:rsidRPr="00F51EF9">
        <w:rPr>
          <w:rFonts w:ascii="Tahoma" w:hAnsi="Tahoma" w:cs="Tahoma"/>
          <w:b/>
          <w:i/>
          <w:sz w:val="24"/>
          <w:szCs w:val="24"/>
        </w:rPr>
        <w:t xml:space="preserve">Dénonciation sur la </w:t>
      </w:r>
      <w:proofErr w:type="spellStart"/>
      <w:r w:rsidR="00027314" w:rsidRPr="00F51EF9">
        <w:rPr>
          <w:rFonts w:ascii="Tahoma" w:hAnsi="Tahoma" w:cs="Tahoma"/>
          <w:b/>
          <w:i/>
          <w:sz w:val="24"/>
          <w:szCs w:val="24"/>
        </w:rPr>
        <w:t>megestion</w:t>
      </w:r>
      <w:proofErr w:type="spellEnd"/>
      <w:r w:rsidR="00027314" w:rsidRPr="00F51EF9">
        <w:rPr>
          <w:rFonts w:ascii="Tahoma" w:hAnsi="Tahoma" w:cs="Tahoma"/>
          <w:b/>
          <w:i/>
          <w:sz w:val="24"/>
          <w:szCs w:val="24"/>
        </w:rPr>
        <w:t xml:space="preserve"> et les détournements à la </w:t>
      </w:r>
    </w:p>
    <w:p w:rsidR="00883233" w:rsidRPr="00F51EF9" w:rsidRDefault="00027314" w:rsidP="0002731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Pr="00F51EF9">
        <w:rPr>
          <w:rFonts w:ascii="Tahoma" w:hAnsi="Tahoma" w:cs="Tahoma"/>
          <w:b/>
          <w:i/>
          <w:sz w:val="24"/>
          <w:szCs w:val="24"/>
        </w:rPr>
        <w:tab/>
        <w:t>Fédération Nationale Congolaise de Judo.</w:t>
      </w:r>
    </w:p>
    <w:p w:rsidR="00883233" w:rsidRPr="00F51EF9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F51EF9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F51EF9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>Monsieur</w:t>
      </w:r>
      <w:r w:rsidR="001B54A2" w:rsidRPr="00F51EF9">
        <w:rPr>
          <w:rFonts w:ascii="Tahoma" w:hAnsi="Tahoma" w:cs="Tahoma"/>
          <w:i/>
          <w:sz w:val="24"/>
          <w:szCs w:val="24"/>
        </w:rPr>
        <w:t xml:space="preserve"> le Ministre</w:t>
      </w:r>
      <w:r w:rsidRPr="00F51EF9">
        <w:rPr>
          <w:rFonts w:ascii="Tahoma" w:hAnsi="Tahoma" w:cs="Tahoma"/>
          <w:i/>
          <w:sz w:val="24"/>
          <w:szCs w:val="24"/>
        </w:rPr>
        <w:t>,</w:t>
      </w:r>
    </w:p>
    <w:p w:rsidR="00883233" w:rsidRPr="00F51EF9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F51EF9" w:rsidRDefault="00027314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Par son courrier </w:t>
      </w:r>
      <w:r w:rsidR="008C7331" w:rsidRPr="00F51EF9">
        <w:rPr>
          <w:rFonts w:ascii="Tahoma" w:hAnsi="Tahoma" w:cs="Tahoma"/>
          <w:i/>
          <w:sz w:val="24"/>
          <w:szCs w:val="24"/>
        </w:rPr>
        <w:t>sans référence et sans date, un</w:t>
      </w:r>
      <w:r w:rsidR="0022666C" w:rsidRPr="00F51EF9">
        <w:rPr>
          <w:rFonts w:ascii="Tahoma" w:hAnsi="Tahoma" w:cs="Tahoma"/>
          <w:i/>
          <w:sz w:val="24"/>
          <w:szCs w:val="24"/>
        </w:rPr>
        <w:t xml:space="preserve"> groupe d’anciens pratiquants, hauts gradés, dirigeants, athlètes et sympathisants  inscrits à la Fédération Nationale de Judo du Congo-Disciplines Affinitaires, a adressé un courrier au Président de la République au sujet de l’objet cité en marge.</w:t>
      </w:r>
    </w:p>
    <w:p w:rsidR="00883233" w:rsidRPr="00F51EF9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CE1FFE" w:rsidRPr="00F51EF9" w:rsidRDefault="0022666C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Le Cabinet du Chef de l’Etat reçoit souvent des </w:t>
      </w:r>
      <w:r w:rsidR="001B6E43" w:rsidRPr="00F51EF9">
        <w:rPr>
          <w:rFonts w:ascii="Tahoma" w:hAnsi="Tahoma" w:cs="Tahoma"/>
          <w:i/>
          <w:sz w:val="24"/>
          <w:szCs w:val="24"/>
        </w:rPr>
        <w:t>plaintes</w:t>
      </w:r>
      <w:r w:rsidRPr="00F51EF9">
        <w:rPr>
          <w:rFonts w:ascii="Tahoma" w:hAnsi="Tahoma" w:cs="Tahoma"/>
          <w:i/>
          <w:sz w:val="24"/>
          <w:szCs w:val="24"/>
        </w:rPr>
        <w:t xml:space="preserve"> liées aux conflits dans des fédérations sportives de notre pays. </w:t>
      </w:r>
    </w:p>
    <w:p w:rsidR="006F0CE1" w:rsidRPr="00F51EF9" w:rsidRDefault="006F0CE1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6F0CE1" w:rsidRPr="00F51EF9" w:rsidRDefault="00C2198C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>Un</w:t>
      </w:r>
      <w:r w:rsidR="00F50C61" w:rsidRPr="00F51EF9">
        <w:rPr>
          <w:rFonts w:ascii="Tahoma" w:hAnsi="Tahoma" w:cs="Tahoma"/>
          <w:i/>
          <w:sz w:val="24"/>
          <w:szCs w:val="24"/>
        </w:rPr>
        <w:t xml:space="preserve"> malaise</w:t>
      </w:r>
      <w:r w:rsidR="006F0CE1" w:rsidRPr="00F51EF9">
        <w:rPr>
          <w:rFonts w:ascii="Tahoma" w:hAnsi="Tahoma" w:cs="Tahoma"/>
          <w:i/>
          <w:sz w:val="24"/>
          <w:szCs w:val="24"/>
        </w:rPr>
        <w:t xml:space="preserve"> persiste </w:t>
      </w:r>
      <w:r w:rsidRPr="00F51EF9">
        <w:rPr>
          <w:rFonts w:ascii="Tahoma" w:hAnsi="Tahoma" w:cs="Tahoma"/>
          <w:i/>
          <w:sz w:val="24"/>
          <w:szCs w:val="24"/>
        </w:rPr>
        <w:t xml:space="preserve">donc </w:t>
      </w:r>
      <w:r w:rsidR="006F0CE1" w:rsidRPr="00F51EF9">
        <w:rPr>
          <w:rFonts w:ascii="Tahoma" w:hAnsi="Tahoma" w:cs="Tahoma"/>
          <w:i/>
          <w:sz w:val="24"/>
          <w:szCs w:val="24"/>
        </w:rPr>
        <w:t xml:space="preserve">dans ce secteur indispensable </w:t>
      </w:r>
      <w:r w:rsidR="00F50C61" w:rsidRPr="00F51EF9">
        <w:rPr>
          <w:rFonts w:ascii="Tahoma" w:hAnsi="Tahoma" w:cs="Tahoma"/>
          <w:i/>
          <w:sz w:val="24"/>
          <w:szCs w:val="24"/>
        </w:rPr>
        <w:t xml:space="preserve">au développement sain </w:t>
      </w:r>
      <w:r w:rsidR="006F0CE1" w:rsidRPr="00F51EF9">
        <w:rPr>
          <w:rFonts w:ascii="Tahoma" w:hAnsi="Tahoma" w:cs="Tahoma"/>
          <w:i/>
          <w:sz w:val="24"/>
          <w:szCs w:val="24"/>
        </w:rPr>
        <w:t>de notre jeunesse</w:t>
      </w:r>
      <w:r w:rsidR="002F2151" w:rsidRPr="00F51EF9">
        <w:rPr>
          <w:rFonts w:ascii="Tahoma" w:hAnsi="Tahoma" w:cs="Tahoma"/>
          <w:i/>
          <w:sz w:val="24"/>
          <w:szCs w:val="24"/>
        </w:rPr>
        <w:t>.</w:t>
      </w:r>
      <w:r w:rsidR="006F0CE1" w:rsidRPr="00F51EF9">
        <w:rPr>
          <w:rFonts w:ascii="Tahoma" w:hAnsi="Tahoma" w:cs="Tahoma"/>
          <w:i/>
          <w:sz w:val="24"/>
          <w:szCs w:val="24"/>
        </w:rPr>
        <w:t xml:space="preserve"> </w:t>
      </w:r>
      <w:r w:rsidR="002F2151" w:rsidRPr="00F51EF9">
        <w:rPr>
          <w:rFonts w:ascii="Tahoma" w:hAnsi="Tahoma" w:cs="Tahoma"/>
          <w:i/>
          <w:sz w:val="24"/>
          <w:szCs w:val="24"/>
        </w:rPr>
        <w:t>Un</w:t>
      </w:r>
      <w:r w:rsidR="006F0CE1" w:rsidRPr="00F51EF9">
        <w:rPr>
          <w:rFonts w:ascii="Tahoma" w:hAnsi="Tahoma" w:cs="Tahoma"/>
          <w:i/>
          <w:sz w:val="24"/>
          <w:szCs w:val="24"/>
        </w:rPr>
        <w:t xml:space="preserve"> travail d’assainissement, de moralisation et de modernisation de ce secteur</w:t>
      </w:r>
      <w:r w:rsidR="002F2151" w:rsidRPr="00F51EF9">
        <w:rPr>
          <w:rFonts w:ascii="Tahoma" w:hAnsi="Tahoma" w:cs="Tahoma"/>
          <w:i/>
          <w:sz w:val="24"/>
          <w:szCs w:val="24"/>
        </w:rPr>
        <w:t xml:space="preserve"> s’impose</w:t>
      </w:r>
      <w:r w:rsidR="006F0CE1" w:rsidRPr="00F51EF9">
        <w:rPr>
          <w:rFonts w:ascii="Tahoma" w:hAnsi="Tahoma" w:cs="Tahoma"/>
          <w:i/>
          <w:sz w:val="24"/>
          <w:szCs w:val="24"/>
        </w:rPr>
        <w:t>.</w:t>
      </w:r>
    </w:p>
    <w:p w:rsidR="00883233" w:rsidRPr="00F51EF9" w:rsidRDefault="00CE1FFE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 </w:t>
      </w:r>
    </w:p>
    <w:p w:rsidR="00883233" w:rsidRPr="00F51EF9" w:rsidRDefault="006F0CE1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>Je vous transmets</w:t>
      </w:r>
      <w:r w:rsidR="00C2198C" w:rsidRPr="00F51EF9">
        <w:rPr>
          <w:rFonts w:ascii="Tahoma" w:hAnsi="Tahoma" w:cs="Tahoma"/>
          <w:i/>
          <w:sz w:val="24"/>
          <w:szCs w:val="24"/>
        </w:rPr>
        <w:t>,</w:t>
      </w:r>
      <w:r w:rsidRPr="00F51EF9">
        <w:rPr>
          <w:rFonts w:ascii="Tahoma" w:hAnsi="Tahoma" w:cs="Tahoma"/>
          <w:i/>
          <w:sz w:val="24"/>
          <w:szCs w:val="24"/>
        </w:rPr>
        <w:t xml:space="preserve"> </w:t>
      </w:r>
      <w:r w:rsidR="00C2198C" w:rsidRPr="00F51EF9">
        <w:rPr>
          <w:rFonts w:ascii="Tahoma" w:hAnsi="Tahoma" w:cs="Tahoma"/>
          <w:i/>
          <w:sz w:val="24"/>
          <w:szCs w:val="24"/>
        </w:rPr>
        <w:t>à ce sujet,</w:t>
      </w:r>
      <w:r w:rsidRPr="00F51EF9">
        <w:rPr>
          <w:rFonts w:ascii="Tahoma" w:hAnsi="Tahoma" w:cs="Tahoma"/>
          <w:i/>
          <w:sz w:val="24"/>
          <w:szCs w:val="24"/>
        </w:rPr>
        <w:t xml:space="preserve"> pour compétence et disposition</w:t>
      </w:r>
      <w:r w:rsidR="00C2198C" w:rsidRPr="00F51EF9">
        <w:rPr>
          <w:rFonts w:ascii="Tahoma" w:hAnsi="Tahoma" w:cs="Tahoma"/>
          <w:i/>
          <w:sz w:val="24"/>
          <w:szCs w:val="24"/>
        </w:rPr>
        <w:t>s</w:t>
      </w:r>
      <w:r w:rsidRPr="00F51EF9">
        <w:rPr>
          <w:rFonts w:ascii="Tahoma" w:hAnsi="Tahoma" w:cs="Tahoma"/>
          <w:i/>
          <w:sz w:val="24"/>
          <w:szCs w:val="24"/>
        </w:rPr>
        <w:t xml:space="preserve"> ce dossier et attends dans un délai raisonnable un rapport complet sur l’évolution ainsi que les dispositions prises pour remédier à tous ces conflits, </w:t>
      </w:r>
      <w:r w:rsidR="00C2198C" w:rsidRPr="00F51EF9">
        <w:rPr>
          <w:rFonts w:ascii="Tahoma" w:hAnsi="Tahoma" w:cs="Tahoma"/>
          <w:i/>
          <w:sz w:val="24"/>
          <w:szCs w:val="24"/>
        </w:rPr>
        <w:t>je pourrai ainsi</w:t>
      </w:r>
      <w:r w:rsidRPr="00F51EF9">
        <w:rPr>
          <w:rFonts w:ascii="Tahoma" w:hAnsi="Tahoma" w:cs="Tahoma"/>
          <w:i/>
          <w:sz w:val="24"/>
          <w:szCs w:val="24"/>
        </w:rPr>
        <w:t xml:space="preserve"> tenir informé le Président de la République. </w:t>
      </w:r>
    </w:p>
    <w:p w:rsidR="00CE1FFE" w:rsidRPr="00F51EF9" w:rsidRDefault="00CE1FFE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F51EF9" w:rsidRDefault="00883233" w:rsidP="0088323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Veuillez  agréer,  </w:t>
      </w:r>
      <w:r w:rsidRPr="00F51EF9">
        <w:rPr>
          <w:rFonts w:ascii="Tahoma" w:hAnsi="Tahoma" w:cs="Tahoma"/>
          <w:b/>
          <w:i/>
          <w:sz w:val="24"/>
          <w:szCs w:val="24"/>
        </w:rPr>
        <w:t>Monsieur le Ministre</w:t>
      </w:r>
      <w:r w:rsidRPr="00F51EF9">
        <w:rPr>
          <w:rFonts w:ascii="Tahoma" w:hAnsi="Tahoma" w:cs="Tahoma"/>
          <w:i/>
          <w:sz w:val="24"/>
          <w:szCs w:val="24"/>
        </w:rPr>
        <w:t>, l’expression  de  ma  considération.</w:t>
      </w:r>
    </w:p>
    <w:p w:rsidR="00883233" w:rsidRDefault="00883233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F51EF9" w:rsidRDefault="00F51EF9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F51EF9" w:rsidRPr="00F51EF9" w:rsidRDefault="00F51EF9" w:rsidP="00883233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883233" w:rsidRPr="00F51EF9" w:rsidRDefault="00883233" w:rsidP="00883233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           </w:t>
      </w:r>
      <w:r w:rsidRPr="00F51EF9">
        <w:rPr>
          <w:rFonts w:ascii="Tahoma" w:hAnsi="Tahoma" w:cs="Tahoma"/>
          <w:i/>
          <w:sz w:val="24"/>
          <w:szCs w:val="24"/>
        </w:rPr>
        <w:tab/>
      </w:r>
      <w:r w:rsidRPr="00F51EF9">
        <w:rPr>
          <w:rFonts w:ascii="Tahoma" w:hAnsi="Tahoma" w:cs="Tahoma"/>
          <w:i/>
          <w:sz w:val="24"/>
          <w:szCs w:val="24"/>
        </w:rPr>
        <w:tab/>
      </w:r>
      <w:r w:rsidRPr="00F51EF9">
        <w:rPr>
          <w:rFonts w:ascii="Tahoma" w:hAnsi="Tahoma" w:cs="Tahoma"/>
          <w:i/>
          <w:sz w:val="24"/>
          <w:szCs w:val="24"/>
        </w:rPr>
        <w:tab/>
      </w:r>
      <w:r w:rsidR="00F51EF9">
        <w:rPr>
          <w:rFonts w:ascii="Tahoma" w:hAnsi="Tahoma" w:cs="Tahoma"/>
          <w:i/>
          <w:sz w:val="24"/>
          <w:szCs w:val="24"/>
        </w:rPr>
        <w:t xml:space="preserve">                   </w:t>
      </w:r>
      <w:r w:rsidRPr="00F51EF9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2234AB" w:rsidRDefault="002234AB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</w:p>
    <w:p w:rsidR="002234AB" w:rsidRPr="008C302F" w:rsidRDefault="002234AB" w:rsidP="002234AB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2234AB" w:rsidRDefault="002234AB" w:rsidP="002234AB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2234AB" w:rsidRPr="003A6AFA" w:rsidRDefault="002234AB" w:rsidP="002234AB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2234AB" w:rsidRPr="00074281" w:rsidRDefault="002234AB" w:rsidP="002234AB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FNL/NM</w:t>
      </w:r>
      <w:r w:rsidRPr="00074281">
        <w:rPr>
          <w:rFonts w:cs="Tahoma"/>
          <w:i/>
        </w:rPr>
        <w:t>/20</w:t>
      </w:r>
      <w:r>
        <w:rPr>
          <w:rFonts w:cs="Tahoma"/>
          <w:i/>
        </w:rPr>
        <w:t>11</w:t>
      </w:r>
    </w:p>
    <w:p w:rsidR="002234AB" w:rsidRDefault="002234AB" w:rsidP="002234AB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2234AB" w:rsidRDefault="002234AB" w:rsidP="002234AB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2234AB" w:rsidRDefault="002234AB" w:rsidP="002234AB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F51EF9" w:rsidRPr="00A434BA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  <w:lang w:val="fr-FR"/>
        </w:rPr>
      </w:pPr>
      <w:r w:rsidRPr="00FC3559">
        <w:rPr>
          <w:rFonts w:cs="Tahoma"/>
          <w:sz w:val="16"/>
          <w:szCs w:val="16"/>
          <w:lang w:val="fr-FR"/>
        </w:rPr>
        <w:t xml:space="preserve">                                                                                                       </w:t>
      </w:r>
      <w:r>
        <w:rPr>
          <w:rFonts w:cs="Tahoma"/>
          <w:sz w:val="16"/>
          <w:szCs w:val="16"/>
          <w:lang w:val="fr-FR"/>
        </w:rPr>
        <w:t xml:space="preserve">                            </w:t>
      </w:r>
      <w:r w:rsidRPr="00FC3559">
        <w:rPr>
          <w:rFonts w:cs="Tahoma"/>
          <w:sz w:val="16"/>
          <w:szCs w:val="16"/>
          <w:lang w:val="fr-FR"/>
        </w:rPr>
        <w:t xml:space="preserve">   </w:t>
      </w:r>
      <w:r w:rsidRPr="00A434BA">
        <w:rPr>
          <w:rFonts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A434BA">
        <w:rPr>
          <w:rFonts w:cs="Tahoma"/>
          <w:b/>
          <w:i/>
          <w:sz w:val="20"/>
          <w:szCs w:val="20"/>
          <w:lang w:val="fr-FR"/>
        </w:rPr>
        <w:t> :</w:t>
      </w:r>
    </w:p>
    <w:p w:rsidR="00F51EF9" w:rsidRPr="00F51EF9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sz w:val="10"/>
          <w:szCs w:val="10"/>
          <w:lang w:val="fr-FR"/>
        </w:rPr>
      </w:pP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</w:t>
      </w:r>
      <w:r>
        <w:rPr>
          <w:rFonts w:cs="Tahoma"/>
          <w:i/>
          <w:sz w:val="20"/>
          <w:szCs w:val="20"/>
          <w:lang w:val="fr-FR"/>
        </w:rPr>
        <w:t xml:space="preserve">  </w:t>
      </w:r>
      <w:r w:rsidRPr="00837243">
        <w:rPr>
          <w:rFonts w:cs="Tahoma"/>
          <w:i/>
          <w:sz w:val="20"/>
          <w:szCs w:val="20"/>
          <w:lang w:val="fr-FR"/>
        </w:rPr>
        <w:t xml:space="preserve"> -  Madame  le  Directeur  de  Cabinet  Adjoint  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</w:t>
      </w:r>
      <w:proofErr w:type="gramStart"/>
      <w:r w:rsidRPr="00837243">
        <w:rPr>
          <w:rFonts w:cs="Tahoma"/>
          <w:i/>
          <w:sz w:val="20"/>
          <w:szCs w:val="20"/>
          <w:lang w:val="fr-FR"/>
        </w:rPr>
        <w:t>du</w:t>
      </w:r>
      <w:proofErr w:type="gramEnd"/>
      <w:r w:rsidRPr="00837243">
        <w:rPr>
          <w:rFonts w:cs="Tahoma"/>
          <w:i/>
          <w:sz w:val="20"/>
          <w:szCs w:val="20"/>
          <w:lang w:val="fr-FR"/>
        </w:rPr>
        <w:t xml:space="preserve">  Chef  de  l’Etat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  </w:t>
      </w:r>
      <w:r w:rsidRPr="00837243">
        <w:rPr>
          <w:rFonts w:cs="Tahoma"/>
          <w:i/>
          <w:sz w:val="20"/>
          <w:szCs w:val="20"/>
          <w:lang w:val="fr-FR"/>
        </w:rPr>
        <w:t xml:space="preserve"> -  Monsieur  le  Conseiller Principal au Collège  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837243">
        <w:rPr>
          <w:rFonts w:cs="Tahoma"/>
          <w:i/>
          <w:sz w:val="20"/>
          <w:szCs w:val="20"/>
          <w:lang w:val="fr-FR"/>
        </w:rPr>
        <w:t xml:space="preserve">                                                                                    </w:t>
      </w:r>
      <w:r>
        <w:rPr>
          <w:rFonts w:cs="Tahoma"/>
          <w:i/>
          <w:sz w:val="20"/>
          <w:szCs w:val="20"/>
          <w:lang w:val="fr-FR"/>
        </w:rPr>
        <w:t xml:space="preserve">                           </w:t>
      </w:r>
      <w:r w:rsidRPr="00837243">
        <w:rPr>
          <w:rFonts w:cs="Tahoma"/>
          <w:i/>
          <w:sz w:val="20"/>
          <w:szCs w:val="20"/>
          <w:lang w:val="fr-FR"/>
        </w:rPr>
        <w:t>Chargé des Questions Sociales et Culturelles.</w:t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sz w:val="12"/>
          <w:szCs w:val="12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ab/>
      </w:r>
      <w:r w:rsidRPr="00837243">
        <w:rPr>
          <w:rFonts w:cs="Tahoma"/>
          <w:b/>
          <w:i/>
          <w:sz w:val="20"/>
          <w:szCs w:val="20"/>
          <w:lang w:val="fr-FR"/>
        </w:rPr>
        <w:tab/>
      </w:r>
    </w:p>
    <w:p w:rsidR="00F51EF9" w:rsidRPr="00837243" w:rsidRDefault="00F51EF9" w:rsidP="00F51EF9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  <w:lang w:val="fr-FR"/>
        </w:rPr>
      </w:pPr>
      <w:r w:rsidRPr="00837243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    </w:t>
      </w:r>
      <w:r>
        <w:rPr>
          <w:rFonts w:cs="Tahoma"/>
          <w:b/>
          <w:i/>
          <w:sz w:val="20"/>
          <w:szCs w:val="20"/>
          <w:lang w:val="fr-FR"/>
        </w:rPr>
        <w:t xml:space="preserve">                           </w:t>
      </w:r>
      <w:r w:rsidRPr="00837243">
        <w:rPr>
          <w:rFonts w:cs="Tahoma"/>
          <w:b/>
          <w:i/>
          <w:lang w:val="fr-FR"/>
        </w:rPr>
        <w:t xml:space="preserve">(Tous) à  </w:t>
      </w:r>
      <w:r w:rsidRPr="00837243">
        <w:rPr>
          <w:rFonts w:cs="Tahoma"/>
          <w:b/>
          <w:i/>
          <w:u w:val="single"/>
          <w:lang w:val="fr-FR"/>
        </w:rPr>
        <w:t>KINSHASA-GOMBE</w:t>
      </w:r>
    </w:p>
    <w:p w:rsidR="002234AB" w:rsidRPr="00340538" w:rsidRDefault="002234AB" w:rsidP="002234AB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F51EF9">
        <w:rPr>
          <w:rFonts w:cs="Tahoma"/>
          <w:b/>
          <w:i/>
          <w:sz w:val="20"/>
          <w:szCs w:val="20"/>
        </w:rPr>
        <w:t xml:space="preserve">                              </w:t>
      </w:r>
      <w:r>
        <w:rPr>
          <w:rFonts w:cs="Tahoma"/>
          <w:b/>
          <w:i/>
          <w:sz w:val="20"/>
          <w:szCs w:val="20"/>
        </w:rPr>
        <w:t xml:space="preserve">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F51EF9" w:rsidRDefault="002234AB" w:rsidP="002234A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cs="Tahoma"/>
          <w:b/>
          <w:i/>
          <w:sz w:val="24"/>
          <w:szCs w:val="24"/>
        </w:rPr>
        <w:t xml:space="preserve">                                </w:t>
      </w:r>
      <w:r w:rsidR="00F51EF9">
        <w:rPr>
          <w:rFonts w:cs="Tahoma"/>
          <w:b/>
          <w:i/>
          <w:sz w:val="24"/>
          <w:szCs w:val="24"/>
        </w:rPr>
        <w:t xml:space="preserve">                           </w:t>
      </w:r>
      <w:r w:rsidRPr="00F51EF9">
        <w:rPr>
          <w:rFonts w:cs="Tahoma"/>
          <w:b/>
          <w:i/>
          <w:sz w:val="24"/>
          <w:szCs w:val="24"/>
        </w:rPr>
        <w:t xml:space="preserve"> </w:t>
      </w:r>
      <w:r w:rsidR="001466D3" w:rsidRPr="00F51EF9">
        <w:rPr>
          <w:rFonts w:ascii="Tahoma" w:hAnsi="Tahoma" w:cs="Tahoma"/>
          <w:b/>
          <w:i/>
          <w:sz w:val="24"/>
          <w:szCs w:val="24"/>
        </w:rPr>
        <w:t xml:space="preserve">Au Comité Directeur de l’Association </w:t>
      </w:r>
      <w:r w:rsidR="00F51EF9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2234AB" w:rsidRPr="00F51EF9" w:rsidRDefault="00F51EF9" w:rsidP="002234A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</w:t>
      </w:r>
      <w:r w:rsidR="001466D3" w:rsidRPr="00F51EF9">
        <w:rPr>
          <w:rFonts w:ascii="Tahoma" w:hAnsi="Tahoma" w:cs="Tahoma"/>
          <w:b/>
          <w:i/>
          <w:sz w:val="24"/>
          <w:szCs w:val="24"/>
        </w:rPr>
        <w:t>Entité Sportive Naissante</w:t>
      </w:r>
    </w:p>
    <w:p w:rsidR="001466D3" w:rsidRPr="00F51EF9" w:rsidRDefault="001466D3" w:rsidP="002234A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="00F51EF9">
        <w:rPr>
          <w:rFonts w:ascii="Tahoma" w:hAnsi="Tahoma" w:cs="Tahoma"/>
          <w:b/>
          <w:i/>
          <w:sz w:val="24"/>
          <w:szCs w:val="24"/>
        </w:rPr>
        <w:t xml:space="preserve">              </w:t>
      </w:r>
      <w:r w:rsidRPr="00F51EF9">
        <w:rPr>
          <w:rFonts w:ascii="Tahoma" w:hAnsi="Tahoma" w:cs="Tahoma"/>
          <w:b/>
          <w:i/>
          <w:sz w:val="24"/>
          <w:szCs w:val="24"/>
        </w:rPr>
        <w:t xml:space="preserve">Local 63 Immeuble </w:t>
      </w:r>
      <w:proofErr w:type="spellStart"/>
      <w:r w:rsidRPr="00F51EF9">
        <w:rPr>
          <w:rFonts w:ascii="Tahoma" w:hAnsi="Tahoma" w:cs="Tahoma"/>
          <w:b/>
          <w:i/>
          <w:sz w:val="24"/>
          <w:szCs w:val="24"/>
        </w:rPr>
        <w:t>Botour</w:t>
      </w:r>
      <w:proofErr w:type="spellEnd"/>
      <w:r w:rsidR="00F51EF9">
        <w:rPr>
          <w:rFonts w:ascii="Tahoma" w:hAnsi="Tahoma" w:cs="Tahoma"/>
          <w:b/>
          <w:i/>
          <w:sz w:val="24"/>
          <w:szCs w:val="24"/>
        </w:rPr>
        <w:t>.</w:t>
      </w:r>
    </w:p>
    <w:p w:rsidR="002234AB" w:rsidRPr="00F51EF9" w:rsidRDefault="002234AB" w:rsidP="002234AB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0"/>
          <w:szCs w:val="10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</w:p>
    <w:p w:rsidR="002234AB" w:rsidRPr="00F51EF9" w:rsidRDefault="002234AB" w:rsidP="002234AB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="00F51EF9">
        <w:rPr>
          <w:rFonts w:ascii="Tahoma" w:hAnsi="Tahoma" w:cs="Tahoma"/>
          <w:b/>
          <w:i/>
          <w:sz w:val="24"/>
          <w:szCs w:val="24"/>
        </w:rPr>
        <w:t xml:space="preserve">             </w:t>
      </w:r>
      <w:proofErr w:type="gramStart"/>
      <w:r w:rsidR="00F51EF9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51EF9">
        <w:rPr>
          <w:rFonts w:ascii="Tahoma" w:hAnsi="Tahoma" w:cs="Tahoma"/>
          <w:b/>
          <w:i/>
          <w:sz w:val="24"/>
          <w:szCs w:val="24"/>
        </w:rPr>
        <w:t xml:space="preserve"> </w:t>
      </w:r>
      <w:r w:rsidRPr="00F51EF9">
        <w:rPr>
          <w:rFonts w:ascii="Tahoma" w:hAnsi="Tahoma" w:cs="Tahoma"/>
          <w:b/>
          <w:i/>
          <w:sz w:val="24"/>
          <w:szCs w:val="24"/>
          <w:u w:val="single"/>
        </w:rPr>
        <w:t xml:space="preserve">KINSHASA / </w:t>
      </w:r>
      <w:r w:rsidR="001466D3" w:rsidRPr="00F51EF9">
        <w:rPr>
          <w:rFonts w:ascii="Tahoma" w:hAnsi="Tahoma" w:cs="Tahoma"/>
          <w:b/>
          <w:i/>
          <w:sz w:val="24"/>
          <w:szCs w:val="24"/>
          <w:u w:val="single"/>
        </w:rPr>
        <w:t>Gombe</w:t>
      </w: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</w:p>
    <w:p w:rsidR="002234AB" w:rsidRPr="00F51EF9" w:rsidRDefault="00F51EF9" w:rsidP="002234A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</w:p>
    <w:p w:rsidR="001466D3" w:rsidRPr="00F51EF9" w:rsidRDefault="002234AB" w:rsidP="002234A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1466D3" w:rsidRPr="00F51EF9">
        <w:rPr>
          <w:rFonts w:ascii="Tahoma" w:hAnsi="Tahoma" w:cs="Tahoma"/>
          <w:b/>
          <w:i/>
          <w:sz w:val="24"/>
          <w:szCs w:val="24"/>
        </w:rPr>
        <w:t xml:space="preserve">Dénonciation sur la </w:t>
      </w:r>
      <w:proofErr w:type="spellStart"/>
      <w:r w:rsidR="001466D3" w:rsidRPr="00F51EF9">
        <w:rPr>
          <w:rFonts w:ascii="Tahoma" w:hAnsi="Tahoma" w:cs="Tahoma"/>
          <w:b/>
          <w:i/>
          <w:sz w:val="24"/>
          <w:szCs w:val="24"/>
        </w:rPr>
        <w:t>megestion</w:t>
      </w:r>
      <w:proofErr w:type="spellEnd"/>
      <w:r w:rsidR="001466D3" w:rsidRPr="00F51EF9">
        <w:rPr>
          <w:rFonts w:ascii="Tahoma" w:hAnsi="Tahoma" w:cs="Tahoma"/>
          <w:b/>
          <w:i/>
          <w:sz w:val="24"/>
          <w:szCs w:val="24"/>
        </w:rPr>
        <w:t xml:space="preserve"> et les détournements à la </w:t>
      </w:r>
    </w:p>
    <w:p w:rsidR="002234AB" w:rsidRPr="00F51EF9" w:rsidRDefault="001466D3" w:rsidP="002234AB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F51EF9">
        <w:rPr>
          <w:rFonts w:ascii="Tahoma" w:hAnsi="Tahoma" w:cs="Tahoma"/>
          <w:b/>
          <w:i/>
          <w:sz w:val="24"/>
          <w:szCs w:val="24"/>
        </w:rPr>
        <w:tab/>
      </w:r>
      <w:r w:rsidRPr="00F51EF9">
        <w:rPr>
          <w:rFonts w:ascii="Tahoma" w:hAnsi="Tahoma" w:cs="Tahoma"/>
          <w:b/>
          <w:i/>
          <w:sz w:val="24"/>
          <w:szCs w:val="24"/>
        </w:rPr>
        <w:tab/>
        <w:t xml:space="preserve">Fédération Nationale Congolaise de Judo. </w:t>
      </w:r>
    </w:p>
    <w:p w:rsidR="002234AB" w:rsidRPr="00F51EF9" w:rsidRDefault="002234AB" w:rsidP="002234AB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F51EF9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2234AB" w:rsidRPr="00F51EF9" w:rsidRDefault="001466D3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>Messieurs</w:t>
      </w:r>
      <w:r w:rsidR="002234AB" w:rsidRPr="00F51EF9">
        <w:rPr>
          <w:rFonts w:ascii="Tahoma" w:hAnsi="Tahoma" w:cs="Tahoma"/>
          <w:i/>
          <w:sz w:val="24"/>
          <w:szCs w:val="24"/>
        </w:rPr>
        <w:t>,</w:t>
      </w: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J’accuse bonne réception de votre </w:t>
      </w:r>
      <w:r w:rsidR="00897A6D" w:rsidRPr="00F51EF9">
        <w:rPr>
          <w:rFonts w:ascii="Tahoma" w:hAnsi="Tahoma" w:cs="Tahoma"/>
          <w:i/>
          <w:sz w:val="24"/>
          <w:szCs w:val="24"/>
        </w:rPr>
        <w:t>courrier sans référence ni date</w:t>
      </w:r>
      <w:r w:rsidRPr="00F51EF9">
        <w:rPr>
          <w:rFonts w:ascii="Tahoma" w:hAnsi="Tahoma" w:cs="Tahoma"/>
          <w:i/>
          <w:sz w:val="24"/>
          <w:szCs w:val="24"/>
        </w:rPr>
        <w:t>,  dont l’objet figure ne marge et je vous en remercie.</w:t>
      </w: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La question que vous soulevez est très pertinente et relative au mal qui gangrène  le monde du sport dans notre pays. </w:t>
      </w: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 </w:t>
      </w:r>
    </w:p>
    <w:p w:rsidR="002234AB" w:rsidRPr="00F51EF9" w:rsidRDefault="00897A6D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>Je transmets votre dossier au Ministère de la Jeunesse et des Sports pour compétence et dispositions</w:t>
      </w:r>
      <w:r w:rsidR="002234AB" w:rsidRPr="00F51EF9">
        <w:rPr>
          <w:rFonts w:ascii="Tahoma" w:hAnsi="Tahoma" w:cs="Tahoma"/>
          <w:i/>
          <w:sz w:val="24"/>
          <w:szCs w:val="24"/>
        </w:rPr>
        <w:t>.</w:t>
      </w:r>
    </w:p>
    <w:p w:rsidR="002234AB" w:rsidRPr="00F51EF9" w:rsidRDefault="002234AB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2234AB" w:rsidRPr="00F51EF9" w:rsidRDefault="00897A6D" w:rsidP="002234AB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Veuillez  agréer,  </w:t>
      </w:r>
      <w:r w:rsidRPr="00F51EF9">
        <w:rPr>
          <w:rFonts w:ascii="Tahoma" w:hAnsi="Tahoma" w:cs="Tahoma"/>
          <w:b/>
          <w:i/>
          <w:sz w:val="24"/>
          <w:szCs w:val="24"/>
        </w:rPr>
        <w:t>Messieurs</w:t>
      </w:r>
      <w:r w:rsidR="002234AB" w:rsidRPr="00F51EF9">
        <w:rPr>
          <w:rFonts w:ascii="Tahoma" w:hAnsi="Tahoma" w:cs="Tahoma"/>
          <w:i/>
          <w:sz w:val="24"/>
          <w:szCs w:val="24"/>
        </w:rPr>
        <w:t>, l’expression  de  ma  considération.</w:t>
      </w:r>
    </w:p>
    <w:p w:rsidR="002234AB" w:rsidRPr="00F51EF9" w:rsidRDefault="002234AB" w:rsidP="002234AB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897A6D" w:rsidRDefault="00897A6D" w:rsidP="002234AB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F51EF9" w:rsidRDefault="00F51EF9" w:rsidP="002234AB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F51EF9" w:rsidRPr="00F51EF9" w:rsidRDefault="00F51EF9" w:rsidP="002234AB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2234AB" w:rsidRPr="00F51EF9" w:rsidRDefault="002234AB" w:rsidP="002234AB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F51EF9">
        <w:rPr>
          <w:rFonts w:ascii="Tahoma" w:hAnsi="Tahoma" w:cs="Tahoma"/>
          <w:i/>
          <w:sz w:val="24"/>
          <w:szCs w:val="24"/>
        </w:rPr>
        <w:t xml:space="preserve">           </w:t>
      </w:r>
      <w:r w:rsidRPr="00F51EF9">
        <w:rPr>
          <w:rFonts w:ascii="Tahoma" w:hAnsi="Tahoma" w:cs="Tahoma"/>
          <w:i/>
          <w:sz w:val="24"/>
          <w:szCs w:val="24"/>
        </w:rPr>
        <w:tab/>
      </w:r>
      <w:r w:rsidRPr="00F51EF9">
        <w:rPr>
          <w:rFonts w:ascii="Tahoma" w:hAnsi="Tahoma" w:cs="Tahoma"/>
          <w:i/>
          <w:sz w:val="24"/>
          <w:szCs w:val="24"/>
        </w:rPr>
        <w:tab/>
      </w:r>
      <w:r w:rsidRPr="00F51EF9">
        <w:rPr>
          <w:rFonts w:ascii="Tahoma" w:hAnsi="Tahoma" w:cs="Tahoma"/>
          <w:i/>
          <w:sz w:val="24"/>
          <w:szCs w:val="24"/>
        </w:rPr>
        <w:tab/>
      </w:r>
      <w:r w:rsidR="00F51EF9">
        <w:rPr>
          <w:rFonts w:ascii="Tahoma" w:hAnsi="Tahoma" w:cs="Tahoma"/>
          <w:i/>
          <w:sz w:val="24"/>
          <w:szCs w:val="24"/>
        </w:rPr>
        <w:t xml:space="preserve">                      </w:t>
      </w:r>
      <w:proofErr w:type="spellStart"/>
      <w:r w:rsidRPr="00F51EF9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F51EF9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2234AB" w:rsidRPr="00F51EF9" w:rsidRDefault="002234AB" w:rsidP="002234A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883233" w:rsidRPr="00F51EF9" w:rsidRDefault="00883233" w:rsidP="00134A64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sectPr w:rsidR="00883233" w:rsidRPr="00F51EF9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27314"/>
    <w:rsid w:val="000322D2"/>
    <w:rsid w:val="00034CEE"/>
    <w:rsid w:val="00040E80"/>
    <w:rsid w:val="00063CDA"/>
    <w:rsid w:val="00091C24"/>
    <w:rsid w:val="000967C8"/>
    <w:rsid w:val="000A2C0E"/>
    <w:rsid w:val="000B4C55"/>
    <w:rsid w:val="000C14F5"/>
    <w:rsid w:val="000D32F3"/>
    <w:rsid w:val="000D792C"/>
    <w:rsid w:val="000F77BB"/>
    <w:rsid w:val="00105B19"/>
    <w:rsid w:val="00121B15"/>
    <w:rsid w:val="001265D8"/>
    <w:rsid w:val="00134A64"/>
    <w:rsid w:val="0014515A"/>
    <w:rsid w:val="001466D3"/>
    <w:rsid w:val="001551F9"/>
    <w:rsid w:val="00156D92"/>
    <w:rsid w:val="00190D45"/>
    <w:rsid w:val="001B3574"/>
    <w:rsid w:val="001B54A2"/>
    <w:rsid w:val="001B6E43"/>
    <w:rsid w:val="001C4070"/>
    <w:rsid w:val="001D0830"/>
    <w:rsid w:val="001F1A40"/>
    <w:rsid w:val="001F6617"/>
    <w:rsid w:val="00215C67"/>
    <w:rsid w:val="002234AB"/>
    <w:rsid w:val="0022666C"/>
    <w:rsid w:val="00230438"/>
    <w:rsid w:val="00234383"/>
    <w:rsid w:val="00251E02"/>
    <w:rsid w:val="0026518A"/>
    <w:rsid w:val="00266D82"/>
    <w:rsid w:val="0029250D"/>
    <w:rsid w:val="002932E9"/>
    <w:rsid w:val="00293C91"/>
    <w:rsid w:val="002A5824"/>
    <w:rsid w:val="002B15E2"/>
    <w:rsid w:val="002E29EA"/>
    <w:rsid w:val="002E2D7E"/>
    <w:rsid w:val="002F2151"/>
    <w:rsid w:val="00320FCF"/>
    <w:rsid w:val="0032686A"/>
    <w:rsid w:val="0034100C"/>
    <w:rsid w:val="003504C0"/>
    <w:rsid w:val="00363751"/>
    <w:rsid w:val="00374115"/>
    <w:rsid w:val="00376EE4"/>
    <w:rsid w:val="003803EB"/>
    <w:rsid w:val="00387D8A"/>
    <w:rsid w:val="003B22B0"/>
    <w:rsid w:val="003D14E6"/>
    <w:rsid w:val="003E2C72"/>
    <w:rsid w:val="003F2CD5"/>
    <w:rsid w:val="003F4378"/>
    <w:rsid w:val="00425C17"/>
    <w:rsid w:val="0043085E"/>
    <w:rsid w:val="00432A13"/>
    <w:rsid w:val="0043438B"/>
    <w:rsid w:val="004421D1"/>
    <w:rsid w:val="00450F85"/>
    <w:rsid w:val="00457FF6"/>
    <w:rsid w:val="00467A98"/>
    <w:rsid w:val="004838A6"/>
    <w:rsid w:val="00494890"/>
    <w:rsid w:val="004B4537"/>
    <w:rsid w:val="004C5CC9"/>
    <w:rsid w:val="00512AB3"/>
    <w:rsid w:val="005252BA"/>
    <w:rsid w:val="005329E6"/>
    <w:rsid w:val="00533565"/>
    <w:rsid w:val="00551496"/>
    <w:rsid w:val="00577158"/>
    <w:rsid w:val="00592C2B"/>
    <w:rsid w:val="005A2BAC"/>
    <w:rsid w:val="005B1ED8"/>
    <w:rsid w:val="005C0EBB"/>
    <w:rsid w:val="005C3ECF"/>
    <w:rsid w:val="005D56C7"/>
    <w:rsid w:val="005E3174"/>
    <w:rsid w:val="005F5BF5"/>
    <w:rsid w:val="006076A1"/>
    <w:rsid w:val="00631FE7"/>
    <w:rsid w:val="00643EE4"/>
    <w:rsid w:val="00662480"/>
    <w:rsid w:val="0067023F"/>
    <w:rsid w:val="00671EB3"/>
    <w:rsid w:val="006A65C9"/>
    <w:rsid w:val="006D08C2"/>
    <w:rsid w:val="006D74FE"/>
    <w:rsid w:val="006E59CD"/>
    <w:rsid w:val="006F0CE1"/>
    <w:rsid w:val="00726ADA"/>
    <w:rsid w:val="00734038"/>
    <w:rsid w:val="00740F21"/>
    <w:rsid w:val="00750346"/>
    <w:rsid w:val="007605C8"/>
    <w:rsid w:val="00765410"/>
    <w:rsid w:val="00775588"/>
    <w:rsid w:val="007A0613"/>
    <w:rsid w:val="007A313E"/>
    <w:rsid w:val="007A42AB"/>
    <w:rsid w:val="007C474E"/>
    <w:rsid w:val="007F0753"/>
    <w:rsid w:val="007F6D72"/>
    <w:rsid w:val="00816A5C"/>
    <w:rsid w:val="00883233"/>
    <w:rsid w:val="00884034"/>
    <w:rsid w:val="008914DA"/>
    <w:rsid w:val="00897A6D"/>
    <w:rsid w:val="008B39C2"/>
    <w:rsid w:val="008B6AA1"/>
    <w:rsid w:val="008B7F33"/>
    <w:rsid w:val="008C6452"/>
    <w:rsid w:val="008C7331"/>
    <w:rsid w:val="008D7568"/>
    <w:rsid w:val="008F623B"/>
    <w:rsid w:val="00905372"/>
    <w:rsid w:val="009142BF"/>
    <w:rsid w:val="009156C1"/>
    <w:rsid w:val="009159AD"/>
    <w:rsid w:val="00925A03"/>
    <w:rsid w:val="00936984"/>
    <w:rsid w:val="009935DC"/>
    <w:rsid w:val="009A1DA1"/>
    <w:rsid w:val="009A2680"/>
    <w:rsid w:val="009A7B14"/>
    <w:rsid w:val="009E722C"/>
    <w:rsid w:val="009F661A"/>
    <w:rsid w:val="00A03329"/>
    <w:rsid w:val="00A047D0"/>
    <w:rsid w:val="00A064A2"/>
    <w:rsid w:val="00A06949"/>
    <w:rsid w:val="00A2056F"/>
    <w:rsid w:val="00A44A2F"/>
    <w:rsid w:val="00A53632"/>
    <w:rsid w:val="00A75535"/>
    <w:rsid w:val="00A83DC0"/>
    <w:rsid w:val="00A870A0"/>
    <w:rsid w:val="00AA0102"/>
    <w:rsid w:val="00AB5C26"/>
    <w:rsid w:val="00AC1931"/>
    <w:rsid w:val="00AC78DD"/>
    <w:rsid w:val="00AE1769"/>
    <w:rsid w:val="00AE21E5"/>
    <w:rsid w:val="00B268A9"/>
    <w:rsid w:val="00B377AC"/>
    <w:rsid w:val="00B5270A"/>
    <w:rsid w:val="00B54D0F"/>
    <w:rsid w:val="00B65E6F"/>
    <w:rsid w:val="00B678AD"/>
    <w:rsid w:val="00B9119E"/>
    <w:rsid w:val="00BB6A1C"/>
    <w:rsid w:val="00BC09BB"/>
    <w:rsid w:val="00BC5EBA"/>
    <w:rsid w:val="00BF389F"/>
    <w:rsid w:val="00C06E8F"/>
    <w:rsid w:val="00C074E5"/>
    <w:rsid w:val="00C20A16"/>
    <w:rsid w:val="00C2198C"/>
    <w:rsid w:val="00C4708C"/>
    <w:rsid w:val="00C4715B"/>
    <w:rsid w:val="00C57CCC"/>
    <w:rsid w:val="00C65A77"/>
    <w:rsid w:val="00CB3762"/>
    <w:rsid w:val="00CC2EAC"/>
    <w:rsid w:val="00CD3A32"/>
    <w:rsid w:val="00CE1FFE"/>
    <w:rsid w:val="00CE41FE"/>
    <w:rsid w:val="00CF1232"/>
    <w:rsid w:val="00CF6E41"/>
    <w:rsid w:val="00CF74CE"/>
    <w:rsid w:val="00D365F7"/>
    <w:rsid w:val="00D41A2B"/>
    <w:rsid w:val="00D757F6"/>
    <w:rsid w:val="00D834D9"/>
    <w:rsid w:val="00D85CBC"/>
    <w:rsid w:val="00D93003"/>
    <w:rsid w:val="00D93D9D"/>
    <w:rsid w:val="00DA58DC"/>
    <w:rsid w:val="00DA677D"/>
    <w:rsid w:val="00DB157E"/>
    <w:rsid w:val="00DC0438"/>
    <w:rsid w:val="00DD1D75"/>
    <w:rsid w:val="00DD4B93"/>
    <w:rsid w:val="00DD52B9"/>
    <w:rsid w:val="00DD7660"/>
    <w:rsid w:val="00E10B29"/>
    <w:rsid w:val="00E1555B"/>
    <w:rsid w:val="00E20C3A"/>
    <w:rsid w:val="00E24C98"/>
    <w:rsid w:val="00E30A94"/>
    <w:rsid w:val="00E36E0C"/>
    <w:rsid w:val="00E43F69"/>
    <w:rsid w:val="00E73DB5"/>
    <w:rsid w:val="00E75F0F"/>
    <w:rsid w:val="00E97C72"/>
    <w:rsid w:val="00EA03AD"/>
    <w:rsid w:val="00ED2506"/>
    <w:rsid w:val="00ED55BD"/>
    <w:rsid w:val="00ED6BE1"/>
    <w:rsid w:val="00F07CEA"/>
    <w:rsid w:val="00F4350E"/>
    <w:rsid w:val="00F50C61"/>
    <w:rsid w:val="00F51EF9"/>
    <w:rsid w:val="00F61686"/>
    <w:rsid w:val="00F657CB"/>
    <w:rsid w:val="00F72C8C"/>
    <w:rsid w:val="00F801BD"/>
    <w:rsid w:val="00F802D6"/>
    <w:rsid w:val="00F9126D"/>
    <w:rsid w:val="00FA5C01"/>
    <w:rsid w:val="00FA710B"/>
    <w:rsid w:val="00FB4A5D"/>
    <w:rsid w:val="00FC0665"/>
    <w:rsid w:val="00FD6B85"/>
    <w:rsid w:val="00FE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FCF2A-E06C-42C6-9DA3-6F5B30C4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4</cp:revision>
  <cp:lastPrinted>2011-03-28T09:27:00Z</cp:lastPrinted>
  <dcterms:created xsi:type="dcterms:W3CDTF">2011-03-25T10:04:00Z</dcterms:created>
  <dcterms:modified xsi:type="dcterms:W3CDTF">2011-03-28T15:54:00Z</dcterms:modified>
</cp:coreProperties>
</file>