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93" w:rsidRDefault="00742693" w:rsidP="00742693">
      <w:pPr>
        <w:rPr>
          <w:b/>
          <w:i/>
          <w:sz w:val="16"/>
          <w:szCs w:val="16"/>
        </w:rPr>
      </w:pPr>
      <w:r w:rsidRPr="003532CE">
        <w:rPr>
          <w:b/>
          <w:i/>
          <w:sz w:val="16"/>
          <w:szCs w:val="16"/>
        </w:rPr>
        <w:t xml:space="preserve">          </w:t>
      </w:r>
      <w:r>
        <w:rPr>
          <w:b/>
          <w:i/>
          <w:sz w:val="16"/>
          <w:szCs w:val="16"/>
        </w:rPr>
        <w:t xml:space="preserve">            </w:t>
      </w:r>
    </w:p>
    <w:p w:rsidR="00742693" w:rsidRPr="005101B4" w:rsidRDefault="00742693" w:rsidP="00742693">
      <w:pPr>
        <w:rPr>
          <w:rFonts w:cs="Tahoma"/>
          <w:b/>
          <w:bCs/>
          <w:sz w:val="36"/>
          <w:szCs w:val="36"/>
        </w:rPr>
      </w:pPr>
      <w:r>
        <w:rPr>
          <w:b/>
          <w:i/>
          <w:sz w:val="16"/>
          <w:szCs w:val="16"/>
        </w:rPr>
        <w:t xml:space="preserve">           </w:t>
      </w: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742693" w:rsidRPr="005101B4" w:rsidRDefault="00742693" w:rsidP="00742693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742693" w:rsidRPr="005101B4" w:rsidRDefault="00742693" w:rsidP="00742693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693" w:rsidRPr="00FF2A5D" w:rsidRDefault="00742693" w:rsidP="00742693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742693" w:rsidRPr="00FF2A5D" w:rsidRDefault="00742693" w:rsidP="00742693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742693" w:rsidRPr="00AD0EFD" w:rsidRDefault="00742693" w:rsidP="00742693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742693" w:rsidRPr="00AD0EFD" w:rsidRDefault="00742693" w:rsidP="00742693">
      <w:pPr>
        <w:rPr>
          <w:rFonts w:cs="Arial"/>
        </w:rPr>
      </w:pPr>
    </w:p>
    <w:p w:rsidR="00742693" w:rsidRDefault="00742693" w:rsidP="00742693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742693" w:rsidRPr="00DA2EB8" w:rsidRDefault="00742693" w:rsidP="00742693">
      <w:pPr>
        <w:rPr>
          <w:rFonts w:ascii="Arial" w:hAnsi="Arial" w:cs="Arial"/>
          <w:b/>
          <w:sz w:val="22"/>
          <w:u w:val="single"/>
        </w:rPr>
      </w:pPr>
    </w:p>
    <w:p w:rsidR="00742693" w:rsidRPr="00521508" w:rsidRDefault="00742693" w:rsidP="00742693">
      <w:pPr>
        <w:rPr>
          <w:rFonts w:cs="Arial"/>
          <w:b/>
          <w:sz w:val="16"/>
          <w:szCs w:val="16"/>
        </w:rPr>
      </w:pPr>
      <w:r w:rsidRPr="00DA2EB8">
        <w:rPr>
          <w:szCs w:val="24"/>
        </w:rPr>
        <w:t xml:space="preserve">     </w:t>
      </w:r>
      <w:r w:rsidRPr="00521508">
        <w:rPr>
          <w:rFonts w:cs="Arial"/>
          <w:sz w:val="28"/>
          <w:szCs w:val="28"/>
        </w:rPr>
        <w:t xml:space="preserve"> </w:t>
      </w:r>
    </w:p>
    <w:p w:rsidR="00742693" w:rsidRDefault="00742693" w:rsidP="00742693">
      <w:pPr>
        <w:tabs>
          <w:tab w:val="right" w:pos="9072"/>
        </w:tabs>
        <w:ind w:left="4536"/>
        <w:rPr>
          <w:rFonts w:cs="Arial"/>
          <w:b/>
          <w:szCs w:val="24"/>
        </w:rPr>
      </w:pPr>
      <w:r>
        <w:rPr>
          <w:rFonts w:cs="Arial"/>
          <w:b/>
          <w:szCs w:val="24"/>
        </w:rPr>
        <w:t>A Monsieur le Vice Premier Ministre et Ministre des Postes, Téléphones et télécommunications</w:t>
      </w:r>
    </w:p>
    <w:p w:rsidR="00742693" w:rsidRPr="00742693" w:rsidRDefault="00742693" w:rsidP="00742693">
      <w:pPr>
        <w:tabs>
          <w:tab w:val="left" w:pos="6946"/>
          <w:tab w:val="right" w:pos="9072"/>
        </w:tabs>
        <w:ind w:left="3828" w:firstLine="708"/>
        <w:rPr>
          <w:rFonts w:cs="Arial"/>
          <w:b/>
          <w:szCs w:val="24"/>
          <w:u w:val="single"/>
        </w:rPr>
      </w:pPr>
      <w:r w:rsidRPr="00742693">
        <w:rPr>
          <w:rFonts w:cs="Arial"/>
          <w:b/>
          <w:szCs w:val="24"/>
          <w:u w:val="single"/>
        </w:rPr>
        <w:t>à Kinshasa-Gombe.-</w:t>
      </w:r>
    </w:p>
    <w:p w:rsidR="00742693" w:rsidRPr="00245E68" w:rsidRDefault="00742693" w:rsidP="00742693">
      <w:pPr>
        <w:tabs>
          <w:tab w:val="right" w:pos="9072"/>
        </w:tabs>
        <w:ind w:left="3540"/>
        <w:rPr>
          <w:b/>
          <w:szCs w:val="24"/>
          <w:u w:val="single"/>
        </w:rPr>
      </w:pPr>
    </w:p>
    <w:p w:rsidR="00742693" w:rsidRPr="0024483F" w:rsidRDefault="00742693" w:rsidP="00742693">
      <w:pPr>
        <w:tabs>
          <w:tab w:val="left" w:pos="6426"/>
        </w:tabs>
        <w:rPr>
          <w:rFonts w:cs="Arial"/>
          <w:b/>
          <w:szCs w:val="24"/>
        </w:rPr>
      </w:pPr>
      <w:r w:rsidRPr="0024483F">
        <w:rPr>
          <w:b/>
          <w:szCs w:val="24"/>
          <w:u w:val="single"/>
        </w:rPr>
        <w:t>Concerne</w:t>
      </w:r>
      <w:r w:rsidRPr="0024483F">
        <w:rPr>
          <w:b/>
          <w:szCs w:val="24"/>
        </w:rPr>
        <w:t> :</w:t>
      </w:r>
      <w:r w:rsidRPr="0024483F">
        <w:rPr>
          <w:rFonts w:ascii="Arial" w:hAnsi="Arial" w:cs="Arial"/>
          <w:b/>
          <w:szCs w:val="24"/>
        </w:rPr>
        <w:t> </w:t>
      </w:r>
      <w:r w:rsidRPr="0024483F">
        <w:rPr>
          <w:rFonts w:cs="Arial"/>
          <w:b/>
          <w:szCs w:val="24"/>
        </w:rPr>
        <w:t>Accusé de réception</w:t>
      </w:r>
      <w:r>
        <w:rPr>
          <w:rFonts w:cs="Arial"/>
          <w:b/>
          <w:szCs w:val="24"/>
        </w:rPr>
        <w:t>.</w:t>
      </w:r>
    </w:p>
    <w:p w:rsidR="00742693" w:rsidRPr="0024483F" w:rsidRDefault="00742693" w:rsidP="00742693">
      <w:pPr>
        <w:rPr>
          <w:rFonts w:cs="Arial"/>
          <w:b/>
          <w:szCs w:val="24"/>
        </w:rPr>
      </w:pPr>
      <w:r w:rsidRPr="0024483F">
        <w:rPr>
          <w:rFonts w:cs="Arial"/>
          <w:b/>
          <w:szCs w:val="24"/>
        </w:rPr>
        <w:tab/>
      </w:r>
      <w:r w:rsidRPr="0024483F">
        <w:rPr>
          <w:rFonts w:cs="Arial"/>
          <w:b/>
          <w:szCs w:val="24"/>
        </w:rPr>
        <w:tab/>
        <w:t> </w:t>
      </w:r>
    </w:p>
    <w:p w:rsidR="00742693" w:rsidRPr="0024483F" w:rsidRDefault="00742693" w:rsidP="0074269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Monsieur le Vice Premier Ministre</w:t>
      </w:r>
      <w:r w:rsidRPr="0024483F">
        <w:rPr>
          <w:rFonts w:cs="Arial"/>
          <w:b/>
          <w:szCs w:val="24"/>
        </w:rPr>
        <w:t>,</w:t>
      </w:r>
    </w:p>
    <w:p w:rsidR="00742693" w:rsidRPr="0024483F" w:rsidRDefault="00742693" w:rsidP="00742693">
      <w:pPr>
        <w:rPr>
          <w:rFonts w:cs="Arial"/>
          <w:b/>
          <w:szCs w:val="24"/>
        </w:rPr>
      </w:pPr>
    </w:p>
    <w:p w:rsidR="00742693" w:rsidRDefault="00742693" w:rsidP="00742693">
      <w:pPr>
        <w:rPr>
          <w:rFonts w:cs="Arial"/>
          <w:szCs w:val="24"/>
        </w:rPr>
      </w:pPr>
      <w:r w:rsidRPr="0024483F">
        <w:rPr>
          <w:rFonts w:cs="Arial"/>
          <w:szCs w:val="24"/>
        </w:rPr>
        <w:tab/>
      </w:r>
      <w:r w:rsidRPr="0024483F"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J’accuse réception de votre note technique n°CAB/VPM/MIN/PTT/BGS/ND/am/548/2011 du 27/04/2011 exprimant au Chef de l’Etat vos inquiétudes sur l’opération d’enrôlement en Province orientale. Je vous en remercie.</w:t>
      </w:r>
    </w:p>
    <w:p w:rsidR="00742693" w:rsidRDefault="00742693" w:rsidP="00742693">
      <w:pPr>
        <w:rPr>
          <w:rFonts w:cs="Arial"/>
          <w:szCs w:val="24"/>
        </w:rPr>
      </w:pPr>
    </w:p>
    <w:p w:rsidR="00742693" w:rsidRDefault="00742693" w:rsidP="00742693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Les informations auprès de la CENI renseignent que la situation d’enrôlement s’est nettement améliorée, et que les efforts s’intensifient pour qu’un taux d’enrôlement optimal soit atteint à la fin de l’opération de révision du fichier électoral.</w:t>
      </w:r>
    </w:p>
    <w:p w:rsidR="00742693" w:rsidRDefault="00742693" w:rsidP="00742693">
      <w:pPr>
        <w:rPr>
          <w:rFonts w:cs="Arial"/>
          <w:szCs w:val="24"/>
        </w:rPr>
      </w:pPr>
    </w:p>
    <w:p w:rsidR="00742693" w:rsidRPr="0024483F" w:rsidRDefault="00742693" w:rsidP="00742693">
      <w:pPr>
        <w:ind w:firstLine="4956"/>
        <w:rPr>
          <w:rFonts w:cs="Arial"/>
          <w:szCs w:val="24"/>
        </w:rPr>
      </w:pPr>
      <w:r>
        <w:rPr>
          <w:rFonts w:cs="Arial"/>
          <w:szCs w:val="24"/>
        </w:rPr>
        <w:t>Veuillez agréer, Monsieur le Vice Premier Ministre, l’assurance de ma considération distinguée</w:t>
      </w:r>
      <w:r w:rsidR="00236353">
        <w:rPr>
          <w:rFonts w:cs="Arial"/>
          <w:szCs w:val="24"/>
        </w:rPr>
        <w:t>.</w:t>
      </w:r>
    </w:p>
    <w:p w:rsidR="00742693" w:rsidRPr="0024483F" w:rsidRDefault="00742693" w:rsidP="00742693">
      <w:pPr>
        <w:rPr>
          <w:rFonts w:cs="Arial"/>
          <w:szCs w:val="24"/>
        </w:rPr>
      </w:pPr>
    </w:p>
    <w:p w:rsidR="00742693" w:rsidRDefault="00742693" w:rsidP="00742693">
      <w:pPr>
        <w:ind w:left="4956" w:firstLine="708"/>
        <w:rPr>
          <w:b/>
          <w:szCs w:val="24"/>
        </w:rPr>
      </w:pPr>
      <w:r w:rsidRPr="0024483F">
        <w:rPr>
          <w:b/>
          <w:szCs w:val="24"/>
        </w:rPr>
        <w:t>Gustave BEYA SIKU.-</w:t>
      </w:r>
    </w:p>
    <w:p w:rsidR="00742693" w:rsidRDefault="00742693" w:rsidP="00742693">
      <w:pPr>
        <w:ind w:left="4956" w:firstLine="708"/>
        <w:rPr>
          <w:b/>
          <w:szCs w:val="24"/>
        </w:rPr>
      </w:pPr>
    </w:p>
    <w:p w:rsidR="00742693" w:rsidRPr="0024483F" w:rsidRDefault="00742693" w:rsidP="00742693">
      <w:pPr>
        <w:ind w:left="4956" w:firstLine="708"/>
        <w:rPr>
          <w:b/>
          <w:szCs w:val="24"/>
        </w:rPr>
      </w:pPr>
    </w:p>
    <w:p w:rsidR="00742693" w:rsidRPr="0024483F" w:rsidRDefault="00742693" w:rsidP="00742693">
      <w:pPr>
        <w:ind w:left="4956" w:firstLine="708"/>
        <w:rPr>
          <w:b/>
          <w:szCs w:val="24"/>
        </w:rPr>
      </w:pPr>
    </w:p>
    <w:p w:rsidR="00742693" w:rsidRPr="0024483F" w:rsidRDefault="00742693" w:rsidP="00742693">
      <w:pPr>
        <w:ind w:left="4956" w:firstLine="708"/>
        <w:rPr>
          <w:b/>
          <w:sz w:val="18"/>
          <w:szCs w:val="18"/>
        </w:rPr>
      </w:pPr>
    </w:p>
    <w:p w:rsidR="00742693" w:rsidRPr="0024483F" w:rsidRDefault="00742693" w:rsidP="00742693">
      <w:pPr>
        <w:rPr>
          <w:b/>
          <w:i/>
          <w:sz w:val="18"/>
          <w:szCs w:val="18"/>
          <w:u w:val="single"/>
        </w:rPr>
      </w:pPr>
      <w:r w:rsidRPr="0024483F">
        <w:rPr>
          <w:b/>
          <w:i/>
          <w:sz w:val="18"/>
          <w:szCs w:val="18"/>
        </w:rPr>
        <w:t xml:space="preserve">                          </w:t>
      </w:r>
      <w:r w:rsidRPr="0024483F">
        <w:rPr>
          <w:b/>
          <w:i/>
          <w:sz w:val="18"/>
          <w:szCs w:val="18"/>
          <w:u w:val="single"/>
        </w:rPr>
        <w:t>Visa</w:t>
      </w:r>
    </w:p>
    <w:p w:rsidR="00742693" w:rsidRPr="0024483F" w:rsidRDefault="00742693" w:rsidP="00742693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Mme Louise MAYUMA KASENDE</w:t>
      </w:r>
    </w:p>
    <w:p w:rsidR="00742693" w:rsidRPr="0024483F" w:rsidRDefault="00742693" w:rsidP="00742693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Directeur de Cabinet Adjoint chargé des </w:t>
      </w:r>
    </w:p>
    <w:p w:rsidR="00742693" w:rsidRPr="0024483F" w:rsidRDefault="00742693" w:rsidP="00742693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Questions  Politiques, Administratives </w:t>
      </w:r>
    </w:p>
    <w:p w:rsidR="00742693" w:rsidRDefault="00742693" w:rsidP="00742693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        et Juridiques.</w:t>
      </w:r>
    </w:p>
    <w:p w:rsidR="00742693" w:rsidRPr="0024483F" w:rsidRDefault="00742693" w:rsidP="00742693">
      <w:pPr>
        <w:rPr>
          <w:b/>
          <w:i/>
          <w:sz w:val="18"/>
          <w:szCs w:val="18"/>
          <w:u w:val="single"/>
        </w:rPr>
      </w:pPr>
    </w:p>
    <w:p w:rsidR="00236353" w:rsidRDefault="00742693" w:rsidP="00742693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</w:t>
      </w:r>
      <w:r w:rsidR="00236353">
        <w:rPr>
          <w:b/>
          <w:i/>
          <w:sz w:val="18"/>
          <w:szCs w:val="18"/>
        </w:rPr>
        <w:t>Raphaël LUHULU LUNGHE</w:t>
      </w:r>
    </w:p>
    <w:p w:rsidR="00742693" w:rsidRPr="0024483F" w:rsidRDefault="00236353" w:rsidP="00742693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      </w:t>
      </w:r>
      <w:r w:rsidR="00742693" w:rsidRPr="0024483F">
        <w:rPr>
          <w:b/>
          <w:i/>
          <w:sz w:val="18"/>
          <w:szCs w:val="18"/>
        </w:rPr>
        <w:t>Conseiller Principal</w:t>
      </w:r>
      <w:r w:rsidR="00742693">
        <w:rPr>
          <w:b/>
          <w:i/>
          <w:sz w:val="18"/>
          <w:szCs w:val="18"/>
        </w:rPr>
        <w:t xml:space="preserve"> </w:t>
      </w:r>
    </w:p>
    <w:p w:rsidR="00742693" w:rsidRPr="0024483F" w:rsidRDefault="00742693" w:rsidP="00742693">
      <w:pPr>
        <w:rPr>
          <w:b/>
          <w:i/>
          <w:sz w:val="18"/>
          <w:szCs w:val="18"/>
        </w:rPr>
      </w:pPr>
    </w:p>
    <w:p w:rsidR="00742693" w:rsidRPr="0024483F" w:rsidRDefault="00742693" w:rsidP="00742693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Roger KIBASOMBA</w:t>
      </w:r>
    </w:p>
    <w:p w:rsidR="00742693" w:rsidRPr="0024483F" w:rsidRDefault="00742693" w:rsidP="00742693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          Conseill</w:t>
      </w:r>
      <w:r>
        <w:rPr>
          <w:b/>
          <w:i/>
          <w:sz w:val="18"/>
          <w:szCs w:val="18"/>
        </w:rPr>
        <w:t>er</w:t>
      </w:r>
    </w:p>
    <w:p w:rsidR="00742693" w:rsidRPr="0024483F" w:rsidRDefault="00742693" w:rsidP="00742693">
      <w:pPr>
        <w:rPr>
          <w:b/>
          <w:i/>
          <w:sz w:val="18"/>
          <w:szCs w:val="18"/>
        </w:rPr>
      </w:pPr>
    </w:p>
    <w:p w:rsidR="00742693" w:rsidRPr="0024483F" w:rsidRDefault="00742693" w:rsidP="00742693">
      <w:pPr>
        <w:rPr>
          <w:b/>
          <w:i/>
          <w:sz w:val="18"/>
          <w:szCs w:val="18"/>
        </w:rPr>
      </w:pPr>
      <w:r w:rsidRPr="0024483F">
        <w:rPr>
          <w:b/>
          <w:i/>
          <w:sz w:val="18"/>
          <w:szCs w:val="18"/>
        </w:rPr>
        <w:t xml:space="preserve"> Scholastique NSIMBA MBIKA. </w:t>
      </w:r>
    </w:p>
    <w:p w:rsidR="00742693" w:rsidRDefault="00742693" w:rsidP="00742693">
      <w:r w:rsidRPr="0024483F">
        <w:rPr>
          <w:b/>
          <w:i/>
          <w:sz w:val="18"/>
          <w:szCs w:val="18"/>
        </w:rPr>
        <w:t>Secrétaire Opératrice de saisie.</w:t>
      </w:r>
    </w:p>
    <w:p w:rsidR="00742693" w:rsidRDefault="00742693" w:rsidP="00742693"/>
    <w:p w:rsidR="00742693" w:rsidRDefault="00742693" w:rsidP="00742693"/>
    <w:p w:rsidR="002B03DA" w:rsidRDefault="002B03DA"/>
    <w:sectPr w:rsidR="002B03DA" w:rsidSect="00A22F32">
      <w:footerReference w:type="default" r:id="rId5"/>
      <w:pgSz w:w="11906" w:h="16838"/>
      <w:pgMar w:top="127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06" w:rsidRDefault="00236353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FA7606" w:rsidRDefault="00236353">
    <w:pPr>
      <w:pStyle w:val="Pieddepage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2693"/>
    <w:rsid w:val="0023209E"/>
    <w:rsid w:val="00236353"/>
    <w:rsid w:val="00254710"/>
    <w:rsid w:val="002B03DA"/>
    <w:rsid w:val="002E6406"/>
    <w:rsid w:val="006F7A06"/>
    <w:rsid w:val="00742693"/>
    <w:rsid w:val="00840BF8"/>
    <w:rsid w:val="008C33EA"/>
    <w:rsid w:val="008D3A8C"/>
    <w:rsid w:val="00A025C4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693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7426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2693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</cp:revision>
  <dcterms:created xsi:type="dcterms:W3CDTF">2011-05-09T09:42:00Z</dcterms:created>
  <dcterms:modified xsi:type="dcterms:W3CDTF">2011-05-09T09:53:00Z</dcterms:modified>
</cp:coreProperties>
</file>