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EF4674" w:rsidRDefault="00EF4674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EF4674" w:rsidRDefault="00EF4674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EF4674" w:rsidRPr="00C4708C" w:rsidRDefault="00EF4674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C87C94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C87C94">
        <w:rPr>
          <w:rFonts w:ascii="Tahoma" w:hAnsi="Tahoma" w:cs="Tahoma"/>
          <w:lang w:val="fr-FR"/>
        </w:rPr>
        <w:t xml:space="preserve">N/Réf : CAB/PR/CPCSC/           </w:t>
      </w:r>
      <w:r w:rsidR="0020107F">
        <w:rPr>
          <w:rFonts w:ascii="Tahoma" w:hAnsi="Tahoma" w:cs="Tahoma"/>
          <w:lang w:val="fr-FR"/>
        </w:rPr>
        <w:t>/FNL/</w:t>
      </w:r>
      <w:r w:rsidRPr="00C87C94">
        <w:rPr>
          <w:rFonts w:ascii="Tahoma" w:hAnsi="Tahoma" w:cs="Tahoma"/>
          <w:lang w:val="fr-FR"/>
        </w:rPr>
        <w:t>M</w:t>
      </w:r>
      <w:r w:rsidR="0020107F">
        <w:rPr>
          <w:rFonts w:ascii="Tahoma" w:hAnsi="Tahoma" w:cs="Tahoma"/>
          <w:lang w:val="fr-FR"/>
        </w:rPr>
        <w:t>K</w:t>
      </w:r>
      <w:r w:rsidRPr="00C87C94">
        <w:rPr>
          <w:rFonts w:ascii="Tahoma" w:hAnsi="Tahoma" w:cs="Tahoma"/>
          <w:lang w:val="fr-FR"/>
        </w:rPr>
        <w:t>/20</w:t>
      </w:r>
      <w:r w:rsidR="00DC0438" w:rsidRPr="00C87C94">
        <w:rPr>
          <w:rFonts w:ascii="Tahoma" w:hAnsi="Tahoma" w:cs="Tahoma"/>
          <w:lang w:val="fr-FR"/>
        </w:rPr>
        <w:t>11</w:t>
      </w:r>
    </w:p>
    <w:p w:rsidR="00AE21E5" w:rsidRPr="00C87C94" w:rsidRDefault="001154A6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6830" r="33655" b="298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87C94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C87C94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87C94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C87C94" w:rsidRDefault="001154A6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9050" r="1460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C87C94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C87C94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bookmarkStart w:id="0" w:name="_GoBack"/>
      <w:bookmarkEnd w:id="0"/>
    </w:p>
    <w:p w:rsidR="00643B7A" w:rsidRPr="00C87C94" w:rsidRDefault="00643B7A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AE21E5" w:rsidRPr="00C87C94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87C94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CF509E" w:rsidRPr="00C87C94">
        <w:rPr>
          <w:rFonts w:ascii="Tahoma" w:hAnsi="Tahoma" w:cs="Tahoma"/>
          <w:b/>
          <w:sz w:val="26"/>
          <w:szCs w:val="26"/>
          <w:lang w:val="fr-FR"/>
        </w:rPr>
        <w:t>Prise en charge des lutteurs Congolais</w:t>
      </w:r>
    </w:p>
    <w:p w:rsidR="00C4708C" w:rsidRPr="00C87C94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C87C94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643B7A" w:rsidRPr="00C87C94" w:rsidRDefault="00643B7A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C87C94" w:rsidRDefault="00CF509E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>Le Président de la République a été ampliateur de la lettre du Ministre de la Jeunesse et des Sports à son homologue des Finances relativement à l’objet</w:t>
      </w:r>
      <w:r w:rsidR="00DD0BFF" w:rsidRPr="00C87C94">
        <w:rPr>
          <w:rFonts w:ascii="Tahoma" w:hAnsi="Tahoma" w:cs="Tahoma"/>
          <w:sz w:val="26"/>
          <w:szCs w:val="26"/>
          <w:lang w:val="fr-FR"/>
        </w:rPr>
        <w:t xml:space="preserve"> en marge.</w:t>
      </w:r>
    </w:p>
    <w:p w:rsidR="005F2493" w:rsidRPr="00C87C94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5F2493" w:rsidRPr="00C87C94" w:rsidRDefault="00DD0BFF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>Les lutteurs congolais se sont rendus à Dakar pour représenter notre pays au Championnat d’Afrique des Luttes Séniors du 21 au 30 mai 2011.</w:t>
      </w:r>
    </w:p>
    <w:p w:rsidR="005F2493" w:rsidRPr="00C87C94" w:rsidRDefault="005F2493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12E76" w:rsidRPr="00C87C94" w:rsidRDefault="00DD0BFF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>Toutes les démarches avaient été faite</w:t>
      </w:r>
      <w:r w:rsidR="00C448D0" w:rsidRPr="00C87C94">
        <w:rPr>
          <w:rFonts w:ascii="Tahoma" w:hAnsi="Tahoma" w:cs="Tahoma"/>
          <w:sz w:val="26"/>
          <w:szCs w:val="26"/>
          <w:lang w:val="fr-FR"/>
        </w:rPr>
        <w:t>s</w:t>
      </w:r>
      <w:r w:rsidRPr="00C87C94">
        <w:rPr>
          <w:rFonts w:ascii="Tahoma" w:hAnsi="Tahoma" w:cs="Tahoma"/>
          <w:sz w:val="26"/>
          <w:szCs w:val="26"/>
          <w:lang w:val="fr-FR"/>
        </w:rPr>
        <w:t xml:space="preserve"> à temps auprès des </w:t>
      </w:r>
      <w:r w:rsidR="00EF4674" w:rsidRPr="00C87C94">
        <w:rPr>
          <w:rFonts w:ascii="Tahoma" w:hAnsi="Tahoma" w:cs="Tahoma"/>
          <w:sz w:val="26"/>
          <w:szCs w:val="26"/>
          <w:lang w:val="fr-FR"/>
        </w:rPr>
        <w:t>M</w:t>
      </w:r>
      <w:r w:rsidRPr="00C87C94">
        <w:rPr>
          <w:rFonts w:ascii="Tahoma" w:hAnsi="Tahoma" w:cs="Tahoma"/>
          <w:sz w:val="26"/>
          <w:szCs w:val="26"/>
          <w:lang w:val="fr-FR"/>
        </w:rPr>
        <w:t>inistères concernés pour leur prise en charge</w:t>
      </w:r>
      <w:r w:rsidR="00B07076" w:rsidRPr="00C87C94">
        <w:rPr>
          <w:rFonts w:ascii="Tahoma" w:hAnsi="Tahoma" w:cs="Tahoma"/>
          <w:sz w:val="26"/>
          <w:szCs w:val="26"/>
          <w:lang w:val="fr-FR"/>
        </w:rPr>
        <w:t xml:space="preserve"> (DTO 1849 du 11 juin 2011, dossiers 271996 et 271997)</w:t>
      </w:r>
      <w:r w:rsidRPr="00C87C94">
        <w:rPr>
          <w:rFonts w:ascii="Tahoma" w:hAnsi="Tahoma" w:cs="Tahoma"/>
          <w:sz w:val="26"/>
          <w:szCs w:val="26"/>
          <w:lang w:val="fr-FR"/>
        </w:rPr>
        <w:t>.</w:t>
      </w:r>
    </w:p>
    <w:p w:rsidR="00BB346E" w:rsidRPr="00C87C94" w:rsidRDefault="00BB346E" w:rsidP="00BB346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BB346E" w:rsidRPr="00C87C94" w:rsidRDefault="00BB346E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 xml:space="preserve">Les lutteurs congolais ayant participé à ce Championnat ont récolté 2 médailles, mais n’ayant pas reçu les frais relatifs à cette mission, restent dans la rue à Dakar </w:t>
      </w:r>
      <w:r w:rsidR="008F1D4F" w:rsidRPr="00C87C94">
        <w:rPr>
          <w:rFonts w:ascii="Tahoma" w:hAnsi="Tahoma" w:cs="Tahoma"/>
          <w:sz w:val="26"/>
          <w:szCs w:val="26"/>
          <w:lang w:val="fr-FR"/>
        </w:rPr>
        <w:t>sans frais d’hébergement, ni d’alimentation, ni billet d’avion pour leur retour au pays.</w:t>
      </w:r>
    </w:p>
    <w:p w:rsidR="008F1D4F" w:rsidRPr="00C87C94" w:rsidRDefault="008F1D4F" w:rsidP="008F1D4F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8F1D4F" w:rsidRPr="00C87C94" w:rsidRDefault="008F1D4F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>Le ministre demande à son homologue d’autoriser le paiement des frais liés à cette mission, pour l’honneur de notre pays.</w:t>
      </w:r>
    </w:p>
    <w:p w:rsidR="00FA57E9" w:rsidRPr="00C87C94" w:rsidRDefault="00FA57E9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43B7A" w:rsidRPr="00C87C94" w:rsidRDefault="00643B7A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43B7A" w:rsidRPr="00C87C94" w:rsidRDefault="00643B7A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43B7A" w:rsidRPr="00C87C94" w:rsidRDefault="00643B7A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43B7A" w:rsidRPr="00C87C94" w:rsidRDefault="00643B7A" w:rsidP="00FA57E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lastRenderedPageBreak/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FD06C8" w:rsidRPr="00C87C94" w:rsidRDefault="004B0C38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>Ce qui se passe avec nos athlètes à Dakar est très grave non seulement pour l’honneur de notre pays, mai</w:t>
      </w:r>
      <w:r w:rsidR="00F52D19" w:rsidRPr="00C87C94">
        <w:rPr>
          <w:rFonts w:ascii="Tahoma" w:hAnsi="Tahoma" w:cs="Tahoma"/>
          <w:sz w:val="26"/>
          <w:szCs w:val="26"/>
          <w:lang w:val="fr-FR"/>
        </w:rPr>
        <w:t>s aussi sur le plan humanitaire et cela n’est pas acceptable.</w:t>
      </w:r>
      <w:r w:rsidR="0021405B" w:rsidRPr="00C87C94">
        <w:rPr>
          <w:rFonts w:ascii="Tahoma" w:hAnsi="Tahoma" w:cs="Tahoma"/>
          <w:sz w:val="26"/>
          <w:szCs w:val="26"/>
          <w:lang w:val="fr-FR"/>
        </w:rPr>
        <w:t xml:space="preserve"> Des êtres </w:t>
      </w:r>
      <w:r w:rsidR="00EF4674" w:rsidRPr="00C87C94">
        <w:rPr>
          <w:rFonts w:ascii="Tahoma" w:hAnsi="Tahoma" w:cs="Tahoma"/>
          <w:sz w:val="26"/>
          <w:szCs w:val="26"/>
          <w:lang w:val="fr-FR"/>
        </w:rPr>
        <w:t>humains</w:t>
      </w:r>
      <w:r w:rsidR="0021405B" w:rsidRPr="00C87C94">
        <w:rPr>
          <w:rFonts w:ascii="Tahoma" w:hAnsi="Tahoma" w:cs="Tahoma"/>
          <w:sz w:val="26"/>
          <w:szCs w:val="26"/>
          <w:lang w:val="fr-FR"/>
        </w:rPr>
        <w:t>, a fortiori nos athlètes ne peuvent vivre tel calvaire depuis 4 mois.</w:t>
      </w:r>
    </w:p>
    <w:p w:rsidR="00FD06C8" w:rsidRPr="00C87C94" w:rsidRDefault="00FD06C8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7529E" w:rsidRPr="00C87C94" w:rsidRDefault="00CF009E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1B0F0E" w:rsidRPr="00C87C94">
        <w:rPr>
          <w:rFonts w:ascii="Tahoma" w:hAnsi="Tahoma" w:cs="Tahoma"/>
          <w:sz w:val="26"/>
          <w:szCs w:val="26"/>
          <w:lang w:val="fr-FR"/>
        </w:rPr>
        <w:t xml:space="preserve">propose  qu’il  plaise  à  Votre  Autorité  </w:t>
      </w:r>
      <w:r w:rsidR="00F52D19" w:rsidRPr="00C87C94">
        <w:rPr>
          <w:rFonts w:ascii="Tahoma" w:hAnsi="Tahoma" w:cs="Tahoma"/>
          <w:sz w:val="26"/>
          <w:szCs w:val="26"/>
          <w:lang w:val="fr-FR"/>
        </w:rPr>
        <w:t xml:space="preserve">d’instruire le Ministre des Finances pour que l’autorisation de paiement des frais liés à cette mission soit </w:t>
      </w:r>
      <w:r w:rsidR="00DE17D0" w:rsidRPr="00C87C94">
        <w:rPr>
          <w:rFonts w:ascii="Tahoma" w:hAnsi="Tahoma" w:cs="Tahoma"/>
          <w:sz w:val="26"/>
          <w:szCs w:val="26"/>
          <w:lang w:val="fr-FR"/>
        </w:rPr>
        <w:t>libérée d’ur</w:t>
      </w:r>
      <w:r w:rsidR="00F52D19" w:rsidRPr="00C87C94">
        <w:rPr>
          <w:rFonts w:ascii="Tahoma" w:hAnsi="Tahoma" w:cs="Tahoma"/>
          <w:sz w:val="26"/>
          <w:szCs w:val="26"/>
          <w:lang w:val="fr-FR"/>
        </w:rPr>
        <w:t xml:space="preserve">gence </w:t>
      </w:r>
      <w:r w:rsidR="00DE17D0" w:rsidRPr="00C87C94">
        <w:rPr>
          <w:rFonts w:ascii="Tahoma" w:hAnsi="Tahoma" w:cs="Tahoma"/>
          <w:sz w:val="26"/>
          <w:szCs w:val="26"/>
          <w:lang w:val="fr-FR"/>
        </w:rPr>
        <w:t>pour permettre la fin de ce calvaire.</w:t>
      </w:r>
    </w:p>
    <w:p w:rsidR="00956A06" w:rsidRPr="00C87C94" w:rsidRDefault="00EF4674" w:rsidP="00EF4674">
      <w:pPr>
        <w:spacing w:line="240" w:lineRule="auto"/>
        <w:ind w:left="426" w:firstLine="282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 xml:space="preserve"> </w:t>
      </w:r>
      <w:r w:rsidR="00EF18F9" w:rsidRPr="00C87C94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C87C94">
        <w:rPr>
          <w:rFonts w:ascii="Tahoma" w:hAnsi="Tahoma" w:cs="Tahoma"/>
          <w:sz w:val="26"/>
          <w:szCs w:val="26"/>
          <w:lang w:val="fr-FR"/>
        </w:rPr>
        <w:t>projet  d’accusé  de  réception</w:t>
      </w:r>
      <w:r w:rsidR="00EF18F9" w:rsidRPr="00C87C94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C87C94" w:rsidRDefault="00EF467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C87C94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5B1ED8" w:rsidRPr="00C87C94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C87C94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C87C94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C87C94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C87C94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EA77CF" w:rsidRPr="00C87C94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C87C94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C87C94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C87C94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C87C94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C87C94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C87C94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C87C94">
        <w:rPr>
          <w:rFonts w:ascii="Tahoma" w:hAnsi="Tahoma" w:cs="Tahoma"/>
          <w:sz w:val="18"/>
          <w:szCs w:val="18"/>
          <w:lang w:val="fr-FR"/>
        </w:rPr>
        <w:t xml:space="preserve">e  </w:t>
      </w:r>
      <w:r w:rsidR="00EF4674" w:rsidRPr="00C87C94">
        <w:rPr>
          <w:rFonts w:ascii="Tahoma" w:hAnsi="Tahoma" w:cs="Tahoma"/>
          <w:sz w:val="18"/>
          <w:szCs w:val="18"/>
          <w:lang w:val="fr-FR"/>
        </w:rPr>
        <w:t>MUTOBA KAWELE</w:t>
      </w:r>
    </w:p>
    <w:p w:rsidR="00AC78DD" w:rsidRPr="00C87C94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C87C94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C87C94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C87C94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C87C94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D4747" w:rsidRPr="00C87C94" w:rsidRDefault="00ED4747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5F2493" w:rsidRPr="00C87C94" w:rsidRDefault="005F249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C87C94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C87C94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C87C94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C87C94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C87C94">
        <w:rPr>
          <w:rFonts w:cs="Tahoma"/>
          <w:b/>
          <w:i/>
          <w:sz w:val="30"/>
          <w:szCs w:val="30"/>
          <w:lang w:val="fr-FR"/>
        </w:rPr>
        <w:tab/>
      </w:r>
      <w:r w:rsidRPr="00C87C94">
        <w:rPr>
          <w:rFonts w:cs="Tahoma"/>
          <w:b/>
          <w:i/>
          <w:sz w:val="30"/>
          <w:szCs w:val="30"/>
          <w:lang w:val="fr-FR"/>
        </w:rPr>
        <w:tab/>
      </w:r>
      <w:r w:rsidRPr="00C87C94">
        <w:rPr>
          <w:rFonts w:cs="Tahoma"/>
          <w:b/>
          <w:i/>
          <w:sz w:val="30"/>
          <w:szCs w:val="30"/>
          <w:lang w:val="fr-FR"/>
        </w:rPr>
        <w:tab/>
      </w:r>
      <w:r w:rsidRPr="00C87C94">
        <w:rPr>
          <w:rFonts w:cs="Tahoma"/>
          <w:b/>
          <w:i/>
          <w:sz w:val="30"/>
          <w:szCs w:val="30"/>
          <w:lang w:val="fr-FR"/>
        </w:rPr>
        <w:tab/>
      </w:r>
      <w:r w:rsidRPr="00C87C94">
        <w:rPr>
          <w:rFonts w:cs="Tahoma"/>
          <w:b/>
          <w:i/>
          <w:lang w:val="fr-FR"/>
        </w:rPr>
        <w:tab/>
        <w:t xml:space="preserve">           </w:t>
      </w:r>
      <w:r w:rsidRPr="00C87C94">
        <w:rPr>
          <w:rFonts w:cs="Tahoma"/>
          <w:b/>
          <w:i/>
          <w:lang w:val="fr-FR"/>
        </w:rPr>
        <w:tab/>
      </w:r>
    </w:p>
    <w:p w:rsidR="001217F4" w:rsidRPr="00C87C94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C87C94">
        <w:rPr>
          <w:rFonts w:cs="Tahoma"/>
          <w:b/>
          <w:i/>
          <w:lang w:val="fr-FR"/>
        </w:rPr>
        <w:tab/>
      </w:r>
    </w:p>
    <w:p w:rsidR="001217F4" w:rsidRPr="00C87C94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C87C94">
        <w:rPr>
          <w:rFonts w:cs="Tahoma"/>
          <w:i/>
          <w:lang w:val="fr-FR"/>
        </w:rPr>
        <w:t>N/Réf. : CAB/PR/CPCSC/                /</w:t>
      </w:r>
      <w:r w:rsidR="00EF4674" w:rsidRPr="00C87C94">
        <w:rPr>
          <w:rFonts w:cs="Tahoma"/>
          <w:i/>
          <w:lang w:val="fr-FR"/>
        </w:rPr>
        <w:t>FNL/</w:t>
      </w:r>
      <w:r w:rsidRPr="00C87C94">
        <w:rPr>
          <w:rFonts w:cs="Tahoma"/>
          <w:i/>
          <w:lang w:val="fr-FR"/>
        </w:rPr>
        <w:t>M</w:t>
      </w:r>
      <w:r w:rsidR="00EF4674" w:rsidRPr="00C87C94">
        <w:rPr>
          <w:rFonts w:cs="Tahoma"/>
          <w:i/>
          <w:lang w:val="fr-FR"/>
        </w:rPr>
        <w:t>K</w:t>
      </w:r>
      <w:r w:rsidRPr="00C87C94">
        <w:rPr>
          <w:rFonts w:cs="Tahoma"/>
          <w:i/>
          <w:lang w:val="fr-FR"/>
        </w:rPr>
        <w:t>/2011</w:t>
      </w:r>
    </w:p>
    <w:p w:rsidR="001217F4" w:rsidRPr="00C87C94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C87C94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C87C94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5F2493" w:rsidRPr="00C87C94" w:rsidRDefault="001217F4" w:rsidP="005F2493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  <w:lang w:val="fr-FR"/>
        </w:rPr>
      </w:pPr>
      <w:r w:rsidRPr="00C87C94">
        <w:rPr>
          <w:rFonts w:cs="Tahoma"/>
          <w:i/>
          <w:lang w:val="fr-FR"/>
        </w:rPr>
        <w:t xml:space="preserve">                                                                       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5F2493" w:rsidRPr="00125CB0" w:rsidRDefault="005F2493" w:rsidP="005F2493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643B7A" w:rsidRPr="00125CB0" w:rsidRDefault="00643B7A" w:rsidP="00643B7A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des Finances ;</w:t>
      </w:r>
    </w:p>
    <w:p w:rsidR="005F2493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 de  Cabinet  Adjoint  du  Chef  de  l’Etat ;</w:t>
      </w:r>
    </w:p>
    <w:p w:rsidR="005F2493" w:rsidRPr="00125CB0" w:rsidRDefault="005F2493" w:rsidP="005F2493">
      <w:pPr>
        <w:pStyle w:val="Paragraphedeliste"/>
        <w:numPr>
          <w:ilvl w:val="0"/>
          <w:numId w:val="19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C87C94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</w:t>
      </w:r>
      <w:r w:rsidR="00C87C94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des  Questions  Sociales  et  Culturelles.</w:t>
      </w: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F2493" w:rsidRPr="00125CB0" w:rsidRDefault="005F2493" w:rsidP="005F249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1217F4" w:rsidRPr="00C87C94" w:rsidRDefault="001217F4" w:rsidP="005F2493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C87C94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5F2493" w:rsidRPr="00C87C94">
        <w:rPr>
          <w:rFonts w:cs="Tahoma"/>
          <w:b/>
          <w:i/>
          <w:sz w:val="20"/>
          <w:szCs w:val="20"/>
          <w:lang w:val="fr-FR"/>
        </w:rPr>
        <w:t xml:space="preserve">                                   </w:t>
      </w:r>
      <w:r w:rsidRPr="00C87C94">
        <w:rPr>
          <w:rFonts w:cs="Tahoma"/>
          <w:b/>
          <w:i/>
          <w:sz w:val="20"/>
          <w:szCs w:val="20"/>
          <w:lang w:val="fr-FR"/>
        </w:rPr>
        <w:t xml:space="preserve"> </w:t>
      </w:r>
      <w:r w:rsidRPr="00C87C94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EF4674" w:rsidRPr="00C87C94" w:rsidRDefault="001217F4" w:rsidP="00C772A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</w:t>
      </w:r>
      <w:r w:rsidR="005F2493" w:rsidRPr="00C87C94">
        <w:rPr>
          <w:rFonts w:cs="Tahoma"/>
          <w:b/>
          <w:i/>
          <w:sz w:val="18"/>
          <w:szCs w:val="18"/>
          <w:lang w:val="fr-FR"/>
        </w:rPr>
        <w:t xml:space="preserve">                  </w:t>
      </w:r>
      <w:r w:rsidRPr="00C87C94">
        <w:rPr>
          <w:rFonts w:cs="Tahoma"/>
          <w:b/>
          <w:i/>
          <w:sz w:val="18"/>
          <w:szCs w:val="18"/>
          <w:lang w:val="fr-FR"/>
        </w:rPr>
        <w:t xml:space="preserve">  </w:t>
      </w:r>
      <w:r w:rsidR="005F2493" w:rsidRPr="00C87C94">
        <w:rPr>
          <w:rFonts w:cs="Tahoma"/>
          <w:b/>
          <w:i/>
          <w:sz w:val="18"/>
          <w:szCs w:val="18"/>
          <w:lang w:val="fr-FR"/>
        </w:rPr>
        <w:t xml:space="preserve">   </w:t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F2493"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C772A4"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D53EFF" w:rsidRPr="00C87C94" w:rsidRDefault="00EF4674" w:rsidP="00C772A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</w:t>
      </w:r>
      <w:r w:rsidR="0047071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proofErr w:type="gramStart"/>
      <w:r w:rsidR="00C772A4" w:rsidRPr="00C87C94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C772A4"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la Jeunesse et des Sports</w:t>
      </w:r>
    </w:p>
    <w:p w:rsidR="00E2425F" w:rsidRPr="00C87C94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C87C94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F2493"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</w:t>
      </w:r>
      <w:proofErr w:type="gramStart"/>
      <w:r w:rsidR="002830B9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2830B9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235B8" w:rsidRPr="00C87C94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</w:t>
      </w:r>
      <w:r w:rsidR="00C772A4" w:rsidRPr="00C87C9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/ LINGWALA</w:t>
      </w:r>
    </w:p>
    <w:p w:rsidR="001217F4" w:rsidRPr="00C87C94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235B8" w:rsidRPr="00C87C94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A46ABE" w:rsidRDefault="005F2493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C87C94" w:rsidRDefault="005F2493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C87C94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240020" w:rsidRPr="00C87C94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proofErr w:type="gramStart"/>
      <w:r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475352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C87C94">
        <w:rPr>
          <w:rFonts w:ascii="Tahoma" w:hAnsi="Tahoma" w:cs="Tahoma"/>
          <w:b/>
          <w:i/>
          <w:sz w:val="24"/>
          <w:szCs w:val="24"/>
          <w:lang w:val="fr-FR"/>
        </w:rPr>
        <w:t>Prise</w:t>
      </w:r>
      <w:proofErr w:type="gramEnd"/>
      <w:r w:rsid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en charge des lutteurs congolais</w:t>
      </w:r>
    </w:p>
    <w:p w:rsidR="001217F4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C87C94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C90AFA" w:rsidRPr="00C87C94" w:rsidRDefault="00C90AFA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</w:p>
    <w:p w:rsidR="001217F4" w:rsidRPr="00C87C94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47071A" w:rsidRDefault="00C772A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7071A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="001217F4" w:rsidRPr="0047071A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1217F4" w:rsidRPr="00C87C94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C87C94" w:rsidRDefault="00752102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C87C94">
        <w:rPr>
          <w:rFonts w:ascii="Tahoma" w:hAnsi="Tahoma" w:cs="Tahoma"/>
          <w:i/>
          <w:sz w:val="24"/>
          <w:szCs w:val="24"/>
          <w:lang w:val="fr-FR"/>
        </w:rPr>
        <w:t>Son Excellence Monsieur le Président de la République a été ampliateur de votre lettre au Ministre des Finances</w:t>
      </w:r>
      <w:r w:rsidR="00306CC6" w:rsidRPr="00C87C94">
        <w:rPr>
          <w:rFonts w:ascii="Tahoma" w:hAnsi="Tahoma" w:cs="Tahoma"/>
          <w:i/>
          <w:sz w:val="24"/>
          <w:szCs w:val="24"/>
          <w:lang w:val="fr-FR"/>
        </w:rPr>
        <w:t>, référencée 271/MJS/CAB/MIN/2100/01/mm/2011 du 11 août 2011</w:t>
      </w:r>
      <w:r w:rsidRPr="00C87C94">
        <w:rPr>
          <w:rFonts w:ascii="Tahoma" w:hAnsi="Tahoma" w:cs="Tahoma"/>
          <w:i/>
          <w:sz w:val="24"/>
          <w:szCs w:val="24"/>
          <w:lang w:val="fr-FR"/>
        </w:rPr>
        <w:t xml:space="preserve"> dont l’objet est susmentionné et je vous en remercie.</w:t>
      </w:r>
    </w:p>
    <w:p w:rsidR="0065121D" w:rsidRPr="00C87C94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C87C94" w:rsidRDefault="00752102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C87C94">
        <w:rPr>
          <w:rFonts w:ascii="Tahoma" w:hAnsi="Tahoma" w:cs="Tahoma"/>
          <w:i/>
          <w:sz w:val="24"/>
          <w:szCs w:val="24"/>
          <w:lang w:val="fr-FR"/>
        </w:rPr>
        <w:t xml:space="preserve">Le Ministre des Finances qui me lit en copie fera tout </w:t>
      </w:r>
      <w:r w:rsidR="0063043C" w:rsidRPr="00C87C94">
        <w:rPr>
          <w:rFonts w:ascii="Tahoma" w:hAnsi="Tahoma" w:cs="Tahoma"/>
          <w:i/>
          <w:sz w:val="24"/>
          <w:szCs w:val="24"/>
          <w:lang w:val="fr-FR"/>
        </w:rPr>
        <w:t>pour autoriser la libération des frais liés à cette mission de toute urgence.</w:t>
      </w:r>
    </w:p>
    <w:p w:rsidR="0063043C" w:rsidRPr="00C87C94" w:rsidRDefault="0063043C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043C" w:rsidRPr="00C87C94" w:rsidRDefault="0063043C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C87C94">
        <w:rPr>
          <w:rFonts w:ascii="Tahoma" w:hAnsi="Tahoma" w:cs="Tahoma"/>
          <w:i/>
          <w:sz w:val="24"/>
          <w:szCs w:val="24"/>
          <w:lang w:val="fr-FR"/>
        </w:rPr>
        <w:t>Je vous saurais gré de me tenir informé de l’évolution de ce dossier afin que je puisse faire rapport au Président de la République.</w:t>
      </w:r>
    </w:p>
    <w:p w:rsidR="00240020" w:rsidRPr="00C87C94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C87C94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C87C94">
        <w:rPr>
          <w:rFonts w:ascii="Tahoma" w:hAnsi="Tahoma" w:cs="Tahoma"/>
          <w:i/>
          <w:sz w:val="24"/>
          <w:szCs w:val="24"/>
          <w:lang w:val="fr-FR"/>
        </w:rPr>
        <w:t>Veuillez  agréer,</w:t>
      </w:r>
      <w:r w:rsidR="00055B35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434B43" w:rsidRPr="00C87C94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C87C94">
        <w:rPr>
          <w:rFonts w:ascii="Tahoma" w:hAnsi="Tahoma" w:cs="Tahoma"/>
          <w:i/>
          <w:sz w:val="24"/>
          <w:szCs w:val="24"/>
          <w:lang w:val="fr-FR"/>
        </w:rPr>
        <w:t>, l’expression de ma considération</w:t>
      </w:r>
      <w:r w:rsidR="00FB767C" w:rsidRPr="00C87C94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C87C94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C87C94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C87C94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C87C94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C87C94">
        <w:rPr>
          <w:rFonts w:ascii="Tahoma" w:hAnsi="Tahoma" w:cs="Tahoma"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i/>
          <w:sz w:val="24"/>
          <w:szCs w:val="24"/>
          <w:lang w:val="fr-FR"/>
        </w:rPr>
        <w:tab/>
      </w:r>
      <w:r w:rsidRPr="00C87C94">
        <w:rPr>
          <w:rFonts w:ascii="Tahoma" w:hAnsi="Tahoma" w:cs="Tahoma"/>
          <w:i/>
          <w:sz w:val="24"/>
          <w:szCs w:val="24"/>
          <w:lang w:val="fr-FR"/>
        </w:rPr>
        <w:tab/>
      </w:r>
    </w:p>
    <w:p w:rsidR="00106692" w:rsidRPr="005F2493" w:rsidRDefault="005F2493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C87C94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</w:t>
      </w:r>
      <w:proofErr w:type="spellStart"/>
      <w:r w:rsidR="001217F4" w:rsidRPr="005F2493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5F2493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0403F2" w:rsidRPr="005F2493" w:rsidRDefault="000403F2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403F2" w:rsidRDefault="000403F2" w:rsidP="0080492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</w:p>
    <w:sectPr w:rsidR="000403F2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322D2"/>
    <w:rsid w:val="00034CEE"/>
    <w:rsid w:val="000403F2"/>
    <w:rsid w:val="000452A0"/>
    <w:rsid w:val="00055B35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105B19"/>
    <w:rsid w:val="00106692"/>
    <w:rsid w:val="001154A6"/>
    <w:rsid w:val="001217F4"/>
    <w:rsid w:val="00121B15"/>
    <w:rsid w:val="001265D8"/>
    <w:rsid w:val="001303C6"/>
    <w:rsid w:val="00134A64"/>
    <w:rsid w:val="00151464"/>
    <w:rsid w:val="001632EF"/>
    <w:rsid w:val="001803FE"/>
    <w:rsid w:val="00186B72"/>
    <w:rsid w:val="00190D45"/>
    <w:rsid w:val="001924EA"/>
    <w:rsid w:val="00194D1F"/>
    <w:rsid w:val="00196337"/>
    <w:rsid w:val="001B0F0E"/>
    <w:rsid w:val="001B3574"/>
    <w:rsid w:val="001B4B53"/>
    <w:rsid w:val="001D0830"/>
    <w:rsid w:val="001F10AB"/>
    <w:rsid w:val="001F6617"/>
    <w:rsid w:val="001F6633"/>
    <w:rsid w:val="00200CE0"/>
    <w:rsid w:val="0020107F"/>
    <w:rsid w:val="00203E24"/>
    <w:rsid w:val="00210DC2"/>
    <w:rsid w:val="0021405B"/>
    <w:rsid w:val="00230438"/>
    <w:rsid w:val="0023745A"/>
    <w:rsid w:val="00240020"/>
    <w:rsid w:val="00243134"/>
    <w:rsid w:val="00251E02"/>
    <w:rsid w:val="0026283D"/>
    <w:rsid w:val="0026518A"/>
    <w:rsid w:val="00270366"/>
    <w:rsid w:val="002773D1"/>
    <w:rsid w:val="002830B9"/>
    <w:rsid w:val="0029250D"/>
    <w:rsid w:val="00293C91"/>
    <w:rsid w:val="002A0625"/>
    <w:rsid w:val="002B15E2"/>
    <w:rsid w:val="002B2A06"/>
    <w:rsid w:val="002B3518"/>
    <w:rsid w:val="002D3814"/>
    <w:rsid w:val="002E29EA"/>
    <w:rsid w:val="00304048"/>
    <w:rsid w:val="00306222"/>
    <w:rsid w:val="00306CC6"/>
    <w:rsid w:val="0031101A"/>
    <w:rsid w:val="003124D7"/>
    <w:rsid w:val="00315093"/>
    <w:rsid w:val="00320FCF"/>
    <w:rsid w:val="0032686A"/>
    <w:rsid w:val="00336443"/>
    <w:rsid w:val="0034100C"/>
    <w:rsid w:val="0037426B"/>
    <w:rsid w:val="00376EE4"/>
    <w:rsid w:val="003803EB"/>
    <w:rsid w:val="00387D8A"/>
    <w:rsid w:val="003A73A7"/>
    <w:rsid w:val="003B1AE5"/>
    <w:rsid w:val="003B22B0"/>
    <w:rsid w:val="003B27D1"/>
    <w:rsid w:val="003C4647"/>
    <w:rsid w:val="003C72C9"/>
    <w:rsid w:val="003D1AFB"/>
    <w:rsid w:val="003D554B"/>
    <w:rsid w:val="003E6471"/>
    <w:rsid w:val="003F2CD5"/>
    <w:rsid w:val="003F6638"/>
    <w:rsid w:val="003F691A"/>
    <w:rsid w:val="0040157D"/>
    <w:rsid w:val="00404B86"/>
    <w:rsid w:val="00411C73"/>
    <w:rsid w:val="00411DAD"/>
    <w:rsid w:val="00425C17"/>
    <w:rsid w:val="0043085E"/>
    <w:rsid w:val="00431802"/>
    <w:rsid w:val="00434B43"/>
    <w:rsid w:val="004421AE"/>
    <w:rsid w:val="004421D1"/>
    <w:rsid w:val="00457FF6"/>
    <w:rsid w:val="004671FA"/>
    <w:rsid w:val="00467A98"/>
    <w:rsid w:val="0047071A"/>
    <w:rsid w:val="0047377B"/>
    <w:rsid w:val="00474AC3"/>
    <w:rsid w:val="00475352"/>
    <w:rsid w:val="00477A6F"/>
    <w:rsid w:val="00477FA7"/>
    <w:rsid w:val="0048707F"/>
    <w:rsid w:val="00494890"/>
    <w:rsid w:val="004963D1"/>
    <w:rsid w:val="00497328"/>
    <w:rsid w:val="004B0C38"/>
    <w:rsid w:val="004B4537"/>
    <w:rsid w:val="004B641F"/>
    <w:rsid w:val="004E5916"/>
    <w:rsid w:val="00505080"/>
    <w:rsid w:val="00512E76"/>
    <w:rsid w:val="00515776"/>
    <w:rsid w:val="00517472"/>
    <w:rsid w:val="005252BA"/>
    <w:rsid w:val="00525C25"/>
    <w:rsid w:val="005319D8"/>
    <w:rsid w:val="0054310C"/>
    <w:rsid w:val="00551496"/>
    <w:rsid w:val="00554E9F"/>
    <w:rsid w:val="0057198F"/>
    <w:rsid w:val="00583420"/>
    <w:rsid w:val="00587CE0"/>
    <w:rsid w:val="00591120"/>
    <w:rsid w:val="00592C2B"/>
    <w:rsid w:val="005A2BAC"/>
    <w:rsid w:val="005A72DA"/>
    <w:rsid w:val="005B1ED8"/>
    <w:rsid w:val="005C3ECF"/>
    <w:rsid w:val="005E3174"/>
    <w:rsid w:val="005F2493"/>
    <w:rsid w:val="005F29FE"/>
    <w:rsid w:val="005F5BF5"/>
    <w:rsid w:val="005F7ED1"/>
    <w:rsid w:val="00603F64"/>
    <w:rsid w:val="0063043C"/>
    <w:rsid w:val="00631FE7"/>
    <w:rsid w:val="00635069"/>
    <w:rsid w:val="00643B7A"/>
    <w:rsid w:val="0065121D"/>
    <w:rsid w:val="00661F5F"/>
    <w:rsid w:val="00665B90"/>
    <w:rsid w:val="00666B61"/>
    <w:rsid w:val="0067023F"/>
    <w:rsid w:val="00671EB3"/>
    <w:rsid w:val="0067529E"/>
    <w:rsid w:val="006973D0"/>
    <w:rsid w:val="006A4249"/>
    <w:rsid w:val="006A65C9"/>
    <w:rsid w:val="006B4F87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2102"/>
    <w:rsid w:val="00754F41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6A14"/>
    <w:rsid w:val="007C46E5"/>
    <w:rsid w:val="007C474E"/>
    <w:rsid w:val="007F6D72"/>
    <w:rsid w:val="00804681"/>
    <w:rsid w:val="00804929"/>
    <w:rsid w:val="00806A02"/>
    <w:rsid w:val="00816A5C"/>
    <w:rsid w:val="00822032"/>
    <w:rsid w:val="008303AD"/>
    <w:rsid w:val="008414D0"/>
    <w:rsid w:val="00860080"/>
    <w:rsid w:val="00863058"/>
    <w:rsid w:val="00874B63"/>
    <w:rsid w:val="00875A9F"/>
    <w:rsid w:val="00883B91"/>
    <w:rsid w:val="00884034"/>
    <w:rsid w:val="008914DA"/>
    <w:rsid w:val="008A73AC"/>
    <w:rsid w:val="008B39C2"/>
    <w:rsid w:val="008C14EB"/>
    <w:rsid w:val="008D1383"/>
    <w:rsid w:val="008F1D4F"/>
    <w:rsid w:val="00905372"/>
    <w:rsid w:val="009142BF"/>
    <w:rsid w:val="009156C1"/>
    <w:rsid w:val="009159AD"/>
    <w:rsid w:val="0092073A"/>
    <w:rsid w:val="009214B3"/>
    <w:rsid w:val="00925A03"/>
    <w:rsid w:val="00926357"/>
    <w:rsid w:val="00934665"/>
    <w:rsid w:val="00936984"/>
    <w:rsid w:val="009427F5"/>
    <w:rsid w:val="00950823"/>
    <w:rsid w:val="00951626"/>
    <w:rsid w:val="00956A06"/>
    <w:rsid w:val="0096792E"/>
    <w:rsid w:val="0098296A"/>
    <w:rsid w:val="00986BC7"/>
    <w:rsid w:val="0098789D"/>
    <w:rsid w:val="00994FB2"/>
    <w:rsid w:val="009A2680"/>
    <w:rsid w:val="009B279C"/>
    <w:rsid w:val="009C5CCA"/>
    <w:rsid w:val="009D2869"/>
    <w:rsid w:val="009F428C"/>
    <w:rsid w:val="009F7D2B"/>
    <w:rsid w:val="00A03329"/>
    <w:rsid w:val="00A047D0"/>
    <w:rsid w:val="00A06949"/>
    <w:rsid w:val="00A1493F"/>
    <w:rsid w:val="00A2279D"/>
    <w:rsid w:val="00A44A2F"/>
    <w:rsid w:val="00A46ABE"/>
    <w:rsid w:val="00A53632"/>
    <w:rsid w:val="00A55428"/>
    <w:rsid w:val="00A641A2"/>
    <w:rsid w:val="00A76473"/>
    <w:rsid w:val="00A83ABC"/>
    <w:rsid w:val="00A83DC0"/>
    <w:rsid w:val="00A870A0"/>
    <w:rsid w:val="00A907F8"/>
    <w:rsid w:val="00AA0102"/>
    <w:rsid w:val="00AA0DA4"/>
    <w:rsid w:val="00AA1F0B"/>
    <w:rsid w:val="00AB3563"/>
    <w:rsid w:val="00AB5C26"/>
    <w:rsid w:val="00AC5FEC"/>
    <w:rsid w:val="00AC78DD"/>
    <w:rsid w:val="00AD4837"/>
    <w:rsid w:val="00AE1769"/>
    <w:rsid w:val="00AE21E5"/>
    <w:rsid w:val="00AF636E"/>
    <w:rsid w:val="00B07076"/>
    <w:rsid w:val="00B235B8"/>
    <w:rsid w:val="00B2511E"/>
    <w:rsid w:val="00B268A9"/>
    <w:rsid w:val="00B31956"/>
    <w:rsid w:val="00B372A8"/>
    <w:rsid w:val="00B44259"/>
    <w:rsid w:val="00B622E3"/>
    <w:rsid w:val="00B678AD"/>
    <w:rsid w:val="00B71506"/>
    <w:rsid w:val="00B716E2"/>
    <w:rsid w:val="00B77749"/>
    <w:rsid w:val="00B8376B"/>
    <w:rsid w:val="00BA325F"/>
    <w:rsid w:val="00BA3330"/>
    <w:rsid w:val="00BA6035"/>
    <w:rsid w:val="00BB346E"/>
    <w:rsid w:val="00BB6A1C"/>
    <w:rsid w:val="00BC09BB"/>
    <w:rsid w:val="00BC587D"/>
    <w:rsid w:val="00BD3655"/>
    <w:rsid w:val="00BD4E74"/>
    <w:rsid w:val="00BF389F"/>
    <w:rsid w:val="00C03557"/>
    <w:rsid w:val="00C06E8F"/>
    <w:rsid w:val="00C074E5"/>
    <w:rsid w:val="00C308AB"/>
    <w:rsid w:val="00C401EC"/>
    <w:rsid w:val="00C40E46"/>
    <w:rsid w:val="00C42889"/>
    <w:rsid w:val="00C448D0"/>
    <w:rsid w:val="00C4708C"/>
    <w:rsid w:val="00C4715B"/>
    <w:rsid w:val="00C51E9F"/>
    <w:rsid w:val="00C63721"/>
    <w:rsid w:val="00C63D90"/>
    <w:rsid w:val="00C65A77"/>
    <w:rsid w:val="00C763BA"/>
    <w:rsid w:val="00C772A4"/>
    <w:rsid w:val="00C83909"/>
    <w:rsid w:val="00C841D6"/>
    <w:rsid w:val="00C87C94"/>
    <w:rsid w:val="00C90AFA"/>
    <w:rsid w:val="00CA24E3"/>
    <w:rsid w:val="00CA557E"/>
    <w:rsid w:val="00CB44A6"/>
    <w:rsid w:val="00CB6159"/>
    <w:rsid w:val="00CC29D6"/>
    <w:rsid w:val="00CC3AEE"/>
    <w:rsid w:val="00CC63AF"/>
    <w:rsid w:val="00CC65FE"/>
    <w:rsid w:val="00CC67C0"/>
    <w:rsid w:val="00CC79D9"/>
    <w:rsid w:val="00CD3A32"/>
    <w:rsid w:val="00CE644B"/>
    <w:rsid w:val="00CF009E"/>
    <w:rsid w:val="00CF1232"/>
    <w:rsid w:val="00CF2367"/>
    <w:rsid w:val="00CF509E"/>
    <w:rsid w:val="00CF6FE6"/>
    <w:rsid w:val="00CF74CE"/>
    <w:rsid w:val="00D01FD4"/>
    <w:rsid w:val="00D03C83"/>
    <w:rsid w:val="00D326AF"/>
    <w:rsid w:val="00D33841"/>
    <w:rsid w:val="00D4028B"/>
    <w:rsid w:val="00D53EFF"/>
    <w:rsid w:val="00D757F6"/>
    <w:rsid w:val="00D834D9"/>
    <w:rsid w:val="00D85CBC"/>
    <w:rsid w:val="00D93003"/>
    <w:rsid w:val="00D93D9D"/>
    <w:rsid w:val="00D9715C"/>
    <w:rsid w:val="00DA58DC"/>
    <w:rsid w:val="00DA677D"/>
    <w:rsid w:val="00DB157E"/>
    <w:rsid w:val="00DC0438"/>
    <w:rsid w:val="00DC055A"/>
    <w:rsid w:val="00DC1A1C"/>
    <w:rsid w:val="00DD0BFF"/>
    <w:rsid w:val="00DD4B93"/>
    <w:rsid w:val="00DD7660"/>
    <w:rsid w:val="00DE17D0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A0177"/>
    <w:rsid w:val="00EA03AD"/>
    <w:rsid w:val="00EA77CF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EF4674"/>
    <w:rsid w:val="00F0612E"/>
    <w:rsid w:val="00F07CEA"/>
    <w:rsid w:val="00F30A11"/>
    <w:rsid w:val="00F4350E"/>
    <w:rsid w:val="00F47926"/>
    <w:rsid w:val="00F52D19"/>
    <w:rsid w:val="00F61663"/>
    <w:rsid w:val="00F61686"/>
    <w:rsid w:val="00F657CB"/>
    <w:rsid w:val="00F801BD"/>
    <w:rsid w:val="00F9126D"/>
    <w:rsid w:val="00FA063C"/>
    <w:rsid w:val="00FA57E9"/>
    <w:rsid w:val="00FA5C01"/>
    <w:rsid w:val="00FA710B"/>
    <w:rsid w:val="00FB10D7"/>
    <w:rsid w:val="00FB4A5D"/>
    <w:rsid w:val="00FB767C"/>
    <w:rsid w:val="00FB76F3"/>
    <w:rsid w:val="00FC0665"/>
    <w:rsid w:val="00FC7396"/>
    <w:rsid w:val="00FD06C8"/>
    <w:rsid w:val="00FD6B85"/>
    <w:rsid w:val="00FD71C7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18</cp:revision>
  <cp:lastPrinted>2011-09-17T09:20:00Z</cp:lastPrinted>
  <dcterms:created xsi:type="dcterms:W3CDTF">2011-09-16T16:14:00Z</dcterms:created>
  <dcterms:modified xsi:type="dcterms:W3CDTF">2011-09-17T10:24:00Z</dcterms:modified>
</cp:coreProperties>
</file>