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47668" w:rsidRDefault="00847668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025152" w:rsidRDefault="00025152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color w:val="0F243E" w:themeColor="text2" w:themeShade="80"/>
          <w:sz w:val="10"/>
          <w:szCs w:val="10"/>
          <w:lang w:val="fr-FR"/>
        </w:rPr>
      </w:pPr>
    </w:p>
    <w:p w:rsidR="00694BBE" w:rsidRDefault="00694BBE" w:rsidP="00BC02FA">
      <w:pPr>
        <w:spacing w:after="0"/>
        <w:jc w:val="both"/>
        <w:rPr>
          <w:rFonts w:ascii="Tahoma" w:hAnsi="Tahoma" w:cs="Tahoma"/>
          <w:color w:val="0F243E" w:themeColor="text2" w:themeShade="80"/>
          <w:sz w:val="10"/>
          <w:szCs w:val="10"/>
          <w:lang w:val="fr-FR"/>
        </w:rPr>
      </w:pPr>
    </w:p>
    <w:p w:rsidR="00297F2A" w:rsidRDefault="00297F2A" w:rsidP="00BC02FA">
      <w:pPr>
        <w:spacing w:after="0"/>
        <w:jc w:val="both"/>
        <w:rPr>
          <w:rFonts w:ascii="Tahoma" w:hAnsi="Tahoma" w:cs="Tahoma"/>
          <w:color w:val="0F243E" w:themeColor="text2" w:themeShade="80"/>
          <w:sz w:val="10"/>
          <w:szCs w:val="10"/>
          <w:lang w:val="fr-FR"/>
        </w:rPr>
      </w:pPr>
    </w:p>
    <w:p w:rsidR="00694BBE" w:rsidRPr="009C4754" w:rsidRDefault="00694BBE" w:rsidP="00BC02FA">
      <w:pPr>
        <w:spacing w:after="0"/>
        <w:jc w:val="both"/>
        <w:rPr>
          <w:rFonts w:ascii="Tahoma" w:hAnsi="Tahoma" w:cs="Tahoma"/>
          <w:color w:val="0F243E" w:themeColor="text2" w:themeShade="80"/>
          <w:sz w:val="10"/>
          <w:szCs w:val="10"/>
          <w:lang w:val="fr-FR"/>
        </w:rPr>
      </w:pPr>
    </w:p>
    <w:p w:rsidR="00AC375E" w:rsidRPr="009C4754" w:rsidRDefault="00AC375E" w:rsidP="00BC02FA">
      <w:pPr>
        <w:spacing w:after="0"/>
        <w:jc w:val="both"/>
        <w:rPr>
          <w:rFonts w:ascii="Tahoma" w:hAnsi="Tahoma" w:cs="Tahoma"/>
          <w:color w:val="0F243E" w:themeColor="text2" w:themeShade="80"/>
          <w:sz w:val="10"/>
          <w:szCs w:val="10"/>
          <w:lang w:val="fr-FR"/>
        </w:rPr>
      </w:pPr>
    </w:p>
    <w:p w:rsidR="00BC02FA" w:rsidRPr="00A67546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A67546">
        <w:rPr>
          <w:rFonts w:ascii="Tahoma" w:hAnsi="Tahoma" w:cs="Tahoma"/>
          <w:lang w:val="fr-FR"/>
        </w:rPr>
        <w:t>N/Réf : CAB/PR/CPCSC/           /K</w:t>
      </w:r>
      <w:r w:rsidR="003535E7" w:rsidRPr="00A67546">
        <w:rPr>
          <w:rFonts w:ascii="Tahoma" w:hAnsi="Tahoma" w:cs="Tahoma"/>
          <w:lang w:val="fr-FR"/>
        </w:rPr>
        <w:t>F/MK</w:t>
      </w:r>
      <w:r w:rsidRPr="00A67546">
        <w:rPr>
          <w:rFonts w:ascii="Tahoma" w:hAnsi="Tahoma" w:cs="Tahoma"/>
          <w:lang w:val="fr-FR"/>
        </w:rPr>
        <w:t>/2011</w:t>
      </w:r>
    </w:p>
    <w:p w:rsidR="00BC02FA" w:rsidRPr="009C4754" w:rsidRDefault="00BC02FA" w:rsidP="00BC02FA">
      <w:pPr>
        <w:spacing w:after="0"/>
        <w:jc w:val="both"/>
        <w:rPr>
          <w:rFonts w:ascii="Tahoma" w:hAnsi="Tahoma" w:cs="Tahoma"/>
          <w:color w:val="0F243E" w:themeColor="text2" w:themeShade="80"/>
          <w:sz w:val="12"/>
          <w:szCs w:val="12"/>
          <w:lang w:val="fr-FR"/>
        </w:rPr>
      </w:pPr>
      <w:r w:rsidRPr="009C4754">
        <w:rPr>
          <w:rFonts w:ascii="Tahoma" w:hAnsi="Tahoma" w:cs="Tahoma"/>
          <w:b/>
          <w:noProof/>
          <w:color w:val="0F243E" w:themeColor="text2" w:themeShade="80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FD79" wp14:editId="3E0E0C95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694BBE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694BBE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9C4754" w:rsidRDefault="00BC02FA" w:rsidP="00BC02FA">
      <w:pPr>
        <w:spacing w:after="0" w:line="240" w:lineRule="auto"/>
        <w:jc w:val="center"/>
        <w:rPr>
          <w:rFonts w:ascii="Tahoma" w:hAnsi="Tahoma" w:cs="Tahoma"/>
          <w:b/>
          <w:color w:val="0F243E" w:themeColor="text2" w:themeShade="80"/>
          <w:sz w:val="28"/>
          <w:szCs w:val="28"/>
          <w:lang w:val="fr-FR"/>
        </w:rPr>
      </w:pPr>
      <w:r w:rsidRPr="009C4754">
        <w:rPr>
          <w:rFonts w:ascii="Tahoma" w:hAnsi="Tahoma" w:cs="Tahoma"/>
          <w:b/>
          <w:noProof/>
          <w:color w:val="0F243E" w:themeColor="text2" w:themeShade="80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50BED" wp14:editId="4FE737FF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9C4754" w:rsidRDefault="00BC02FA" w:rsidP="00BC02FA">
      <w:pPr>
        <w:spacing w:after="0" w:line="240" w:lineRule="auto"/>
        <w:rPr>
          <w:rFonts w:ascii="Tahoma" w:hAnsi="Tahoma" w:cs="Tahoma"/>
          <w:b/>
          <w:color w:val="0F243E" w:themeColor="text2" w:themeShade="80"/>
          <w:sz w:val="8"/>
          <w:szCs w:val="8"/>
          <w:lang w:val="fr-FR"/>
        </w:rPr>
      </w:pPr>
    </w:p>
    <w:p w:rsidR="00025152" w:rsidRPr="009C4754" w:rsidRDefault="00025152" w:rsidP="00BC02FA">
      <w:pPr>
        <w:spacing w:after="0" w:line="240" w:lineRule="auto"/>
        <w:rPr>
          <w:rFonts w:ascii="Tahoma" w:hAnsi="Tahoma" w:cs="Tahoma"/>
          <w:b/>
          <w:color w:val="0F243E" w:themeColor="text2" w:themeShade="80"/>
          <w:sz w:val="8"/>
          <w:szCs w:val="8"/>
          <w:lang w:val="fr-FR"/>
        </w:rPr>
      </w:pPr>
    </w:p>
    <w:p w:rsidR="00025152" w:rsidRPr="009C4754" w:rsidRDefault="00025152" w:rsidP="00BC02FA">
      <w:pPr>
        <w:spacing w:after="0" w:line="240" w:lineRule="auto"/>
        <w:rPr>
          <w:rFonts w:ascii="Tahoma" w:hAnsi="Tahoma" w:cs="Tahoma"/>
          <w:b/>
          <w:color w:val="0F243E" w:themeColor="text2" w:themeShade="80"/>
          <w:sz w:val="8"/>
          <w:szCs w:val="8"/>
          <w:lang w:val="fr-FR"/>
        </w:rPr>
      </w:pPr>
    </w:p>
    <w:p w:rsidR="00EA71D3" w:rsidRPr="009C4754" w:rsidRDefault="00EA71D3" w:rsidP="00BC02FA">
      <w:pPr>
        <w:spacing w:after="0" w:line="240" w:lineRule="auto"/>
        <w:rPr>
          <w:rFonts w:ascii="Tahoma" w:hAnsi="Tahoma" w:cs="Tahoma"/>
          <w:b/>
          <w:color w:val="0F243E" w:themeColor="text2" w:themeShade="80"/>
          <w:sz w:val="10"/>
          <w:szCs w:val="10"/>
          <w:lang w:val="fr-FR"/>
        </w:rPr>
      </w:pPr>
    </w:p>
    <w:p w:rsidR="00B62EA2" w:rsidRPr="009C4754" w:rsidRDefault="00BC02FA" w:rsidP="0091306F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  <w:r w:rsidRPr="009C4754">
        <w:rPr>
          <w:rFonts w:ascii="Tahoma" w:hAnsi="Tahoma" w:cs="Tahoma"/>
          <w:b/>
          <w:color w:val="0F243E" w:themeColor="text2" w:themeShade="80"/>
          <w:sz w:val="26"/>
          <w:szCs w:val="26"/>
          <w:lang w:val="fr-FR"/>
        </w:rPr>
        <w:t>Concerne </w:t>
      </w:r>
      <w:r w:rsidR="00B62EA2" w:rsidRPr="009C4754">
        <w:rPr>
          <w:rFonts w:ascii="Tahoma" w:hAnsi="Tahoma" w:cs="Tahoma"/>
          <w:b/>
          <w:color w:val="0F243E" w:themeColor="text2" w:themeShade="80"/>
          <w:sz w:val="26"/>
          <w:szCs w:val="26"/>
          <w:lang w:val="fr-FR"/>
        </w:rPr>
        <w:t xml:space="preserve">: </w:t>
      </w:r>
      <w:r w:rsidR="0091306F" w:rsidRPr="009C4754">
        <w:rPr>
          <w:rFonts w:ascii="Tahoma" w:hAnsi="Tahoma" w:cs="Tahoma"/>
          <w:b/>
          <w:color w:val="0F243E" w:themeColor="text2" w:themeShade="80"/>
          <w:sz w:val="26"/>
          <w:szCs w:val="26"/>
          <w:lang w:val="fr-FR"/>
        </w:rPr>
        <w:t>Projet de l’Equipe Médicale de la Clinique de l’Union Africaine.</w:t>
      </w:r>
    </w:p>
    <w:p w:rsidR="008A12A7" w:rsidRPr="009C4754" w:rsidRDefault="008A12A7" w:rsidP="008A12A7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025152" w:rsidRPr="009C4754" w:rsidRDefault="00025152" w:rsidP="008A12A7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91306F" w:rsidRPr="009C4754" w:rsidRDefault="0091306F" w:rsidP="0091306F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Le projet de l’Equipe Médicale de la Clinique de l’Union Africaine transmis par le Chef de l’Etat-Major Particulier du Chef de l’Etat a pour objectif de soutenir la Campagne électorale du Pr</w:t>
      </w:r>
      <w:r w:rsidR="008918C9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ésident de la République en pre</w:t>
      </w: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nant en charge les soins médico-Chirurgicaux gratuitement des populations congolaises au nom du Président de la République avant la Campagne</w:t>
      </w:r>
      <w:r w:rsidR="008918C9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 électorale.</w:t>
      </w:r>
    </w:p>
    <w:p w:rsidR="008918C9" w:rsidRPr="009C4754" w:rsidRDefault="008918C9" w:rsidP="008918C9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025152" w:rsidRPr="009C4754" w:rsidRDefault="00025152" w:rsidP="008918C9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8918C9" w:rsidRPr="009C4754" w:rsidRDefault="008918C9" w:rsidP="0091306F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6"/>
          <w:szCs w:val="26"/>
          <w:u w:val="single"/>
          <w:lang w:val="fr-FR"/>
        </w:rPr>
      </w:pPr>
      <w:r w:rsidRPr="009C4754">
        <w:rPr>
          <w:rFonts w:ascii="Tahoma" w:hAnsi="Tahoma" w:cs="Tahoma"/>
          <w:color w:val="0F243E" w:themeColor="text2" w:themeShade="80"/>
          <w:sz w:val="26"/>
          <w:szCs w:val="26"/>
          <w:u w:val="single"/>
          <w:lang w:val="fr-FR"/>
        </w:rPr>
        <w:t xml:space="preserve">Avis </w:t>
      </w:r>
    </w:p>
    <w:p w:rsidR="0091306F" w:rsidRPr="009C4754" w:rsidRDefault="0091306F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91306F" w:rsidRPr="009C4754" w:rsidRDefault="008918C9" w:rsidP="008918C9">
      <w:pPr>
        <w:pStyle w:val="Paragraphedeliste"/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Cette activité est une activité </w:t>
      </w:r>
      <w:r w:rsidR="0056795B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pertinente qui peut</w:t>
      </w:r>
      <w:r w:rsidR="003C31C9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 </w:t>
      </w:r>
      <w:r w:rsidR="00CA149D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soulager </w:t>
      </w: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la population congolaise.</w:t>
      </w:r>
    </w:p>
    <w:p w:rsidR="008918C9" w:rsidRPr="009C4754" w:rsidRDefault="008918C9" w:rsidP="008918C9">
      <w:pPr>
        <w:pStyle w:val="Paragraphedeliste"/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Mais elle devrait être étendue dans les hôpitaux de l’ensemble des provinces pour un impact à la hauteur de l’image du Chef de l’Etat.</w:t>
      </w:r>
    </w:p>
    <w:p w:rsidR="001C1D61" w:rsidRPr="009C4754" w:rsidRDefault="001C1D61" w:rsidP="008918C9">
      <w:pPr>
        <w:pStyle w:val="Paragraphedeliste"/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1C1D61" w:rsidRPr="009C4754" w:rsidRDefault="001C1D61" w:rsidP="008918C9">
      <w:pPr>
        <w:pStyle w:val="Paragraphedeliste"/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Le temps est un facteur limitatif car il ne reste que très peu de temps avant le lancement de la Campagne électorale.</w:t>
      </w:r>
    </w:p>
    <w:p w:rsidR="0091306F" w:rsidRPr="009C4754" w:rsidRDefault="0091306F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</w:pPr>
    </w:p>
    <w:p w:rsidR="001E5BCD" w:rsidRPr="009C4754" w:rsidRDefault="00DC4A5E" w:rsidP="001C1D61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color w:val="0F243E" w:themeColor="text2" w:themeShade="80"/>
          <w:sz w:val="20"/>
          <w:szCs w:val="20"/>
          <w:lang w:val="fr-FR"/>
        </w:rPr>
      </w:pPr>
      <w:r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Le </w:t>
      </w:r>
      <w:r w:rsidR="00727965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Collège Chargé des Questions Sociale</w:t>
      </w:r>
      <w:r w:rsidR="00927D8F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s et Culturelles </w:t>
      </w:r>
      <w:r w:rsidR="00644B0C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suggère à</w:t>
      </w:r>
      <w:r w:rsidR="00026879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 xml:space="preserve"> Votre Autorité de </w:t>
      </w:r>
      <w:r w:rsidR="001C1D61" w:rsidRPr="009C4754">
        <w:rPr>
          <w:rFonts w:ascii="Tahoma" w:hAnsi="Tahoma" w:cs="Tahoma"/>
          <w:color w:val="0F243E" w:themeColor="text2" w:themeShade="80"/>
          <w:sz w:val="26"/>
          <w:szCs w:val="26"/>
          <w:lang w:val="fr-FR"/>
        </w:rPr>
        <w:t>répondre par un accusé de réception.</w:t>
      </w:r>
    </w:p>
    <w:p w:rsidR="0091306F" w:rsidRDefault="0091306F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025152" w:rsidRDefault="00025152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025152" w:rsidRDefault="00025152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025152" w:rsidRDefault="00025152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025152" w:rsidRPr="0091306F" w:rsidRDefault="00025152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8D7843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BC08F4" w:rsidRDefault="00BC08F4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91306F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91306F" w:rsidRPr="0091306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025152" w:rsidRPr="0091306F" w:rsidRDefault="00025152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8F4" w:rsidRPr="00AF7DA3" w:rsidRDefault="00BC08F4" w:rsidP="00A134E2">
      <w:pPr>
        <w:spacing w:line="240" w:lineRule="auto"/>
        <w:ind w:left="1080" w:firstLine="2520"/>
        <w:rPr>
          <w:rFonts w:ascii="Tahoma" w:hAnsi="Tahoma" w:cs="Tahoma"/>
          <w:lang w:val="fr-FR"/>
        </w:rPr>
      </w:pP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857E7" w:rsidRDefault="008857E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4C5D" w:rsidRDefault="00ED4C5D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8F51B5" w:rsidRDefault="008F51B5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CC27D9" w:rsidRDefault="00CC27D9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214A4F" w:rsidRDefault="00214A4F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214A4F" w:rsidRDefault="00214A4F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214A4F" w:rsidRPr="00694BBE" w:rsidRDefault="00101F96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color w:val="17365D" w:themeColor="text2" w:themeShade="BF"/>
          <w:sz w:val="28"/>
          <w:szCs w:val="28"/>
          <w:u w:val="single"/>
          <w:lang w:val="fr-FR"/>
        </w:rPr>
      </w:pPr>
      <w:r w:rsidRPr="00694BBE">
        <w:rPr>
          <w:rFonts w:ascii="Tahoma" w:hAnsi="Tahoma" w:cs="Tahoma"/>
          <w:b/>
          <w:color w:val="17365D" w:themeColor="text2" w:themeShade="BF"/>
          <w:sz w:val="28"/>
          <w:szCs w:val="28"/>
          <w:u w:val="single"/>
          <w:lang w:val="fr-FR"/>
        </w:rPr>
        <w:t>PROJET</w:t>
      </w:r>
    </w:p>
    <w:p w:rsidR="00101F96" w:rsidRPr="00694BBE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17365D" w:themeColor="text2" w:themeShade="BF"/>
          <w:sz w:val="20"/>
          <w:szCs w:val="20"/>
          <w:lang w:val="fr-FR"/>
        </w:rPr>
      </w:pPr>
    </w:p>
    <w:p w:rsidR="00101F96" w:rsidRPr="00694BBE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17365D" w:themeColor="text2" w:themeShade="BF"/>
          <w:sz w:val="20"/>
          <w:szCs w:val="20"/>
          <w:lang w:val="fr-FR"/>
        </w:rPr>
      </w:pPr>
    </w:p>
    <w:p w:rsidR="00BC02FA" w:rsidRPr="006D23E4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D23E4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 w:rsidRPr="006D23E4">
        <w:rPr>
          <w:rFonts w:ascii="Tahoma" w:hAnsi="Tahoma" w:cs="Tahoma"/>
          <w:i/>
          <w:sz w:val="20"/>
          <w:szCs w:val="20"/>
          <w:lang w:val="fr-FR"/>
        </w:rPr>
        <w:t>/</w:t>
      </w:r>
      <w:r w:rsidRPr="006D23E4">
        <w:rPr>
          <w:rFonts w:ascii="Tahoma" w:hAnsi="Tahoma" w:cs="Tahoma"/>
          <w:i/>
          <w:sz w:val="20"/>
          <w:szCs w:val="20"/>
          <w:lang w:val="fr-FR"/>
        </w:rPr>
        <w:t>K</w:t>
      </w:r>
      <w:r w:rsidR="00F150C0" w:rsidRPr="006D23E4">
        <w:rPr>
          <w:rFonts w:ascii="Tahoma" w:hAnsi="Tahoma" w:cs="Tahoma"/>
          <w:i/>
          <w:sz w:val="20"/>
          <w:szCs w:val="20"/>
          <w:lang w:val="fr-FR"/>
        </w:rPr>
        <w:t>F/MK</w:t>
      </w:r>
      <w:r w:rsidRPr="006D23E4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6D23E4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694BBE" w:rsidRPr="006D23E4" w:rsidRDefault="00694BB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6D23E4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D23E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6D23E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6D23E4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6D23E4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D23E4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Pr="006D23E4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6D23E4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6D23E4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6D23E4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84137B" w:rsidRPr="00694BBE" w:rsidRDefault="0084137B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color w:val="17365D" w:themeColor="text2" w:themeShade="BF"/>
          <w:sz w:val="10"/>
          <w:szCs w:val="10"/>
          <w:lang w:val="fr-FR"/>
        </w:rPr>
      </w:pPr>
    </w:p>
    <w:p w:rsidR="00BC02FA" w:rsidRPr="00694BBE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color w:val="17365D" w:themeColor="text2" w:themeShade="BF"/>
          <w:sz w:val="20"/>
          <w:szCs w:val="20"/>
          <w:lang w:val="fr-FR"/>
        </w:rPr>
      </w:pPr>
      <w:r w:rsidRPr="00694BBE">
        <w:rPr>
          <w:rFonts w:ascii="Tahoma" w:hAnsi="Tahoma" w:cs="Tahoma"/>
          <w:b/>
          <w:i/>
          <w:noProof/>
          <w:color w:val="17365D" w:themeColor="text2" w:themeShade="BF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46B6F" wp14:editId="516A7277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694BBE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color w:val="17365D" w:themeColor="text2" w:themeShade="BF"/>
          <w:sz w:val="10"/>
          <w:szCs w:val="10"/>
          <w:lang w:val="fr-FR"/>
        </w:rPr>
      </w:pPr>
    </w:p>
    <w:p w:rsidR="00694BBE" w:rsidRPr="006D23E4" w:rsidRDefault="00694BBE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94BBE">
        <w:rPr>
          <w:rFonts w:ascii="Tahoma" w:hAnsi="Tahoma" w:cs="Tahoma"/>
          <w:b/>
          <w:i/>
          <w:color w:val="17365D" w:themeColor="text2" w:themeShade="BF"/>
          <w:sz w:val="24"/>
          <w:szCs w:val="24"/>
          <w:lang w:val="fr-FR"/>
        </w:rPr>
        <w:t xml:space="preserve">   </w:t>
      </w:r>
      <w:r w:rsidR="00BC02FA"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A  </w:t>
      </w:r>
      <w:r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062265" w:rsidRPr="006D23E4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F20DBE"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onsieur le Chef de l’Etat-Major </w:t>
      </w:r>
      <w:r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</w:p>
    <w:p w:rsidR="00F20DBE" w:rsidRPr="006D23E4" w:rsidRDefault="00694BBE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       </w:t>
      </w:r>
      <w:r w:rsidR="00F20DBE" w:rsidRPr="006D23E4">
        <w:rPr>
          <w:rFonts w:ascii="Tahoma" w:hAnsi="Tahoma" w:cs="Tahoma"/>
          <w:b/>
          <w:i/>
          <w:sz w:val="24"/>
          <w:szCs w:val="24"/>
          <w:lang w:val="fr-FR"/>
        </w:rPr>
        <w:t>Particulier du Chef de l’</w:t>
      </w:r>
      <w:r w:rsidR="00101F96" w:rsidRPr="006D23E4">
        <w:rPr>
          <w:rFonts w:ascii="Tahoma" w:hAnsi="Tahoma" w:cs="Tahoma"/>
          <w:b/>
          <w:i/>
          <w:sz w:val="24"/>
          <w:szCs w:val="24"/>
          <w:lang w:val="fr-FR"/>
        </w:rPr>
        <w:t>Etat</w:t>
      </w:r>
    </w:p>
    <w:p w:rsidR="00F20DBE" w:rsidRPr="006D23E4" w:rsidRDefault="00101F96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ab/>
        <w:t>Palais de la Nation</w:t>
      </w:r>
    </w:p>
    <w:p w:rsidR="00101F96" w:rsidRPr="006D23E4" w:rsidRDefault="00101F96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6D23E4" w:rsidRDefault="00F20DBE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694BBE"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Pr="006D23E4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C02FA"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C02FA" w:rsidRPr="006D23E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KINSHASA/GOMBE</w:t>
      </w:r>
    </w:p>
    <w:p w:rsidR="00BC02FA" w:rsidRPr="006D23E4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6D23E4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6D23E4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A35ADE" w:rsidRPr="006D23E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101F96" w:rsidRPr="006D23E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</w:t>
      </w:r>
      <w:proofErr w:type="gramEnd"/>
      <w:r w:rsidR="00101F96" w:rsidRPr="006D23E4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 de réception</w:t>
      </w:r>
    </w:p>
    <w:p w:rsidR="00BC02FA" w:rsidRPr="006D23E4" w:rsidRDefault="00A35ADE" w:rsidP="00101F96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D23E4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</w:t>
      </w:r>
      <w:r w:rsidR="00101F96" w:rsidRPr="006D23E4">
        <w:rPr>
          <w:rFonts w:ascii="Tahoma" w:hAnsi="Tahoma" w:cs="Tahoma"/>
          <w:b/>
          <w:i/>
          <w:sz w:val="24"/>
          <w:szCs w:val="24"/>
          <w:lang w:val="fr-FR"/>
        </w:rPr>
        <w:t>N°PR/EMPP/0593/2011</w:t>
      </w:r>
    </w:p>
    <w:p w:rsidR="00BC02FA" w:rsidRPr="006D23E4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A0075B" w:rsidRPr="006D23E4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1F96" w:rsidRPr="006D23E4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>Monsieur le Chef de l’Etat-Major Particulier,</w:t>
      </w:r>
    </w:p>
    <w:p w:rsidR="00101F96" w:rsidRPr="006D23E4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1F96" w:rsidRPr="006D23E4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D23E4">
        <w:rPr>
          <w:rFonts w:ascii="Tahoma" w:hAnsi="Tahoma" w:cs="Tahoma"/>
          <w:i/>
          <w:sz w:val="24"/>
          <w:szCs w:val="24"/>
          <w:lang w:val="fr-FR"/>
        </w:rPr>
        <w:t>J’accuse bonne réception de votre lettre me transmettant le projet de l’équipe médicale de la Clinique de l’Union Africaine.</w:t>
      </w:r>
    </w:p>
    <w:p w:rsidR="00101F96" w:rsidRPr="006D23E4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1F96" w:rsidRPr="006D23E4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D23E4">
        <w:rPr>
          <w:rFonts w:ascii="Tahoma" w:hAnsi="Tahoma" w:cs="Tahoma"/>
          <w:i/>
          <w:sz w:val="24"/>
          <w:szCs w:val="24"/>
          <w:lang w:val="fr-FR"/>
        </w:rPr>
        <w:t>Ce projet e</w:t>
      </w:r>
      <w:r w:rsidR="005647C8" w:rsidRPr="006D23E4">
        <w:rPr>
          <w:rFonts w:ascii="Tahoma" w:hAnsi="Tahoma" w:cs="Tahoma"/>
          <w:i/>
          <w:sz w:val="24"/>
          <w:szCs w:val="24"/>
          <w:lang w:val="fr-FR"/>
        </w:rPr>
        <w:t>st très pertine</w:t>
      </w:r>
      <w:r w:rsidRPr="006D23E4">
        <w:rPr>
          <w:rFonts w:ascii="Tahoma" w:hAnsi="Tahoma" w:cs="Tahoma"/>
          <w:i/>
          <w:sz w:val="24"/>
          <w:szCs w:val="24"/>
          <w:lang w:val="fr-FR"/>
        </w:rPr>
        <w:t xml:space="preserve">nt mais compte tenu du temps </w:t>
      </w:r>
      <w:r w:rsidR="005647C8" w:rsidRPr="006D23E4">
        <w:rPr>
          <w:rFonts w:ascii="Tahoma" w:hAnsi="Tahoma" w:cs="Tahoma"/>
          <w:i/>
          <w:sz w:val="24"/>
          <w:szCs w:val="24"/>
          <w:lang w:val="fr-FR"/>
        </w:rPr>
        <w:t>qui reste av</w:t>
      </w:r>
      <w:r w:rsidR="005E02A6">
        <w:rPr>
          <w:rFonts w:ascii="Tahoma" w:hAnsi="Tahoma" w:cs="Tahoma"/>
          <w:i/>
          <w:sz w:val="24"/>
          <w:szCs w:val="24"/>
          <w:lang w:val="fr-FR"/>
        </w:rPr>
        <w:t>ant la campagne électorale, il sera</w:t>
      </w:r>
      <w:bookmarkStart w:id="0" w:name="_GoBack"/>
      <w:bookmarkEnd w:id="0"/>
      <w:r w:rsidR="005647C8" w:rsidRPr="006D23E4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B52EDE" w:rsidRPr="006D23E4">
        <w:rPr>
          <w:rFonts w:ascii="Tahoma" w:hAnsi="Tahoma" w:cs="Tahoma"/>
          <w:i/>
          <w:sz w:val="24"/>
          <w:szCs w:val="24"/>
          <w:lang w:val="fr-FR"/>
        </w:rPr>
        <w:t>diffici</w:t>
      </w:r>
      <w:r w:rsidR="005647C8" w:rsidRPr="006D23E4">
        <w:rPr>
          <w:rFonts w:ascii="Tahoma" w:hAnsi="Tahoma" w:cs="Tahoma"/>
          <w:i/>
          <w:sz w:val="24"/>
          <w:szCs w:val="24"/>
          <w:lang w:val="fr-FR"/>
        </w:rPr>
        <w:t>le d’obtenir l’impact escompté de cette action.</w:t>
      </w:r>
    </w:p>
    <w:p w:rsidR="00101F96" w:rsidRPr="006D23E4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D23E4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D23E4">
        <w:rPr>
          <w:rFonts w:ascii="Tahoma" w:hAnsi="Tahoma" w:cs="Tahoma"/>
          <w:i/>
          <w:sz w:val="24"/>
          <w:szCs w:val="24"/>
          <w:lang w:val="fr-FR"/>
        </w:rPr>
        <w:t xml:space="preserve">Veuillez agréer,  </w:t>
      </w:r>
      <w:r w:rsidR="00214A4F" w:rsidRPr="006D23E4">
        <w:rPr>
          <w:rFonts w:ascii="Tahoma" w:hAnsi="Tahoma" w:cs="Tahoma"/>
          <w:b/>
          <w:i/>
          <w:sz w:val="24"/>
          <w:szCs w:val="24"/>
          <w:lang w:val="fr-FR"/>
        </w:rPr>
        <w:t>Monsieur le Chef d</w:t>
      </w:r>
      <w:r w:rsidR="005647C8" w:rsidRPr="006D23E4">
        <w:rPr>
          <w:rFonts w:ascii="Tahoma" w:hAnsi="Tahoma" w:cs="Tahoma"/>
          <w:b/>
          <w:i/>
          <w:sz w:val="24"/>
          <w:szCs w:val="24"/>
          <w:lang w:val="fr-FR"/>
        </w:rPr>
        <w:t>e l</w:t>
      </w:r>
      <w:r w:rsidR="00214A4F" w:rsidRPr="006D23E4">
        <w:rPr>
          <w:rFonts w:ascii="Tahoma" w:hAnsi="Tahoma" w:cs="Tahoma"/>
          <w:b/>
          <w:i/>
          <w:sz w:val="24"/>
          <w:szCs w:val="24"/>
          <w:lang w:val="fr-FR"/>
        </w:rPr>
        <w:t>’Etat-Major Particulier</w:t>
      </w:r>
      <w:r w:rsidRPr="006D23E4">
        <w:rPr>
          <w:rFonts w:ascii="Tahoma" w:hAnsi="Tahoma" w:cs="Tahoma"/>
          <w:i/>
          <w:sz w:val="24"/>
          <w:szCs w:val="24"/>
          <w:lang w:val="fr-FR"/>
        </w:rPr>
        <w:t xml:space="preserve">,  l’expression  de  ma  </w:t>
      </w:r>
      <w:r w:rsidR="00DF1325" w:rsidRPr="006D23E4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 w:rsidRPr="006D23E4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Pr="00694BB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17365D" w:themeColor="text2" w:themeShade="BF"/>
          <w:sz w:val="16"/>
          <w:szCs w:val="16"/>
          <w:lang w:val="fr-FR"/>
        </w:rPr>
      </w:pPr>
    </w:p>
    <w:p w:rsidR="00BC02FA" w:rsidRPr="00694BBE" w:rsidRDefault="00BC02FA" w:rsidP="00BF2758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color w:val="17365D" w:themeColor="text2" w:themeShade="BF"/>
          <w:sz w:val="24"/>
          <w:szCs w:val="24"/>
          <w:lang w:val="fr-FR"/>
        </w:rPr>
      </w:pPr>
    </w:p>
    <w:p w:rsidR="00214A4F" w:rsidRPr="00694BBE" w:rsidRDefault="00214A4F" w:rsidP="00BF2758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color w:val="17365D" w:themeColor="text2" w:themeShade="BF"/>
          <w:sz w:val="24"/>
          <w:szCs w:val="24"/>
          <w:lang w:val="fr-FR"/>
        </w:rPr>
      </w:pPr>
    </w:p>
    <w:p w:rsidR="00BC02FA" w:rsidRPr="006D23E4" w:rsidRDefault="00214A4F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24"/>
          <w:szCs w:val="24"/>
          <w:lang w:val="fr-FR"/>
        </w:rPr>
      </w:pPr>
      <w:r w:rsidRPr="006D23E4">
        <w:rPr>
          <w:rFonts w:ascii="Tahoma" w:hAnsi="Tahoma" w:cs="Tahoma"/>
          <w:b/>
          <w:i/>
          <w:sz w:val="24"/>
          <w:szCs w:val="24"/>
          <w:lang w:val="fr-FR"/>
        </w:rPr>
        <w:t>Léonard MASU-GA-RUGAMIKA</w:t>
      </w:r>
    </w:p>
    <w:p w:rsidR="008B48A2" w:rsidRPr="008B48A2" w:rsidRDefault="008B48A2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sectPr w:rsidR="008B48A2" w:rsidRPr="008B48A2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67574369"/>
    <w:multiLevelType w:val="hybridMultilevel"/>
    <w:tmpl w:val="E7D8D2DA"/>
    <w:lvl w:ilvl="0" w:tplc="3118F4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5152"/>
    <w:rsid w:val="00026879"/>
    <w:rsid w:val="0003399D"/>
    <w:rsid w:val="00046C4A"/>
    <w:rsid w:val="00062265"/>
    <w:rsid w:val="0007254A"/>
    <w:rsid w:val="00085C4E"/>
    <w:rsid w:val="0008730C"/>
    <w:rsid w:val="00094808"/>
    <w:rsid w:val="000D5AA1"/>
    <w:rsid w:val="00101F96"/>
    <w:rsid w:val="001330EC"/>
    <w:rsid w:val="001629E1"/>
    <w:rsid w:val="0017214C"/>
    <w:rsid w:val="001A131F"/>
    <w:rsid w:val="001A5E3D"/>
    <w:rsid w:val="001B7BA3"/>
    <w:rsid w:val="001C1D61"/>
    <w:rsid w:val="001C3847"/>
    <w:rsid w:val="001C6A77"/>
    <w:rsid w:val="001D712D"/>
    <w:rsid w:val="001E5BCD"/>
    <w:rsid w:val="00214A4F"/>
    <w:rsid w:val="00215C54"/>
    <w:rsid w:val="00267EB5"/>
    <w:rsid w:val="00297F2A"/>
    <w:rsid w:val="002B1B84"/>
    <w:rsid w:val="002C5FA9"/>
    <w:rsid w:val="002D4E41"/>
    <w:rsid w:val="00304975"/>
    <w:rsid w:val="00307036"/>
    <w:rsid w:val="00312919"/>
    <w:rsid w:val="00343987"/>
    <w:rsid w:val="00345517"/>
    <w:rsid w:val="003509A0"/>
    <w:rsid w:val="003535E7"/>
    <w:rsid w:val="003678E2"/>
    <w:rsid w:val="00373361"/>
    <w:rsid w:val="003846C6"/>
    <w:rsid w:val="00387544"/>
    <w:rsid w:val="003A4DEC"/>
    <w:rsid w:val="003C1C01"/>
    <w:rsid w:val="003C31C9"/>
    <w:rsid w:val="003D6338"/>
    <w:rsid w:val="003E33EC"/>
    <w:rsid w:val="003F297F"/>
    <w:rsid w:val="004150AD"/>
    <w:rsid w:val="004241D5"/>
    <w:rsid w:val="00440EA8"/>
    <w:rsid w:val="00462C43"/>
    <w:rsid w:val="00462EC4"/>
    <w:rsid w:val="004668FA"/>
    <w:rsid w:val="004A2DB6"/>
    <w:rsid w:val="004C1649"/>
    <w:rsid w:val="004E2B90"/>
    <w:rsid w:val="005044A1"/>
    <w:rsid w:val="0050508A"/>
    <w:rsid w:val="005101AF"/>
    <w:rsid w:val="00510882"/>
    <w:rsid w:val="0054793D"/>
    <w:rsid w:val="00553520"/>
    <w:rsid w:val="005647C8"/>
    <w:rsid w:val="0056795B"/>
    <w:rsid w:val="00581008"/>
    <w:rsid w:val="00587BEA"/>
    <w:rsid w:val="005C10CB"/>
    <w:rsid w:val="005D0EEC"/>
    <w:rsid w:val="005D1392"/>
    <w:rsid w:val="005E02A6"/>
    <w:rsid w:val="005E2824"/>
    <w:rsid w:val="005E2B9A"/>
    <w:rsid w:val="005E48D5"/>
    <w:rsid w:val="00614BA0"/>
    <w:rsid w:val="00616CA5"/>
    <w:rsid w:val="00644B0C"/>
    <w:rsid w:val="0066536D"/>
    <w:rsid w:val="00680CAB"/>
    <w:rsid w:val="00691C20"/>
    <w:rsid w:val="00694BBE"/>
    <w:rsid w:val="006B0EB3"/>
    <w:rsid w:val="006C05C7"/>
    <w:rsid w:val="006D01EB"/>
    <w:rsid w:val="006D23E4"/>
    <w:rsid w:val="006D4F6C"/>
    <w:rsid w:val="007010FC"/>
    <w:rsid w:val="0071075E"/>
    <w:rsid w:val="00721E76"/>
    <w:rsid w:val="00727965"/>
    <w:rsid w:val="00730832"/>
    <w:rsid w:val="0074792D"/>
    <w:rsid w:val="0075261A"/>
    <w:rsid w:val="00752FAF"/>
    <w:rsid w:val="007E76EF"/>
    <w:rsid w:val="007F09F8"/>
    <w:rsid w:val="00814B93"/>
    <w:rsid w:val="00834C20"/>
    <w:rsid w:val="0084137B"/>
    <w:rsid w:val="00847668"/>
    <w:rsid w:val="008857E7"/>
    <w:rsid w:val="008918C9"/>
    <w:rsid w:val="008A12A7"/>
    <w:rsid w:val="008A4136"/>
    <w:rsid w:val="008B48A2"/>
    <w:rsid w:val="008C4CAE"/>
    <w:rsid w:val="008C69A1"/>
    <w:rsid w:val="008D7843"/>
    <w:rsid w:val="008F51B5"/>
    <w:rsid w:val="0091306F"/>
    <w:rsid w:val="00920E25"/>
    <w:rsid w:val="00927D8F"/>
    <w:rsid w:val="009379BB"/>
    <w:rsid w:val="0096038F"/>
    <w:rsid w:val="00975328"/>
    <w:rsid w:val="00977162"/>
    <w:rsid w:val="009A1CDC"/>
    <w:rsid w:val="009A4985"/>
    <w:rsid w:val="009C4154"/>
    <w:rsid w:val="009C4754"/>
    <w:rsid w:val="009C5FE9"/>
    <w:rsid w:val="009D7EF7"/>
    <w:rsid w:val="00A0075B"/>
    <w:rsid w:val="00A05771"/>
    <w:rsid w:val="00A134E2"/>
    <w:rsid w:val="00A34546"/>
    <w:rsid w:val="00A346E9"/>
    <w:rsid w:val="00A35ADE"/>
    <w:rsid w:val="00A35D38"/>
    <w:rsid w:val="00A375B4"/>
    <w:rsid w:val="00A66985"/>
    <w:rsid w:val="00A67546"/>
    <w:rsid w:val="00A67EDB"/>
    <w:rsid w:val="00A77910"/>
    <w:rsid w:val="00A915A3"/>
    <w:rsid w:val="00AA48AE"/>
    <w:rsid w:val="00AC375E"/>
    <w:rsid w:val="00AF7DA3"/>
    <w:rsid w:val="00B12918"/>
    <w:rsid w:val="00B258BB"/>
    <w:rsid w:val="00B507FC"/>
    <w:rsid w:val="00B52EDE"/>
    <w:rsid w:val="00B53F8C"/>
    <w:rsid w:val="00B61A9A"/>
    <w:rsid w:val="00B62EA2"/>
    <w:rsid w:val="00B70FEA"/>
    <w:rsid w:val="00BC02FA"/>
    <w:rsid w:val="00BC08F4"/>
    <w:rsid w:val="00BC1088"/>
    <w:rsid w:val="00BC1238"/>
    <w:rsid w:val="00BE0E0B"/>
    <w:rsid w:val="00BE11B6"/>
    <w:rsid w:val="00BE7178"/>
    <w:rsid w:val="00BF2758"/>
    <w:rsid w:val="00BF3FB6"/>
    <w:rsid w:val="00C362E6"/>
    <w:rsid w:val="00C425D6"/>
    <w:rsid w:val="00C44C2F"/>
    <w:rsid w:val="00C53D47"/>
    <w:rsid w:val="00C602FC"/>
    <w:rsid w:val="00C644F6"/>
    <w:rsid w:val="00C72384"/>
    <w:rsid w:val="00C91015"/>
    <w:rsid w:val="00C9449E"/>
    <w:rsid w:val="00C97552"/>
    <w:rsid w:val="00CA149D"/>
    <w:rsid w:val="00CC248D"/>
    <w:rsid w:val="00CC27D9"/>
    <w:rsid w:val="00D047ED"/>
    <w:rsid w:val="00D3605F"/>
    <w:rsid w:val="00D3706A"/>
    <w:rsid w:val="00D45F81"/>
    <w:rsid w:val="00D47A22"/>
    <w:rsid w:val="00D76F96"/>
    <w:rsid w:val="00DA7672"/>
    <w:rsid w:val="00DC4A5E"/>
    <w:rsid w:val="00DE30A7"/>
    <w:rsid w:val="00DF1325"/>
    <w:rsid w:val="00DF2EE0"/>
    <w:rsid w:val="00DF7A6D"/>
    <w:rsid w:val="00E05C23"/>
    <w:rsid w:val="00E146CA"/>
    <w:rsid w:val="00E14C98"/>
    <w:rsid w:val="00E21EDE"/>
    <w:rsid w:val="00E55F47"/>
    <w:rsid w:val="00E814A0"/>
    <w:rsid w:val="00EA71D3"/>
    <w:rsid w:val="00ED4C5D"/>
    <w:rsid w:val="00EE1EA0"/>
    <w:rsid w:val="00EF245F"/>
    <w:rsid w:val="00F150C0"/>
    <w:rsid w:val="00F20DBE"/>
    <w:rsid w:val="00F21487"/>
    <w:rsid w:val="00F25C54"/>
    <w:rsid w:val="00F44797"/>
    <w:rsid w:val="00F62E7D"/>
    <w:rsid w:val="00F67D67"/>
    <w:rsid w:val="00F76579"/>
    <w:rsid w:val="00F9265A"/>
    <w:rsid w:val="00FB205B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22</cp:revision>
  <cp:lastPrinted>2011-09-20T09:44:00Z</cp:lastPrinted>
  <dcterms:created xsi:type="dcterms:W3CDTF">2011-09-15T07:25:00Z</dcterms:created>
  <dcterms:modified xsi:type="dcterms:W3CDTF">2011-09-20T11:16:00Z</dcterms:modified>
</cp:coreProperties>
</file>