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Pr="00C22828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 w:rsidR="00407DC9">
        <w:rPr>
          <w:rFonts w:ascii="Tahoma" w:hAnsi="Tahoma" w:cs="Tahoma"/>
          <w:lang w:val="fr-FR"/>
        </w:rPr>
        <w:t>KF/MK</w:t>
      </w:r>
      <w:r w:rsidRPr="00C22828">
        <w:rPr>
          <w:rFonts w:ascii="Tahoma" w:hAnsi="Tahoma" w:cs="Tahoma"/>
          <w:lang w:val="fr-FR"/>
        </w:rPr>
        <w:t>/2011</w:t>
      </w:r>
    </w:p>
    <w:p w:rsidR="00D3451D" w:rsidRPr="00B70034" w:rsidRDefault="00D3451D" w:rsidP="00B70034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527B3" wp14:editId="1C11019B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D3451D" w:rsidRPr="00C22828" w:rsidRDefault="00D3451D" w:rsidP="00D3451D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D3451D" w:rsidRPr="00C22828" w:rsidRDefault="00D3451D" w:rsidP="00D3451D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4A404" wp14:editId="11C506EC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D3451D" w:rsidRPr="00C22828" w:rsidRDefault="00D3451D" w:rsidP="00D3451D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D3451D" w:rsidRPr="00295CEB" w:rsidRDefault="00D3451D" w:rsidP="00FB2D77">
      <w:pPr>
        <w:spacing w:after="0" w:line="240" w:lineRule="auto"/>
        <w:ind w:left="1530" w:hanging="1530"/>
        <w:jc w:val="both"/>
        <w:rPr>
          <w:rFonts w:ascii="Tahoma" w:hAnsi="Tahoma" w:cs="Tahoma"/>
          <w:sz w:val="16"/>
          <w:szCs w:val="16"/>
          <w:lang w:val="fr-FR"/>
        </w:rPr>
      </w:pPr>
      <w:r w:rsidRPr="00C22828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FB2D77">
        <w:rPr>
          <w:rFonts w:ascii="Tahoma" w:hAnsi="Tahoma" w:cs="Tahoma"/>
          <w:b/>
          <w:sz w:val="26"/>
          <w:szCs w:val="26"/>
          <w:lang w:val="fr-FR"/>
        </w:rPr>
        <w:t>Doléance</w:t>
      </w:r>
    </w:p>
    <w:p w:rsidR="00D3451D" w:rsidRDefault="00D3451D" w:rsidP="00D345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D3451D" w:rsidRDefault="004C17BE" w:rsidP="00FB2D77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L’Organisation International</w:t>
      </w:r>
      <w:r w:rsidR="00FB2D77">
        <w:rPr>
          <w:rFonts w:ascii="Tahoma" w:hAnsi="Tahoma" w:cs="Tahoma"/>
          <w:sz w:val="26"/>
          <w:szCs w:val="26"/>
          <w:lang w:val="fr-FR"/>
        </w:rPr>
        <w:t xml:space="preserve"> </w:t>
      </w:r>
      <w:proofErr w:type="spellStart"/>
      <w:r w:rsidR="00FB2D77">
        <w:rPr>
          <w:rFonts w:ascii="Tahoma" w:hAnsi="Tahoma" w:cs="Tahoma"/>
          <w:sz w:val="26"/>
          <w:szCs w:val="26"/>
          <w:lang w:val="fr-FR"/>
        </w:rPr>
        <w:t>Rescue</w:t>
      </w:r>
      <w:proofErr w:type="spellEnd"/>
      <w:r w:rsidR="00FB2D77">
        <w:rPr>
          <w:rFonts w:ascii="Tahoma" w:hAnsi="Tahoma" w:cs="Tahoma"/>
          <w:sz w:val="26"/>
          <w:szCs w:val="26"/>
          <w:lang w:val="fr-FR"/>
        </w:rPr>
        <w:t xml:space="preserve"> </w:t>
      </w:r>
      <w:proofErr w:type="spellStart"/>
      <w:r w:rsidR="00FB2D77">
        <w:rPr>
          <w:rFonts w:ascii="Tahoma" w:hAnsi="Tahoma" w:cs="Tahoma"/>
          <w:sz w:val="26"/>
          <w:szCs w:val="26"/>
          <w:lang w:val="fr-FR"/>
        </w:rPr>
        <w:t>Committee</w:t>
      </w:r>
      <w:proofErr w:type="spellEnd"/>
      <w:r w:rsidR="00FB2D77">
        <w:rPr>
          <w:rFonts w:ascii="Tahoma" w:hAnsi="Tahoma" w:cs="Tahoma"/>
          <w:sz w:val="26"/>
          <w:szCs w:val="26"/>
          <w:lang w:val="fr-FR"/>
        </w:rPr>
        <w:t xml:space="preserve"> « IRC » en sigle est une Organisation Humanitaire Internationale qui œuvre depuis 1996.</w:t>
      </w:r>
    </w:p>
    <w:p w:rsidR="00FB2D77" w:rsidRDefault="00FB2D77" w:rsidP="00FB2D77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Elle fournit une assistance d’urgence, de réhabilitation, de protection, de reconstruction des post conflit</w:t>
      </w:r>
      <w:r w:rsidR="004C17BE">
        <w:rPr>
          <w:rFonts w:ascii="Tahoma" w:hAnsi="Tahoma" w:cs="Tahoma"/>
          <w:sz w:val="26"/>
          <w:szCs w:val="26"/>
          <w:lang w:val="fr-FR"/>
        </w:rPr>
        <w:t>s</w:t>
      </w:r>
      <w:r>
        <w:rPr>
          <w:rFonts w:ascii="Tahoma" w:hAnsi="Tahoma" w:cs="Tahoma"/>
          <w:sz w:val="26"/>
          <w:szCs w:val="26"/>
          <w:lang w:val="fr-FR"/>
        </w:rPr>
        <w:t>, de réinstallation des réfugiés, des déplacés internes et autres victimes d’oppression ou de conflits violents.</w:t>
      </w:r>
    </w:p>
    <w:p w:rsidR="00FB2D77" w:rsidRDefault="00FB2D77" w:rsidP="00FB2D77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ahoma" w:hAnsi="Tahoma" w:cs="Tahoma"/>
          <w:sz w:val="26"/>
          <w:szCs w:val="26"/>
          <w:lang w:val="fr-FR"/>
        </w:rPr>
      </w:pPr>
    </w:p>
    <w:p w:rsidR="00FB2D77" w:rsidRDefault="00FB2D77" w:rsidP="00FB2D77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Elle compte 950 membres de son personnel en R</w:t>
      </w:r>
      <w:r w:rsidR="003C5272">
        <w:rPr>
          <w:rFonts w:ascii="Tahoma" w:hAnsi="Tahoma" w:cs="Tahoma"/>
          <w:sz w:val="26"/>
          <w:szCs w:val="26"/>
          <w:lang w:val="fr-FR"/>
        </w:rPr>
        <w:t xml:space="preserve">épublique </w:t>
      </w:r>
      <w:r>
        <w:rPr>
          <w:rFonts w:ascii="Tahoma" w:hAnsi="Tahoma" w:cs="Tahoma"/>
          <w:sz w:val="26"/>
          <w:szCs w:val="26"/>
          <w:lang w:val="fr-FR"/>
        </w:rPr>
        <w:t>D</w:t>
      </w:r>
      <w:r w:rsidR="003C5272">
        <w:rPr>
          <w:rFonts w:ascii="Tahoma" w:hAnsi="Tahoma" w:cs="Tahoma"/>
          <w:sz w:val="26"/>
          <w:szCs w:val="26"/>
          <w:lang w:val="fr-FR"/>
        </w:rPr>
        <w:t xml:space="preserve">émocratique du </w:t>
      </w:r>
      <w:r>
        <w:rPr>
          <w:rFonts w:ascii="Tahoma" w:hAnsi="Tahoma" w:cs="Tahoma"/>
          <w:sz w:val="26"/>
          <w:szCs w:val="26"/>
          <w:lang w:val="fr-FR"/>
        </w:rPr>
        <w:t>C</w:t>
      </w:r>
      <w:r w:rsidR="003C5272">
        <w:rPr>
          <w:rFonts w:ascii="Tahoma" w:hAnsi="Tahoma" w:cs="Tahoma"/>
          <w:sz w:val="26"/>
          <w:szCs w:val="26"/>
          <w:lang w:val="fr-FR"/>
        </w:rPr>
        <w:t>ongo</w:t>
      </w:r>
      <w:r>
        <w:rPr>
          <w:rFonts w:ascii="Tahoma" w:hAnsi="Tahoma" w:cs="Tahoma"/>
          <w:sz w:val="26"/>
          <w:szCs w:val="26"/>
          <w:lang w:val="fr-FR"/>
        </w:rPr>
        <w:t>.  Ses objectifs sont de sauver des vies humaines, de renforcer les institutions congolaises et de promouvoir la cohésion sociale.</w:t>
      </w:r>
    </w:p>
    <w:p w:rsidR="00FB2D77" w:rsidRPr="00FB2D77" w:rsidRDefault="00FB2D77" w:rsidP="00FB2D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FB2D77" w:rsidRDefault="00FB2D77" w:rsidP="00FB2D77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Au Nord et Sud Kivu</w:t>
      </w:r>
      <w:r w:rsidR="003C5272">
        <w:rPr>
          <w:rFonts w:ascii="Tahoma" w:hAnsi="Tahoma" w:cs="Tahoma"/>
          <w:sz w:val="26"/>
          <w:szCs w:val="26"/>
          <w:lang w:val="fr-FR"/>
        </w:rPr>
        <w:t>, l’IRC assure une assistance santé, une réponse aux violences basées sur le genre, la reconstruction dirigée par les communautés, la réponse aux urgences et l’éducation.</w:t>
      </w:r>
    </w:p>
    <w:p w:rsidR="003C5272" w:rsidRDefault="003C5272" w:rsidP="003C527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Elle travaille en partenariat avec les Ministères provinciaux et les Institutions Techniques de mise en œuvre d</w:t>
      </w:r>
      <w:r w:rsidR="004C17BE">
        <w:rPr>
          <w:rFonts w:ascii="Tahoma" w:hAnsi="Tahoma" w:cs="Tahoma"/>
          <w:sz w:val="26"/>
          <w:szCs w:val="26"/>
          <w:lang w:val="fr-FR"/>
        </w:rPr>
        <w:t>e</w:t>
      </w:r>
      <w:r>
        <w:rPr>
          <w:rFonts w:ascii="Tahoma" w:hAnsi="Tahoma" w:cs="Tahoma"/>
          <w:sz w:val="26"/>
          <w:szCs w:val="26"/>
          <w:lang w:val="fr-FR"/>
        </w:rPr>
        <w:t xml:space="preserve">s programmes.  496 villages bénéficient d’un financement dans le cadre de la reconstruction communautaire (Projet </w:t>
      </w:r>
      <w:proofErr w:type="spellStart"/>
      <w:r>
        <w:rPr>
          <w:rFonts w:ascii="Tahoma" w:hAnsi="Tahoma" w:cs="Tahoma"/>
          <w:sz w:val="26"/>
          <w:szCs w:val="26"/>
          <w:lang w:val="fr-FR"/>
        </w:rPr>
        <w:t>Tuungane</w:t>
      </w:r>
      <w:proofErr w:type="spellEnd"/>
      <w:r>
        <w:rPr>
          <w:rFonts w:ascii="Tahoma" w:hAnsi="Tahoma" w:cs="Tahoma"/>
          <w:sz w:val="26"/>
          <w:szCs w:val="26"/>
          <w:lang w:val="fr-FR"/>
        </w:rPr>
        <w:t>, compte 924.000 bénéficières). 2.180.000 bénéficiaires dans le cadre de l’aide d’urgence et 905 survivantes de violences basée</w:t>
      </w:r>
      <w:r w:rsidR="004C17BE">
        <w:rPr>
          <w:rFonts w:ascii="Tahoma" w:hAnsi="Tahoma" w:cs="Tahoma"/>
          <w:sz w:val="26"/>
          <w:szCs w:val="26"/>
          <w:lang w:val="fr-FR"/>
        </w:rPr>
        <w:t>s</w:t>
      </w:r>
      <w:r>
        <w:rPr>
          <w:rFonts w:ascii="Tahoma" w:hAnsi="Tahoma" w:cs="Tahoma"/>
          <w:sz w:val="26"/>
          <w:szCs w:val="26"/>
          <w:lang w:val="fr-FR"/>
        </w:rPr>
        <w:t xml:space="preserve"> sur le genre en 2011.</w:t>
      </w:r>
    </w:p>
    <w:p w:rsidR="003C5272" w:rsidRPr="003C5272" w:rsidRDefault="003C5272" w:rsidP="003C527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ahoma" w:hAnsi="Tahoma" w:cs="Tahoma"/>
          <w:sz w:val="26"/>
          <w:szCs w:val="26"/>
          <w:lang w:val="fr-FR"/>
        </w:rPr>
      </w:pPr>
    </w:p>
    <w:p w:rsidR="006E4B0D" w:rsidRDefault="003C5272" w:rsidP="006E4B0D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6E4B0D">
        <w:rPr>
          <w:rFonts w:ascii="Tahoma" w:hAnsi="Tahoma" w:cs="Tahoma"/>
          <w:sz w:val="26"/>
          <w:szCs w:val="26"/>
          <w:lang w:val="fr-FR"/>
        </w:rPr>
        <w:t>Mais, l’IRC est sujette à de multiples attaques juridiques et extra</w:t>
      </w:r>
      <w:r w:rsidR="00CB2F58" w:rsidRPr="006E4B0D">
        <w:rPr>
          <w:rFonts w:ascii="Tahoma" w:hAnsi="Tahoma" w:cs="Tahoma"/>
          <w:sz w:val="26"/>
          <w:szCs w:val="26"/>
          <w:lang w:val="fr-FR"/>
        </w:rPr>
        <w:t>-</w:t>
      </w:r>
      <w:r w:rsidRPr="006E4B0D">
        <w:rPr>
          <w:rFonts w:ascii="Tahoma" w:hAnsi="Tahoma" w:cs="Tahoma"/>
          <w:sz w:val="26"/>
          <w:szCs w:val="26"/>
          <w:lang w:val="fr-FR"/>
        </w:rPr>
        <w:t>juridiques de la part de Monsieu</w:t>
      </w:r>
      <w:r w:rsidR="00255C0C">
        <w:rPr>
          <w:rFonts w:ascii="Tahoma" w:hAnsi="Tahoma" w:cs="Tahoma"/>
          <w:sz w:val="26"/>
          <w:szCs w:val="26"/>
          <w:lang w:val="fr-FR"/>
        </w:rPr>
        <w:t>r TITI MAGUA</w:t>
      </w:r>
      <w:r w:rsidR="00CB2F58" w:rsidRPr="006E4B0D">
        <w:rPr>
          <w:rFonts w:ascii="Tahoma" w:hAnsi="Tahoma" w:cs="Tahoma"/>
          <w:sz w:val="26"/>
          <w:szCs w:val="26"/>
          <w:lang w:val="fr-FR"/>
        </w:rPr>
        <w:t xml:space="preserve">NGASA Christ Paix, ex </w:t>
      </w:r>
      <w:r w:rsidRPr="006E4B0D">
        <w:rPr>
          <w:rFonts w:ascii="Tahoma" w:hAnsi="Tahoma" w:cs="Tahoma"/>
          <w:sz w:val="26"/>
          <w:szCs w:val="26"/>
          <w:lang w:val="fr-FR"/>
        </w:rPr>
        <w:t>empl</w:t>
      </w:r>
      <w:r w:rsidR="00CB2F58" w:rsidRPr="006E4B0D">
        <w:rPr>
          <w:rFonts w:ascii="Tahoma" w:hAnsi="Tahoma" w:cs="Tahoma"/>
          <w:sz w:val="26"/>
          <w:szCs w:val="26"/>
          <w:lang w:val="fr-FR"/>
        </w:rPr>
        <w:t>oyé de l’IRC qui a été licencié en novembre 2010 pour faute lourde, faux et usage de faux.</w:t>
      </w:r>
      <w:r w:rsidR="006E4B0D">
        <w:rPr>
          <w:rFonts w:ascii="Tahoma" w:hAnsi="Tahoma" w:cs="Tahoma"/>
          <w:sz w:val="26"/>
          <w:szCs w:val="26"/>
          <w:lang w:val="fr-FR"/>
        </w:rPr>
        <w:t xml:space="preserve"> </w:t>
      </w:r>
      <w:r w:rsidR="006E4B0D" w:rsidRPr="006E4B0D">
        <w:rPr>
          <w:rFonts w:ascii="Tahoma" w:hAnsi="Tahoma" w:cs="Tahoma"/>
          <w:sz w:val="26"/>
          <w:szCs w:val="26"/>
          <w:lang w:val="fr-FR"/>
        </w:rPr>
        <w:t>Il a détourné des fonds destinés à des fins humanitaires.</w:t>
      </w:r>
    </w:p>
    <w:p w:rsidR="006E4B0D" w:rsidRDefault="006E4B0D" w:rsidP="006E4B0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Mais depuis son licenciement, il ne cesse de mener des Actions Contre IRC aux fins de nuire à cette organisation.</w:t>
      </w:r>
    </w:p>
    <w:p w:rsidR="006E4B0D" w:rsidRDefault="006E4B0D" w:rsidP="006E4B0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ahoma" w:hAnsi="Tahoma" w:cs="Tahoma"/>
          <w:sz w:val="26"/>
          <w:szCs w:val="26"/>
          <w:lang w:val="fr-FR"/>
        </w:rPr>
      </w:pPr>
    </w:p>
    <w:p w:rsidR="0002346C" w:rsidRDefault="0002346C" w:rsidP="006E4B0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ahoma" w:hAnsi="Tahoma" w:cs="Tahoma"/>
          <w:sz w:val="26"/>
          <w:szCs w:val="26"/>
          <w:lang w:val="fr-FR"/>
        </w:rPr>
      </w:pPr>
    </w:p>
    <w:p w:rsidR="006E4B0D" w:rsidRDefault="006E4B0D" w:rsidP="006E4B0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lastRenderedPageBreak/>
        <w:t xml:space="preserve">Ce qui entraine les conséquences suivantes : </w:t>
      </w:r>
    </w:p>
    <w:p w:rsidR="006E4B0D" w:rsidRDefault="006E4B0D" w:rsidP="006E4B0D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perte de temps et d’énergie pour l’IRC qui doit répondre à ces convocations judiciaires ;</w:t>
      </w:r>
    </w:p>
    <w:p w:rsidR="006E4B0D" w:rsidRDefault="006E4B0D" w:rsidP="006E4B0D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la mise en œuvre de l’assistance aux populations sur terrain est entravée ;</w:t>
      </w:r>
    </w:p>
    <w:p w:rsidR="006E4B0D" w:rsidRPr="006E4B0D" w:rsidRDefault="006E4B0D" w:rsidP="006E4B0D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menaces des agents de l’IRC (liberté et intégrité physique).</w:t>
      </w:r>
    </w:p>
    <w:p w:rsidR="00CB2F58" w:rsidRPr="00CB2F58" w:rsidRDefault="00CB2F58" w:rsidP="00CB2F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CB2F58" w:rsidRPr="006E4B0D" w:rsidRDefault="00CB2F58" w:rsidP="00FB2D77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6E4B0D">
        <w:rPr>
          <w:rFonts w:ascii="Tahoma" w:hAnsi="Tahoma" w:cs="Tahoma"/>
          <w:b/>
          <w:sz w:val="26"/>
          <w:szCs w:val="26"/>
          <w:u w:val="single"/>
          <w:lang w:val="fr-FR"/>
        </w:rPr>
        <w:t>Avis et Considérations</w:t>
      </w:r>
    </w:p>
    <w:p w:rsidR="006E4B0D" w:rsidRPr="006E4B0D" w:rsidRDefault="006E4B0D" w:rsidP="006E4B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4C17BE" w:rsidRDefault="006E4B0D" w:rsidP="007A22BD">
      <w:pPr>
        <w:pStyle w:val="Paragraphedeliste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 problème qui oppose l’IRC et Monsieur MAGUANGASA Christ Paix, est u</w:t>
      </w:r>
      <w:r w:rsidR="004C17BE">
        <w:rPr>
          <w:rFonts w:ascii="Tahoma" w:hAnsi="Tahoma" w:cs="Tahoma"/>
          <w:sz w:val="26"/>
          <w:szCs w:val="26"/>
          <w:lang w:val="fr-FR"/>
        </w:rPr>
        <w:t>n</w:t>
      </w:r>
      <w:r>
        <w:rPr>
          <w:rFonts w:ascii="Tahoma" w:hAnsi="Tahoma" w:cs="Tahoma"/>
          <w:sz w:val="26"/>
          <w:szCs w:val="26"/>
          <w:lang w:val="fr-FR"/>
        </w:rPr>
        <w:t xml:space="preserve"> problème de droit du Travail qui a sa procédure</w:t>
      </w:r>
      <w:r w:rsidR="004C17BE">
        <w:rPr>
          <w:rFonts w:ascii="Tahoma" w:hAnsi="Tahoma" w:cs="Tahoma"/>
          <w:sz w:val="26"/>
          <w:szCs w:val="26"/>
          <w:lang w:val="fr-FR"/>
        </w:rPr>
        <w:t>.</w:t>
      </w:r>
      <w:r>
        <w:rPr>
          <w:rFonts w:ascii="Tahoma" w:hAnsi="Tahoma" w:cs="Tahoma"/>
          <w:sz w:val="26"/>
          <w:szCs w:val="26"/>
          <w:lang w:val="fr-FR"/>
        </w:rPr>
        <w:t xml:space="preserve"> </w:t>
      </w:r>
    </w:p>
    <w:p w:rsidR="007A22BD" w:rsidRPr="00E6444E" w:rsidRDefault="007A22BD" w:rsidP="00CB2F58">
      <w:pPr>
        <w:pStyle w:val="Paragraphedeliste"/>
        <w:rPr>
          <w:rFonts w:ascii="Tahoma" w:hAnsi="Tahoma" w:cs="Tahoma"/>
          <w:sz w:val="24"/>
          <w:szCs w:val="24"/>
          <w:lang w:val="fr-FR"/>
        </w:rPr>
      </w:pPr>
    </w:p>
    <w:p w:rsidR="004C17BE" w:rsidRDefault="004C17BE" w:rsidP="007A22BD">
      <w:pPr>
        <w:pStyle w:val="Paragraphedeliste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Ce conflit risque de favoriser une série de propagandes négatives à l’endroit de notre pays.  Ce qui politiquement n’est pas indiqué en ce moment préélectoral.</w:t>
      </w:r>
    </w:p>
    <w:p w:rsidR="004C17BE" w:rsidRDefault="004C17BE" w:rsidP="007A22BD">
      <w:pPr>
        <w:pStyle w:val="Paragraphedeliste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La solidarité de la Communauté International</w:t>
      </w:r>
      <w:r w:rsidR="00E84CFD">
        <w:rPr>
          <w:rFonts w:ascii="Tahoma" w:hAnsi="Tahoma" w:cs="Tahoma"/>
          <w:sz w:val="26"/>
          <w:szCs w:val="26"/>
          <w:lang w:val="fr-FR"/>
        </w:rPr>
        <w:t>e</w:t>
      </w:r>
      <w:r>
        <w:rPr>
          <w:rFonts w:ascii="Tahoma" w:hAnsi="Tahoma" w:cs="Tahoma"/>
          <w:sz w:val="26"/>
          <w:szCs w:val="26"/>
          <w:lang w:val="fr-FR"/>
        </w:rPr>
        <w:t xml:space="preserve"> risque encore </w:t>
      </w:r>
      <w:r w:rsidR="00C41BA2">
        <w:rPr>
          <w:rFonts w:ascii="Tahoma" w:hAnsi="Tahoma" w:cs="Tahoma"/>
          <w:sz w:val="26"/>
          <w:szCs w:val="26"/>
          <w:lang w:val="fr-FR"/>
        </w:rPr>
        <w:t>d’</w:t>
      </w:r>
      <w:r>
        <w:rPr>
          <w:rFonts w:ascii="Tahoma" w:hAnsi="Tahoma" w:cs="Tahoma"/>
          <w:sz w:val="26"/>
          <w:szCs w:val="26"/>
          <w:lang w:val="fr-FR"/>
        </w:rPr>
        <w:t>avoir des conséquences sur l’appui à apporter aux populations vulnérables dans ces régions.</w:t>
      </w:r>
    </w:p>
    <w:p w:rsidR="004C17BE" w:rsidRPr="00E6444E" w:rsidRDefault="004C17BE" w:rsidP="007A22BD">
      <w:pPr>
        <w:pStyle w:val="Paragraphedeliste"/>
        <w:jc w:val="both"/>
        <w:rPr>
          <w:rFonts w:ascii="Tahoma" w:hAnsi="Tahoma" w:cs="Tahoma"/>
          <w:sz w:val="24"/>
          <w:szCs w:val="24"/>
          <w:lang w:val="fr-FR"/>
        </w:rPr>
      </w:pPr>
    </w:p>
    <w:p w:rsidR="007A22BD" w:rsidRDefault="007A22BD" w:rsidP="007A22BD">
      <w:pPr>
        <w:pStyle w:val="Paragraphedeliste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Collège Chargé des Questions Sociales et Culturelles </w:t>
      </w:r>
      <w:r w:rsidR="008E6753">
        <w:rPr>
          <w:rFonts w:ascii="Tahoma" w:hAnsi="Tahoma" w:cs="Tahoma"/>
          <w:sz w:val="26"/>
          <w:szCs w:val="26"/>
          <w:lang w:val="fr-FR"/>
        </w:rPr>
        <w:t xml:space="preserve">après renseignements </w:t>
      </w:r>
      <w:r w:rsidR="00DE5435">
        <w:rPr>
          <w:rFonts w:ascii="Tahoma" w:hAnsi="Tahoma" w:cs="Tahoma"/>
          <w:sz w:val="26"/>
          <w:szCs w:val="26"/>
          <w:lang w:val="fr-FR"/>
        </w:rPr>
        <w:t>a été informé que le Parque</w:t>
      </w:r>
      <w:r w:rsidR="008E6753">
        <w:rPr>
          <w:rFonts w:ascii="Tahoma" w:hAnsi="Tahoma" w:cs="Tahoma"/>
          <w:sz w:val="26"/>
          <w:szCs w:val="26"/>
          <w:lang w:val="fr-FR"/>
        </w:rPr>
        <w:t xml:space="preserve">t de Bukavu a classé ce dossier par sa lettre n° </w:t>
      </w:r>
      <w:r w:rsidR="00D36D2B">
        <w:rPr>
          <w:rFonts w:ascii="Tahoma" w:hAnsi="Tahoma" w:cs="Tahoma"/>
          <w:sz w:val="26"/>
          <w:szCs w:val="26"/>
          <w:lang w:val="fr-FR"/>
        </w:rPr>
        <w:t xml:space="preserve">1275/PR.30/021/Sec/2011 </w:t>
      </w:r>
      <w:r w:rsidR="008E6753">
        <w:rPr>
          <w:rFonts w:ascii="Tahoma" w:hAnsi="Tahoma" w:cs="Tahoma"/>
          <w:sz w:val="26"/>
          <w:szCs w:val="26"/>
          <w:lang w:val="fr-FR"/>
        </w:rPr>
        <w:t xml:space="preserve">adressée en date </w:t>
      </w:r>
      <w:r w:rsidR="00D36D2B">
        <w:rPr>
          <w:rFonts w:ascii="Tahoma" w:hAnsi="Tahoma" w:cs="Tahoma"/>
          <w:sz w:val="26"/>
          <w:szCs w:val="26"/>
          <w:lang w:val="fr-FR"/>
        </w:rPr>
        <w:t xml:space="preserve">du 19/08/2011 à </w:t>
      </w:r>
      <w:r w:rsidR="008E6753">
        <w:rPr>
          <w:rFonts w:ascii="Tahoma" w:hAnsi="Tahoma" w:cs="Tahoma"/>
          <w:sz w:val="26"/>
          <w:szCs w:val="26"/>
          <w:lang w:val="fr-FR"/>
        </w:rPr>
        <w:t>l’IRC/Bukavu.</w:t>
      </w:r>
    </w:p>
    <w:p w:rsidR="007A22BD" w:rsidRPr="007A22BD" w:rsidRDefault="007A22BD" w:rsidP="007A22B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En annexe, projet de lettre.</w:t>
      </w:r>
    </w:p>
    <w:p w:rsidR="00D3451D" w:rsidRPr="00B70034" w:rsidRDefault="00D3451D" w:rsidP="00D3451D">
      <w:pPr>
        <w:spacing w:after="0" w:line="240" w:lineRule="auto"/>
        <w:jc w:val="both"/>
        <w:rPr>
          <w:rFonts w:ascii="Tahoma" w:hAnsi="Tahoma" w:cs="Tahoma"/>
          <w:lang w:val="fr-FR"/>
        </w:rPr>
      </w:pPr>
    </w:p>
    <w:p w:rsidR="00D3451D" w:rsidRPr="00F20466" w:rsidRDefault="00D3451D" w:rsidP="00D3451D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sz w:val="10"/>
          <w:szCs w:val="10"/>
          <w:lang w:val="fr-FR"/>
        </w:rPr>
      </w:pPr>
    </w:p>
    <w:p w:rsidR="00D3451D" w:rsidRDefault="00B70034" w:rsidP="00D3451D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 </w:t>
      </w:r>
      <w:r w:rsidR="00F20466">
        <w:rPr>
          <w:rFonts w:ascii="Tahoma" w:hAnsi="Tahoma" w:cs="Tahoma"/>
          <w:sz w:val="26"/>
          <w:szCs w:val="26"/>
          <w:lang w:val="fr-FR"/>
        </w:rPr>
        <w:t xml:space="preserve">    </w:t>
      </w:r>
      <w:r w:rsidR="00D3451D" w:rsidRPr="006474BD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EB188A" w:rsidRDefault="00EB188A" w:rsidP="00D3451D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D3451D" w:rsidRDefault="00E6444E" w:rsidP="007C66AD">
      <w:pPr>
        <w:spacing w:line="240" w:lineRule="auto"/>
        <w:ind w:firstLine="3870"/>
        <w:jc w:val="center"/>
        <w:rPr>
          <w:rFonts w:ascii="Tahoma" w:hAnsi="Tahoma" w:cs="Tahoma"/>
          <w:b/>
          <w:sz w:val="26"/>
          <w:szCs w:val="26"/>
          <w:lang w:val="fr-FR"/>
        </w:rPr>
      </w:pPr>
      <w:r>
        <w:rPr>
          <w:rFonts w:ascii="Tahoma" w:hAnsi="Tahoma" w:cs="Tahoma"/>
          <w:b/>
          <w:sz w:val="26"/>
          <w:szCs w:val="26"/>
          <w:lang w:val="fr-FR"/>
        </w:rPr>
        <w:t xml:space="preserve">        </w:t>
      </w:r>
      <w:r w:rsidR="00FB2D77" w:rsidRPr="00FB2D77">
        <w:rPr>
          <w:rFonts w:ascii="Tahoma" w:hAnsi="Tahoma" w:cs="Tahoma"/>
          <w:b/>
          <w:sz w:val="26"/>
          <w:szCs w:val="26"/>
          <w:lang w:val="fr-FR"/>
        </w:rPr>
        <w:t>Léonard MASU-GA-RUGAMIKA</w:t>
      </w:r>
    </w:p>
    <w:p w:rsidR="00D3451D" w:rsidRPr="00A61C45" w:rsidRDefault="00D3451D" w:rsidP="00D3451D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Min.        : Cons.   </w:t>
      </w:r>
      <w:r w:rsidR="00841BF0">
        <w:rPr>
          <w:rFonts w:ascii="Tahoma" w:hAnsi="Tahoma" w:cs="Tahoma"/>
          <w:sz w:val="18"/>
          <w:szCs w:val="18"/>
          <w:lang w:val="fr-FR"/>
        </w:rPr>
        <w:t>KIBOKO FATUMA</w:t>
      </w:r>
    </w:p>
    <w:p w:rsidR="00D3451D" w:rsidRPr="00A61C45" w:rsidRDefault="00D3451D" w:rsidP="00D3451D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Saisie      : Mme  </w:t>
      </w:r>
      <w:r w:rsidR="002C618D">
        <w:rPr>
          <w:rFonts w:ascii="Tahoma" w:hAnsi="Tahoma" w:cs="Tahoma"/>
          <w:sz w:val="18"/>
          <w:szCs w:val="18"/>
          <w:lang w:val="fr-FR"/>
        </w:rPr>
        <w:t>MUTOBA KAWELE</w:t>
      </w:r>
      <w:r w:rsidRPr="00A61C45">
        <w:rPr>
          <w:rFonts w:ascii="Tahoma" w:hAnsi="Tahoma" w:cs="Tahoma"/>
          <w:sz w:val="18"/>
          <w:szCs w:val="18"/>
          <w:lang w:val="fr-FR"/>
        </w:rPr>
        <w:t xml:space="preserve"> </w:t>
      </w:r>
    </w:p>
    <w:p w:rsidR="00D3451D" w:rsidRDefault="00D3451D" w:rsidP="00D3451D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A61C45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D3451D" w:rsidRDefault="00D3451D" w:rsidP="00D3451D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081B9D" w:rsidRDefault="00081B9D" w:rsidP="00D3451D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1E20B7" w:rsidRDefault="001E20B7" w:rsidP="00D3451D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1E20B7" w:rsidRDefault="001E20B7" w:rsidP="00D3451D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6C599C" w:rsidRDefault="00D3451D" w:rsidP="006E33DF">
      <w:pPr>
        <w:pStyle w:val="Paragraphedeliste"/>
        <w:spacing w:line="480" w:lineRule="auto"/>
        <w:ind w:left="90"/>
        <w:jc w:val="center"/>
        <w:rPr>
          <w:rFonts w:ascii="Tahoma" w:hAnsi="Tahoma" w:cs="Tahoma"/>
          <w:i/>
          <w:sz w:val="20"/>
          <w:szCs w:val="20"/>
          <w:lang w:val="fr-FR"/>
        </w:rPr>
      </w:pPr>
      <w:r w:rsidRPr="0034031B">
        <w:rPr>
          <w:rFonts w:ascii="Tahoma" w:hAnsi="Tahoma" w:cs="Tahoma"/>
          <w:b/>
          <w:sz w:val="28"/>
          <w:szCs w:val="28"/>
          <w:u w:val="single"/>
          <w:lang w:val="fr-FR"/>
        </w:rPr>
        <w:lastRenderedPageBreak/>
        <w:t>PROJET</w:t>
      </w:r>
    </w:p>
    <w:p w:rsidR="00D3451D" w:rsidRPr="00125CB0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N/Réf. : CAB/PR/CPCSC/        </w:t>
      </w:r>
      <w:r w:rsidR="00404452">
        <w:rPr>
          <w:rFonts w:ascii="Tahoma" w:hAnsi="Tahoma" w:cs="Tahoma"/>
          <w:i/>
          <w:sz w:val="20"/>
          <w:szCs w:val="20"/>
          <w:lang w:val="fr-FR"/>
        </w:rPr>
        <w:t>/</w:t>
      </w:r>
      <w:r w:rsidR="00792B3D">
        <w:rPr>
          <w:rFonts w:ascii="Tahoma" w:hAnsi="Tahoma" w:cs="Tahoma"/>
          <w:i/>
          <w:sz w:val="20"/>
          <w:szCs w:val="20"/>
          <w:lang w:val="fr-FR"/>
        </w:rPr>
        <w:t>K</w:t>
      </w:r>
      <w:r w:rsidR="00404452">
        <w:rPr>
          <w:rFonts w:ascii="Tahoma" w:hAnsi="Tahoma" w:cs="Tahoma"/>
          <w:i/>
          <w:sz w:val="20"/>
          <w:szCs w:val="20"/>
          <w:lang w:val="fr-FR"/>
        </w:rPr>
        <w:t>F/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M</w:t>
      </w:r>
      <w:r w:rsidR="00404452">
        <w:rPr>
          <w:rFonts w:ascii="Tahoma" w:hAnsi="Tahoma" w:cs="Tahoma"/>
          <w:i/>
          <w:sz w:val="20"/>
          <w:szCs w:val="20"/>
          <w:lang w:val="fr-FR"/>
        </w:rPr>
        <w:t>K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/2011</w:t>
      </w:r>
    </w:p>
    <w:p w:rsidR="00D3451D" w:rsidRPr="00125CB0" w:rsidRDefault="00D3451D" w:rsidP="00D3451D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  <w:lang w:val="fr-FR"/>
        </w:rPr>
        <w:t> :</w:t>
      </w:r>
    </w:p>
    <w:p w:rsidR="00D3451D" w:rsidRPr="00125CB0" w:rsidRDefault="00D3451D" w:rsidP="00D3451D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8E6753" w:rsidRDefault="008E6753" w:rsidP="00D3451D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Ministre de la Justice et Garde de Sceau</w:t>
      </w:r>
    </w:p>
    <w:p w:rsidR="00D3451D" w:rsidRPr="00125CB0" w:rsidRDefault="00D3451D" w:rsidP="00D3451D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Madame le Directeur de Cabinet Adjoint  du  Chef de l’Etat ;</w:t>
      </w:r>
    </w:p>
    <w:p w:rsidR="00D3451D" w:rsidRDefault="00D3451D" w:rsidP="000C7E53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7A22BD">
        <w:rPr>
          <w:rFonts w:ascii="Tahoma" w:hAnsi="Tahoma" w:cs="Tahoma"/>
          <w:i/>
          <w:sz w:val="20"/>
          <w:szCs w:val="20"/>
          <w:lang w:val="fr-FR"/>
        </w:rPr>
        <w:t xml:space="preserve">Monsieur le Conseiller Principal </w:t>
      </w:r>
      <w:r w:rsidR="007A22BD" w:rsidRPr="007A22BD">
        <w:rPr>
          <w:rFonts w:ascii="Tahoma" w:hAnsi="Tahoma" w:cs="Tahoma"/>
          <w:i/>
          <w:sz w:val="20"/>
          <w:szCs w:val="20"/>
          <w:lang w:val="fr-FR"/>
        </w:rPr>
        <w:t xml:space="preserve"> du Chef de l’Etat </w:t>
      </w:r>
      <w:r w:rsidRPr="007A22BD">
        <w:rPr>
          <w:rFonts w:ascii="Tahoma" w:hAnsi="Tahoma" w:cs="Tahoma"/>
          <w:i/>
          <w:sz w:val="20"/>
          <w:szCs w:val="20"/>
          <w:lang w:val="fr-FR"/>
        </w:rPr>
        <w:t>au Collège Chargé des Quest</w:t>
      </w:r>
      <w:r w:rsidR="008E6753">
        <w:rPr>
          <w:rFonts w:ascii="Tahoma" w:hAnsi="Tahoma" w:cs="Tahoma"/>
          <w:i/>
          <w:sz w:val="20"/>
          <w:szCs w:val="20"/>
          <w:lang w:val="fr-FR"/>
        </w:rPr>
        <w:t>ions Sociales et  Culturelles</w:t>
      </w:r>
    </w:p>
    <w:p w:rsidR="008E6753" w:rsidRDefault="008E6753" w:rsidP="000C7E53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Procureur du Parquet de Grande Instance </w:t>
      </w:r>
    </w:p>
    <w:p w:rsidR="008E6753" w:rsidRDefault="008E6753" w:rsidP="008E6753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proofErr w:type="gramStart"/>
      <w:r>
        <w:rPr>
          <w:rFonts w:ascii="Tahoma" w:hAnsi="Tahoma" w:cs="Tahoma"/>
          <w:i/>
          <w:sz w:val="20"/>
          <w:szCs w:val="20"/>
          <w:lang w:val="fr-FR"/>
        </w:rPr>
        <w:t>à</w:t>
      </w:r>
      <w:proofErr w:type="gramEnd"/>
      <w:r>
        <w:rPr>
          <w:rFonts w:ascii="Tahoma" w:hAnsi="Tahoma" w:cs="Tahoma"/>
          <w:i/>
          <w:sz w:val="20"/>
          <w:szCs w:val="20"/>
          <w:lang w:val="fr-FR"/>
        </w:rPr>
        <w:t xml:space="preserve"> Bukavu</w:t>
      </w:r>
    </w:p>
    <w:p w:rsidR="00C564A1" w:rsidRPr="00C564A1" w:rsidRDefault="00C564A1" w:rsidP="00C564A1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C564A1" w:rsidRPr="00125CB0" w:rsidRDefault="00C564A1" w:rsidP="00C564A1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lang w:val="fr-FR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KINSHASA/GOMBE</w:t>
      </w:r>
    </w:p>
    <w:p w:rsidR="00C564A1" w:rsidRPr="00752706" w:rsidRDefault="00D4138A" w:rsidP="00C564A1">
      <w:pPr>
        <w:spacing w:after="0" w:line="240" w:lineRule="auto"/>
        <w:jc w:val="both"/>
        <w:rPr>
          <w:rFonts w:ascii="Tahoma" w:hAnsi="Tahoma" w:cs="Tahoma"/>
          <w:i/>
          <w:sz w:val="16"/>
          <w:szCs w:val="16"/>
          <w:lang w:val="fr-FR"/>
        </w:rPr>
      </w:pPr>
      <w:r w:rsidRPr="00125CB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93C31" wp14:editId="3EF71DEF">
                <wp:simplePos x="0" y="0"/>
                <wp:positionH relativeFrom="column">
                  <wp:posOffset>3187065</wp:posOffset>
                </wp:positionH>
                <wp:positionV relativeFrom="paragraph">
                  <wp:posOffset>55880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4.4pt" to="502.9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" strokecolor="black [3213]" strokeweight="1pt">
                <v:stroke dashstyle="3 1"/>
              </v:line>
            </w:pict>
          </mc:Fallback>
        </mc:AlternateContent>
      </w:r>
    </w:p>
    <w:p w:rsidR="007A22BD" w:rsidRPr="00D4138A" w:rsidRDefault="00D4138A" w:rsidP="00D4138A">
      <w:pPr>
        <w:pStyle w:val="Paragraphedeliste"/>
        <w:spacing w:after="0" w:line="240" w:lineRule="auto"/>
        <w:ind w:left="5310" w:hanging="4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Pr="00D4138A">
        <w:rPr>
          <w:rFonts w:ascii="Tahoma" w:hAnsi="Tahoma" w:cs="Tahoma"/>
          <w:b/>
          <w:i/>
          <w:sz w:val="24"/>
          <w:szCs w:val="24"/>
          <w:lang w:val="fr-FR"/>
        </w:rPr>
        <w:t xml:space="preserve">A  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7A22BD" w:rsidRPr="00D4138A">
        <w:rPr>
          <w:rFonts w:ascii="Tahoma" w:hAnsi="Tahoma" w:cs="Tahoma"/>
          <w:b/>
          <w:i/>
          <w:sz w:val="24"/>
          <w:szCs w:val="24"/>
          <w:lang w:val="fr-FR"/>
        </w:rPr>
        <w:t xml:space="preserve">Monsieur AMANYA Michael </w:t>
      </w:r>
      <w:proofErr w:type="spellStart"/>
      <w:r w:rsidR="007A22BD" w:rsidRPr="00D4138A">
        <w:rPr>
          <w:rFonts w:ascii="Tahoma" w:hAnsi="Tahoma" w:cs="Tahoma"/>
          <w:b/>
          <w:i/>
          <w:sz w:val="24"/>
          <w:szCs w:val="24"/>
          <w:lang w:val="fr-FR"/>
        </w:rPr>
        <w:t>Ebye</w:t>
      </w:r>
      <w:proofErr w:type="spellEnd"/>
    </w:p>
    <w:p w:rsidR="007A22BD" w:rsidRPr="00D4138A" w:rsidRDefault="00D4138A" w:rsidP="00D4138A">
      <w:pPr>
        <w:pStyle w:val="Paragraphedeliste"/>
        <w:spacing w:after="0" w:line="240" w:lineRule="auto"/>
        <w:ind w:left="5103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</w:t>
      </w:r>
      <w:r w:rsidR="007A22BD" w:rsidRPr="00D4138A">
        <w:rPr>
          <w:rFonts w:ascii="Tahoma" w:hAnsi="Tahoma" w:cs="Tahoma"/>
          <w:b/>
          <w:i/>
          <w:sz w:val="24"/>
          <w:szCs w:val="24"/>
          <w:lang w:val="fr-FR"/>
        </w:rPr>
        <w:t>Directeur Régional par intérim</w:t>
      </w:r>
    </w:p>
    <w:p w:rsidR="00404452" w:rsidRPr="00E122ED" w:rsidRDefault="007A22BD" w:rsidP="00404452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4"/>
          <w:szCs w:val="24"/>
        </w:rPr>
      </w:pPr>
      <w:r w:rsidRPr="00E122ED">
        <w:rPr>
          <w:rFonts w:ascii="Tahoma" w:hAnsi="Tahoma" w:cs="Tahoma"/>
          <w:b/>
          <w:i/>
          <w:sz w:val="24"/>
          <w:szCs w:val="24"/>
        </w:rPr>
        <w:t>International Rescue Committee</w:t>
      </w:r>
      <w:r w:rsidR="00C564A1" w:rsidRPr="00E122ED">
        <w:rPr>
          <w:rFonts w:ascii="Tahoma" w:hAnsi="Tahoma" w:cs="Tahoma"/>
          <w:b/>
          <w:i/>
          <w:sz w:val="24"/>
          <w:szCs w:val="24"/>
        </w:rPr>
        <w:t>, RDC</w:t>
      </w:r>
    </w:p>
    <w:p w:rsidR="007A22BD" w:rsidRPr="008E6753" w:rsidRDefault="007A22BD" w:rsidP="00404452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4"/>
          <w:szCs w:val="24"/>
        </w:rPr>
      </w:pPr>
      <w:r w:rsidRPr="008E6753">
        <w:rPr>
          <w:rFonts w:ascii="Tahoma" w:hAnsi="Tahoma" w:cs="Tahoma"/>
          <w:b/>
          <w:i/>
          <w:sz w:val="24"/>
          <w:szCs w:val="24"/>
        </w:rPr>
        <w:t xml:space="preserve">63, Avenue Colonel </w:t>
      </w:r>
      <w:proofErr w:type="spellStart"/>
      <w:r w:rsidRPr="008E6753">
        <w:rPr>
          <w:rFonts w:ascii="Tahoma" w:hAnsi="Tahoma" w:cs="Tahoma"/>
          <w:b/>
          <w:i/>
          <w:sz w:val="24"/>
          <w:szCs w:val="24"/>
        </w:rPr>
        <w:t>Mondjiba</w:t>
      </w:r>
      <w:proofErr w:type="spellEnd"/>
    </w:p>
    <w:p w:rsidR="007A22BD" w:rsidRPr="00E122ED" w:rsidRDefault="007A22BD" w:rsidP="00404452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E122ED">
        <w:rPr>
          <w:rFonts w:ascii="Tahoma" w:hAnsi="Tahoma" w:cs="Tahoma"/>
          <w:b/>
          <w:i/>
          <w:sz w:val="24"/>
          <w:szCs w:val="24"/>
          <w:lang w:val="fr-FR"/>
        </w:rPr>
        <w:t>DR Congo, BP 8119</w:t>
      </w:r>
    </w:p>
    <w:p w:rsidR="007A22BD" w:rsidRPr="00D4138A" w:rsidRDefault="007A22BD" w:rsidP="00404452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D4138A">
        <w:rPr>
          <w:rFonts w:ascii="Tahoma" w:hAnsi="Tahoma" w:cs="Tahoma"/>
          <w:b/>
          <w:i/>
          <w:sz w:val="24"/>
          <w:szCs w:val="24"/>
          <w:lang w:val="fr-FR"/>
        </w:rPr>
        <w:t>Rescue.org</w:t>
      </w:r>
    </w:p>
    <w:p w:rsidR="00752706" w:rsidRPr="00D4138A" w:rsidRDefault="00752706" w:rsidP="00404452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C564A1" w:rsidRDefault="00752706" w:rsidP="00C564A1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D4138A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KINSHASA/NGALIEMA</w:t>
      </w:r>
    </w:p>
    <w:p w:rsidR="00D3451D" w:rsidRPr="00125CB0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3451D" w:rsidRPr="00D4138A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D4138A">
        <w:rPr>
          <w:rFonts w:ascii="Tahoma" w:hAnsi="Tahoma" w:cs="Tahoma"/>
          <w:b/>
          <w:i/>
          <w:sz w:val="24"/>
          <w:szCs w:val="24"/>
          <w:lang w:val="fr-FR"/>
        </w:rPr>
        <w:t>Concerne </w:t>
      </w:r>
      <w:r w:rsidR="00404452" w:rsidRPr="00D4138A">
        <w:rPr>
          <w:rFonts w:ascii="Tahoma" w:hAnsi="Tahoma" w:cs="Tahoma"/>
          <w:b/>
          <w:i/>
          <w:sz w:val="24"/>
          <w:szCs w:val="24"/>
          <w:lang w:val="fr-FR"/>
        </w:rPr>
        <w:t xml:space="preserve">: </w:t>
      </w:r>
      <w:r w:rsidR="00D4138A" w:rsidRPr="00D4138A">
        <w:rPr>
          <w:rFonts w:ascii="Tahoma" w:hAnsi="Tahoma" w:cs="Tahoma"/>
          <w:b/>
          <w:i/>
          <w:sz w:val="24"/>
          <w:szCs w:val="24"/>
          <w:u w:val="single"/>
          <w:lang w:val="fr-FR"/>
        </w:rPr>
        <w:t>Accusé de réception</w:t>
      </w:r>
      <w:r w:rsidR="00D4138A" w:rsidRPr="00D4138A">
        <w:rPr>
          <w:rFonts w:ascii="Tahoma" w:hAnsi="Tahoma" w:cs="Tahoma"/>
          <w:b/>
          <w:i/>
          <w:sz w:val="24"/>
          <w:szCs w:val="24"/>
          <w:lang w:val="fr-FR"/>
        </w:rPr>
        <w:t>.</w:t>
      </w:r>
    </w:p>
    <w:p w:rsidR="00D3451D" w:rsidRDefault="00D4138A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D4138A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D4138A">
        <w:rPr>
          <w:rFonts w:ascii="Tahoma" w:hAnsi="Tahoma" w:cs="Tahoma"/>
          <w:b/>
          <w:i/>
          <w:sz w:val="24"/>
          <w:szCs w:val="24"/>
          <w:lang w:val="fr-FR"/>
        </w:rPr>
        <w:tab/>
        <w:t>N/Réf. 001/RD/IRC/2011</w:t>
      </w:r>
    </w:p>
    <w:p w:rsidR="00D4138A" w:rsidRPr="00D4138A" w:rsidRDefault="00D4138A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3451D" w:rsidRPr="009F7E37" w:rsidRDefault="00D3451D" w:rsidP="00D3451D">
      <w:pPr>
        <w:spacing w:after="0" w:line="240" w:lineRule="auto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D3451D" w:rsidRPr="00812F97" w:rsidRDefault="00D3451D" w:rsidP="00D3451D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Monsieur,</w:t>
      </w:r>
    </w:p>
    <w:p w:rsidR="00D3451D" w:rsidRPr="006F22E2" w:rsidRDefault="00D3451D" w:rsidP="00D3451D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F82313" w:rsidRDefault="00EA41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J’ai l’honneur d’accuser bonne réception d</w:t>
      </w:r>
      <w:r w:rsidR="008E6753">
        <w:rPr>
          <w:rFonts w:ascii="Tahoma" w:hAnsi="Tahoma" w:cs="Tahoma"/>
          <w:i/>
          <w:sz w:val="24"/>
          <w:szCs w:val="24"/>
          <w:lang w:val="fr-FR"/>
        </w:rPr>
        <w:t xml:space="preserve">e votre lettre du 11 août 2011 adressée </w:t>
      </w:r>
      <w:r w:rsidR="001E20B7">
        <w:rPr>
          <w:rFonts w:ascii="Tahoma" w:hAnsi="Tahoma" w:cs="Tahoma"/>
          <w:i/>
          <w:sz w:val="24"/>
          <w:szCs w:val="24"/>
          <w:lang w:val="fr-FR"/>
        </w:rPr>
        <w:t xml:space="preserve">à Son Excellence Monsieur le </w:t>
      </w:r>
      <w:r w:rsidR="008E6753">
        <w:rPr>
          <w:rFonts w:ascii="Tahoma" w:hAnsi="Tahoma" w:cs="Tahoma"/>
          <w:i/>
          <w:sz w:val="24"/>
          <w:szCs w:val="24"/>
          <w:lang w:val="fr-FR"/>
        </w:rPr>
        <w:t>Président de la République</w:t>
      </w:r>
      <w:r w:rsidR="001E20B7">
        <w:rPr>
          <w:rFonts w:ascii="Tahoma" w:hAnsi="Tahoma" w:cs="Tahoma"/>
          <w:i/>
          <w:sz w:val="24"/>
          <w:szCs w:val="24"/>
          <w:lang w:val="fr-FR"/>
        </w:rPr>
        <w:t>,</w:t>
      </w:r>
      <w:r w:rsidR="008E6753"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r>
        <w:rPr>
          <w:rFonts w:ascii="Tahoma" w:hAnsi="Tahoma" w:cs="Tahoma"/>
          <w:i/>
          <w:sz w:val="24"/>
          <w:szCs w:val="24"/>
          <w:lang w:val="fr-FR"/>
        </w:rPr>
        <w:t>relative aux doléance</w:t>
      </w:r>
      <w:r w:rsidR="00B91156">
        <w:rPr>
          <w:rFonts w:ascii="Tahoma" w:hAnsi="Tahoma" w:cs="Tahoma"/>
          <w:i/>
          <w:sz w:val="24"/>
          <w:szCs w:val="24"/>
          <w:lang w:val="fr-FR"/>
        </w:rPr>
        <w:t>s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concernant votre organisation</w:t>
      </w:r>
      <w:r w:rsidR="008E6753">
        <w:rPr>
          <w:rFonts w:ascii="Tahoma" w:hAnsi="Tahoma" w:cs="Tahoma"/>
          <w:i/>
          <w:sz w:val="24"/>
          <w:szCs w:val="24"/>
          <w:lang w:val="fr-FR"/>
        </w:rPr>
        <w:t xml:space="preserve"> et vous en remercie</w:t>
      </w:r>
      <w:r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03128C" w:rsidRDefault="008E6753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En date du 19/08/2011, le Procureur de la République du </w:t>
      </w:r>
      <w:r w:rsidR="00597119">
        <w:rPr>
          <w:rFonts w:ascii="Tahoma" w:hAnsi="Tahoma" w:cs="Tahoma"/>
          <w:i/>
          <w:sz w:val="24"/>
          <w:szCs w:val="24"/>
          <w:lang w:val="fr-FR"/>
        </w:rPr>
        <w:t>Parquet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de Grande Instance de Bukavu a écrit à Madame la Directrice Provinciale de l’IRC par sa lettre n° 1275/PR.030/021/Sec/</w:t>
      </w:r>
      <w:r w:rsidR="0003128C">
        <w:rPr>
          <w:rFonts w:ascii="Tahoma" w:hAnsi="Tahoma" w:cs="Tahoma"/>
          <w:i/>
          <w:sz w:val="24"/>
          <w:szCs w:val="24"/>
          <w:lang w:val="fr-FR"/>
        </w:rPr>
        <w:t xml:space="preserve">2011 l’informant que le dossier RI/3016/PR/AME/TKM ouvert à son office à </w:t>
      </w:r>
      <w:r w:rsidR="00597119">
        <w:rPr>
          <w:rFonts w:ascii="Tahoma" w:hAnsi="Tahoma" w:cs="Tahoma"/>
          <w:i/>
          <w:sz w:val="24"/>
          <w:szCs w:val="24"/>
          <w:lang w:val="fr-FR"/>
        </w:rPr>
        <w:t xml:space="preserve">sa </w:t>
      </w:r>
      <w:bookmarkStart w:id="0" w:name="_GoBack"/>
      <w:bookmarkEnd w:id="0"/>
      <w:r w:rsidR="0003128C">
        <w:rPr>
          <w:rFonts w:ascii="Tahoma" w:hAnsi="Tahoma" w:cs="Tahoma"/>
          <w:i/>
          <w:sz w:val="24"/>
          <w:szCs w:val="24"/>
          <w:lang w:val="fr-FR"/>
        </w:rPr>
        <w:t>charge a été classé sans suite pour faits civils depuis le 05/08/2011.</w:t>
      </w:r>
    </w:p>
    <w:p w:rsidR="00491D18" w:rsidRDefault="00491D18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03128C" w:rsidRDefault="0003128C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J’espère que la présente donnera satisfaction à votre organisme.</w:t>
      </w:r>
    </w:p>
    <w:p w:rsidR="0003128C" w:rsidRDefault="0003128C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Default="00CD3F6A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Veuillez  agréer</w:t>
      </w:r>
      <w:r w:rsidR="00D3451D">
        <w:rPr>
          <w:rFonts w:ascii="Tahoma" w:hAnsi="Tahoma" w:cs="Tahoma"/>
          <w:i/>
          <w:sz w:val="24"/>
          <w:szCs w:val="24"/>
          <w:lang w:val="fr-FR"/>
        </w:rPr>
        <w:t xml:space="preserve">, </w:t>
      </w:r>
      <w:r w:rsidR="00D3451D">
        <w:rPr>
          <w:rFonts w:ascii="Tahoma" w:hAnsi="Tahoma" w:cs="Tahoma"/>
          <w:b/>
          <w:i/>
          <w:sz w:val="24"/>
          <w:szCs w:val="24"/>
          <w:lang w:val="fr-FR"/>
        </w:rPr>
        <w:t>Monsieur</w:t>
      </w:r>
      <w:r w:rsidR="00F143C9">
        <w:rPr>
          <w:rFonts w:ascii="Tahoma" w:hAnsi="Tahoma" w:cs="Tahoma"/>
          <w:i/>
          <w:sz w:val="24"/>
          <w:szCs w:val="24"/>
          <w:lang w:val="fr-FR"/>
        </w:rPr>
        <w:t xml:space="preserve">,  </w:t>
      </w:r>
      <w:r w:rsidR="00D3451D">
        <w:rPr>
          <w:rFonts w:ascii="Tahoma" w:hAnsi="Tahoma" w:cs="Tahoma"/>
          <w:i/>
          <w:sz w:val="24"/>
          <w:szCs w:val="24"/>
          <w:lang w:val="fr-FR"/>
        </w:rPr>
        <w:t xml:space="preserve">l’expression  de  </w:t>
      </w:r>
      <w:r>
        <w:rPr>
          <w:rFonts w:ascii="Tahoma" w:hAnsi="Tahoma" w:cs="Tahoma"/>
          <w:i/>
          <w:sz w:val="24"/>
          <w:szCs w:val="24"/>
          <w:lang w:val="fr-FR"/>
        </w:rPr>
        <w:t>ma</w:t>
      </w:r>
      <w:r w:rsidR="00D3451D">
        <w:rPr>
          <w:rFonts w:ascii="Tahoma" w:hAnsi="Tahoma" w:cs="Tahoma"/>
          <w:i/>
          <w:sz w:val="24"/>
          <w:szCs w:val="24"/>
          <w:lang w:val="fr-FR"/>
        </w:rPr>
        <w:t xml:space="preserve">  </w:t>
      </w:r>
      <w:r w:rsidR="00EA411D">
        <w:rPr>
          <w:rFonts w:ascii="Tahoma" w:hAnsi="Tahoma" w:cs="Tahoma"/>
          <w:i/>
          <w:sz w:val="24"/>
          <w:szCs w:val="24"/>
          <w:lang w:val="fr-FR"/>
        </w:rPr>
        <w:t xml:space="preserve">parfaite </w:t>
      </w:r>
      <w:r w:rsidR="00F143C9">
        <w:rPr>
          <w:rFonts w:ascii="Tahoma" w:hAnsi="Tahoma" w:cs="Tahoma"/>
          <w:i/>
          <w:sz w:val="24"/>
          <w:szCs w:val="24"/>
          <w:lang w:val="fr-FR"/>
        </w:rPr>
        <w:t>considération</w:t>
      </w:r>
      <w:r w:rsidR="00491D18">
        <w:rPr>
          <w:rFonts w:ascii="Tahoma" w:hAnsi="Tahoma" w:cs="Tahoma"/>
          <w:i/>
          <w:sz w:val="24"/>
          <w:szCs w:val="24"/>
          <w:lang w:val="fr-FR"/>
        </w:rPr>
        <w:t>.</w:t>
      </w:r>
      <w:r w:rsidR="00D3451D"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4138A" w:rsidRDefault="00D4138A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6C599C" w:rsidRDefault="006C599C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                                </w:t>
      </w:r>
      <w:r w:rsidRPr="006F22E2">
        <w:rPr>
          <w:rFonts w:ascii="Tahoma" w:hAnsi="Tahoma" w:cs="Tahoma"/>
          <w:b/>
          <w:i/>
          <w:sz w:val="24"/>
          <w:szCs w:val="24"/>
          <w:lang w:val="fr-FR"/>
        </w:rPr>
        <w:t>Gustave  BEYA  SIKU</w:t>
      </w:r>
    </w:p>
    <w:p w:rsidR="006C599C" w:rsidRDefault="006C599C" w:rsidP="00D4138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sectPr w:rsidR="006C599C" w:rsidSect="00B70034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2DFD6D1A"/>
    <w:multiLevelType w:val="hybridMultilevel"/>
    <w:tmpl w:val="E7D09BB2"/>
    <w:lvl w:ilvl="0" w:tplc="94F612D6">
      <w:start w:val="1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3C4AF7"/>
    <w:multiLevelType w:val="hybridMultilevel"/>
    <w:tmpl w:val="BEE842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51D"/>
    <w:rsid w:val="00001E03"/>
    <w:rsid w:val="0002346C"/>
    <w:rsid w:val="0003128C"/>
    <w:rsid w:val="00081B9D"/>
    <w:rsid w:val="000C7E53"/>
    <w:rsid w:val="000D1627"/>
    <w:rsid w:val="001629E1"/>
    <w:rsid w:val="00192566"/>
    <w:rsid w:val="001C64C4"/>
    <w:rsid w:val="001E20B7"/>
    <w:rsid w:val="00203F6F"/>
    <w:rsid w:val="00243F3F"/>
    <w:rsid w:val="00255C0C"/>
    <w:rsid w:val="002B2978"/>
    <w:rsid w:val="002C618D"/>
    <w:rsid w:val="0031271F"/>
    <w:rsid w:val="00373361"/>
    <w:rsid w:val="003A498C"/>
    <w:rsid w:val="003C5272"/>
    <w:rsid w:val="003F3837"/>
    <w:rsid w:val="00404452"/>
    <w:rsid w:val="00407DC9"/>
    <w:rsid w:val="004241D5"/>
    <w:rsid w:val="00491D18"/>
    <w:rsid w:val="004A2DB6"/>
    <w:rsid w:val="004C17BE"/>
    <w:rsid w:val="004C79EE"/>
    <w:rsid w:val="004F0901"/>
    <w:rsid w:val="00597119"/>
    <w:rsid w:val="005A2555"/>
    <w:rsid w:val="005F7FE8"/>
    <w:rsid w:val="00613901"/>
    <w:rsid w:val="00662ADB"/>
    <w:rsid w:val="0066536D"/>
    <w:rsid w:val="00666374"/>
    <w:rsid w:val="006C05C7"/>
    <w:rsid w:val="006C599C"/>
    <w:rsid w:val="006E33DF"/>
    <w:rsid w:val="006E4B0D"/>
    <w:rsid w:val="007322B9"/>
    <w:rsid w:val="00733646"/>
    <w:rsid w:val="00752706"/>
    <w:rsid w:val="00757E62"/>
    <w:rsid w:val="00761E3D"/>
    <w:rsid w:val="00773D59"/>
    <w:rsid w:val="00792B3D"/>
    <w:rsid w:val="007A22BD"/>
    <w:rsid w:val="007C66AD"/>
    <w:rsid w:val="007E7466"/>
    <w:rsid w:val="00837550"/>
    <w:rsid w:val="00841BF0"/>
    <w:rsid w:val="008A7E43"/>
    <w:rsid w:val="008E6753"/>
    <w:rsid w:val="0090014C"/>
    <w:rsid w:val="00937162"/>
    <w:rsid w:val="009824DF"/>
    <w:rsid w:val="009E67C4"/>
    <w:rsid w:val="009F04BA"/>
    <w:rsid w:val="009F4C2B"/>
    <w:rsid w:val="009F7510"/>
    <w:rsid w:val="009F7E37"/>
    <w:rsid w:val="00AB47A2"/>
    <w:rsid w:val="00AE5AF3"/>
    <w:rsid w:val="00B70034"/>
    <w:rsid w:val="00B91156"/>
    <w:rsid w:val="00C41BA2"/>
    <w:rsid w:val="00C564A1"/>
    <w:rsid w:val="00C57D97"/>
    <w:rsid w:val="00C91015"/>
    <w:rsid w:val="00CB2F58"/>
    <w:rsid w:val="00CD3F6A"/>
    <w:rsid w:val="00D3451D"/>
    <w:rsid w:val="00D36D2B"/>
    <w:rsid w:val="00D4138A"/>
    <w:rsid w:val="00D46B70"/>
    <w:rsid w:val="00D511CB"/>
    <w:rsid w:val="00DE5435"/>
    <w:rsid w:val="00E012AE"/>
    <w:rsid w:val="00E122ED"/>
    <w:rsid w:val="00E6444E"/>
    <w:rsid w:val="00E84CFD"/>
    <w:rsid w:val="00EA411D"/>
    <w:rsid w:val="00EB188A"/>
    <w:rsid w:val="00EB4BD3"/>
    <w:rsid w:val="00EB7D3E"/>
    <w:rsid w:val="00F143C9"/>
    <w:rsid w:val="00F20466"/>
    <w:rsid w:val="00F44797"/>
    <w:rsid w:val="00F82313"/>
    <w:rsid w:val="00FB2D77"/>
    <w:rsid w:val="00FD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1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51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451D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97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1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51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451D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97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882E6-7051-4967-B5C5-EC6A4C8C8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664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40</cp:revision>
  <cp:lastPrinted>2011-09-01T12:35:00Z</cp:lastPrinted>
  <dcterms:created xsi:type="dcterms:W3CDTF">2011-08-17T13:41:00Z</dcterms:created>
  <dcterms:modified xsi:type="dcterms:W3CDTF">2011-09-02T14:28:00Z</dcterms:modified>
</cp:coreProperties>
</file>