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E124B8" w:rsidRPr="006F09BB" w:rsidRDefault="00E124B8" w:rsidP="006474B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6474BD" w:rsidRPr="00C22828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EB1462">
        <w:rPr>
          <w:rFonts w:ascii="Tahoma" w:hAnsi="Tahoma" w:cs="Tahoma"/>
          <w:lang w:val="fr-FR"/>
        </w:rPr>
        <w:t>R</w:t>
      </w:r>
      <w:r>
        <w:rPr>
          <w:rFonts w:ascii="Tahoma" w:hAnsi="Tahoma" w:cs="Tahoma"/>
          <w:lang w:val="fr-FR"/>
        </w:rPr>
        <w:t>K</w:t>
      </w:r>
      <w:r w:rsidRPr="00C22828">
        <w:rPr>
          <w:rFonts w:ascii="Tahoma" w:hAnsi="Tahoma" w:cs="Tahoma"/>
          <w:lang w:val="fr-FR"/>
        </w:rPr>
        <w:t>/</w:t>
      </w:r>
      <w:r w:rsidR="00A82F2C">
        <w:rPr>
          <w:rFonts w:ascii="Tahoma" w:hAnsi="Tahoma" w:cs="Tahoma"/>
          <w:lang w:val="fr-FR"/>
        </w:rPr>
        <w:t>MK</w:t>
      </w:r>
      <w:r w:rsidR="00FA7B2C">
        <w:rPr>
          <w:rFonts w:ascii="Tahoma" w:hAnsi="Tahoma" w:cs="Tahoma"/>
          <w:lang w:val="fr-FR"/>
        </w:rPr>
        <w:t>/2012</w:t>
      </w:r>
    </w:p>
    <w:p w:rsidR="006474BD" w:rsidRPr="006474BD" w:rsidRDefault="006474BD" w:rsidP="006474BD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008AF" wp14:editId="1EEA030F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6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EC09C5" w:rsidRPr="006E265C" w:rsidRDefault="00EC09C5" w:rsidP="006474BD">
      <w:pPr>
        <w:spacing w:after="0" w:line="240" w:lineRule="auto"/>
        <w:jc w:val="center"/>
        <w:rPr>
          <w:rFonts w:ascii="Bookman Old Style" w:hAnsi="Bookman Old Style" w:cs="Tahoma"/>
          <w:b/>
          <w:i/>
          <w:sz w:val="10"/>
          <w:szCs w:val="10"/>
          <w:lang w:val="fr-FR"/>
        </w:rPr>
      </w:pPr>
    </w:p>
    <w:p w:rsidR="006474BD" w:rsidRPr="00C22828" w:rsidRDefault="006474BD" w:rsidP="006474B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Note  à  la  Bienveillante  Attention  de  Son  Excellence  Monsieur  le  Directeur  de  Cabinet  </w:t>
      </w:r>
      <w:r w:rsidR="00A61DB2"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du  Chef  de  l’Etat</w:t>
      </w:r>
      <w:r w:rsidR="00A61DB2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 </w:t>
      </w:r>
    </w:p>
    <w:p w:rsidR="006474BD" w:rsidRDefault="006802DD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DA4C6" wp14:editId="64A73E1B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4pt" to="4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" strokeweight="2.25pt"/>
            </w:pict>
          </mc:Fallback>
        </mc:AlternateContent>
      </w:r>
    </w:p>
    <w:p w:rsidR="00E124B8" w:rsidRPr="00C22828" w:rsidRDefault="00E124B8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6802DD" w:rsidRPr="00A26E09" w:rsidRDefault="006802D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6E4440" w:rsidRDefault="006E4440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FA7B2C" w:rsidRPr="006F09BB" w:rsidRDefault="00FA7B2C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6F09BB" w:rsidRPr="006F09BB" w:rsidRDefault="006F09BB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6474BD" w:rsidRDefault="006474B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FA7B2C">
        <w:rPr>
          <w:rFonts w:ascii="Tahoma" w:hAnsi="Tahoma" w:cs="Tahoma"/>
          <w:b/>
          <w:sz w:val="26"/>
          <w:szCs w:val="26"/>
          <w:u w:val="single"/>
          <w:lang w:val="fr-FR"/>
        </w:rPr>
        <w:t>Doléance</w:t>
      </w:r>
      <w:r w:rsidR="00966A17">
        <w:rPr>
          <w:rFonts w:ascii="Tahoma" w:hAnsi="Tahoma" w:cs="Tahoma"/>
          <w:b/>
          <w:sz w:val="26"/>
          <w:szCs w:val="26"/>
          <w:u w:val="single"/>
          <w:lang w:val="fr-FR"/>
        </w:rPr>
        <w:t>s</w:t>
      </w:r>
      <w:r w:rsidR="00FA7B2C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 de la famille OKITO.</w:t>
      </w:r>
    </w:p>
    <w:p w:rsidR="00E15986" w:rsidRPr="006F09BB" w:rsidRDefault="00E15986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272437" w:rsidRPr="006F09BB" w:rsidRDefault="00272437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E124B8" w:rsidRPr="00FC203D" w:rsidRDefault="00E124B8" w:rsidP="00FC203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6F09BB" w:rsidRDefault="008B1EEF" w:rsidP="00AA0C87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Madame OKITO Joséphine MBOMBO, fille de feu Joseph OKITO, l’un des martyrs du 17 janvier 1961</w:t>
      </w:r>
      <w:r w:rsidR="00664CBC">
        <w:rPr>
          <w:rFonts w:ascii="Tahoma" w:hAnsi="Tahoma" w:cs="Tahoma"/>
          <w:sz w:val="26"/>
          <w:szCs w:val="26"/>
          <w:lang w:val="fr-FR"/>
        </w:rPr>
        <w:t>, qui</w:t>
      </w:r>
      <w:r>
        <w:rPr>
          <w:rFonts w:ascii="Tahoma" w:hAnsi="Tahoma" w:cs="Tahoma"/>
          <w:sz w:val="26"/>
          <w:szCs w:val="26"/>
          <w:lang w:val="fr-FR"/>
        </w:rPr>
        <w:t xml:space="preserve"> Il fût froidement assassiné par les colonialistes belges </w:t>
      </w:r>
      <w:r w:rsidR="00664CBC">
        <w:rPr>
          <w:rFonts w:ascii="Tahoma" w:hAnsi="Tahoma" w:cs="Tahoma"/>
          <w:sz w:val="26"/>
          <w:szCs w:val="26"/>
          <w:lang w:val="fr-FR"/>
        </w:rPr>
        <w:t xml:space="preserve">en complicité avec </w:t>
      </w:r>
      <w:r>
        <w:rPr>
          <w:rFonts w:ascii="Tahoma" w:hAnsi="Tahoma" w:cs="Tahoma"/>
          <w:sz w:val="26"/>
          <w:szCs w:val="26"/>
          <w:lang w:val="fr-FR"/>
        </w:rPr>
        <w:t>leurs valets congolais, affirme-t-elle</w:t>
      </w:r>
      <w:r w:rsidR="00664CBC">
        <w:rPr>
          <w:rFonts w:ascii="Tahoma" w:hAnsi="Tahoma" w:cs="Tahoma"/>
          <w:sz w:val="26"/>
          <w:szCs w:val="26"/>
          <w:lang w:val="fr-FR"/>
        </w:rPr>
        <w:t>, parce qu’il défendait l’intérêt suprême de la Nation</w:t>
      </w:r>
      <w:r>
        <w:rPr>
          <w:rFonts w:ascii="Tahoma" w:hAnsi="Tahoma" w:cs="Tahoma"/>
          <w:sz w:val="26"/>
          <w:szCs w:val="26"/>
          <w:lang w:val="fr-FR"/>
        </w:rPr>
        <w:t>.</w:t>
      </w:r>
    </w:p>
    <w:p w:rsidR="00AA0C87" w:rsidRDefault="00AA0C87" w:rsidP="00AA0C87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</w:p>
    <w:p w:rsidR="008B1EEF" w:rsidRDefault="008B1EEF" w:rsidP="00AA0C87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Elle explique que leur père a rendu d’interminables services à la Nation pas seulement après l’indépendance, mais aussi</w:t>
      </w:r>
      <w:r w:rsidR="00AA0C87">
        <w:rPr>
          <w:rFonts w:ascii="Tahoma" w:hAnsi="Tahoma" w:cs="Tahoma"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sz w:val="26"/>
          <w:szCs w:val="26"/>
          <w:lang w:val="fr-FR"/>
        </w:rPr>
        <w:t>et su</w:t>
      </w:r>
      <w:r w:rsidR="00664CBC">
        <w:rPr>
          <w:rFonts w:ascii="Tahoma" w:hAnsi="Tahoma" w:cs="Tahoma"/>
          <w:sz w:val="26"/>
          <w:szCs w:val="26"/>
          <w:lang w:val="fr-FR"/>
        </w:rPr>
        <w:t>rtout avant le 30 juin 1960 car</w:t>
      </w:r>
      <w:r>
        <w:rPr>
          <w:rFonts w:ascii="Tahoma" w:hAnsi="Tahoma" w:cs="Tahoma"/>
          <w:sz w:val="26"/>
          <w:szCs w:val="26"/>
          <w:lang w:val="fr-FR"/>
        </w:rPr>
        <w:t xml:space="preserve"> dès 1940, de concert avec ses amis politiques ils ont lutté contre la </w:t>
      </w:r>
      <w:r w:rsidR="00AA0C87">
        <w:rPr>
          <w:rFonts w:ascii="Tahoma" w:hAnsi="Tahoma" w:cs="Tahoma"/>
          <w:sz w:val="26"/>
          <w:szCs w:val="26"/>
          <w:lang w:val="fr-FR"/>
        </w:rPr>
        <w:t>discrimination raciale, l’injustice et l’exploitation des travailleurs congolais instituées par l’Administration coloniale belge.</w:t>
      </w:r>
    </w:p>
    <w:p w:rsidR="00AA0C87" w:rsidRPr="00AA0C87" w:rsidRDefault="00AA0C87" w:rsidP="00AA0C87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AA0C87" w:rsidRDefault="00AA0C87" w:rsidP="00AA0C87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Madame OKITO souligne qu’après avoir connu des persécutions suite à son combat, son père s’était illustré comme le défenseur acharné des intérêts supérie</w:t>
      </w:r>
      <w:r w:rsidR="0016241B">
        <w:rPr>
          <w:rFonts w:ascii="Tahoma" w:hAnsi="Tahoma" w:cs="Tahoma"/>
          <w:sz w:val="26"/>
          <w:szCs w:val="26"/>
          <w:lang w:val="fr-FR"/>
        </w:rPr>
        <w:t>ur</w:t>
      </w:r>
      <w:r w:rsidR="00375C10">
        <w:rPr>
          <w:rFonts w:ascii="Tahoma" w:hAnsi="Tahoma" w:cs="Tahoma"/>
          <w:sz w:val="26"/>
          <w:szCs w:val="26"/>
          <w:lang w:val="fr-FR"/>
        </w:rPr>
        <w:t>s</w:t>
      </w:r>
      <w:r w:rsidR="0016241B">
        <w:rPr>
          <w:rFonts w:ascii="Tahoma" w:hAnsi="Tahoma" w:cs="Tahoma"/>
          <w:sz w:val="26"/>
          <w:szCs w:val="26"/>
          <w:lang w:val="fr-FR"/>
        </w:rPr>
        <w:t xml:space="preserve"> de la po</w:t>
      </w:r>
      <w:r>
        <w:rPr>
          <w:rFonts w:ascii="Tahoma" w:hAnsi="Tahoma" w:cs="Tahoma"/>
          <w:sz w:val="26"/>
          <w:szCs w:val="26"/>
          <w:lang w:val="fr-FR"/>
        </w:rPr>
        <w:t>pulation congolaise. C’est pourquoi aux élections législatives de mai 1960, il fût élu sénateur du Kasaï et 1</w:t>
      </w:r>
      <w:r w:rsidRPr="00AA0C87">
        <w:rPr>
          <w:rFonts w:ascii="Tahoma" w:hAnsi="Tahoma" w:cs="Tahoma"/>
          <w:sz w:val="26"/>
          <w:szCs w:val="26"/>
          <w:vertAlign w:val="superscript"/>
          <w:lang w:val="fr-FR"/>
        </w:rPr>
        <w:t>er</w:t>
      </w:r>
      <w:r>
        <w:rPr>
          <w:rFonts w:ascii="Tahoma" w:hAnsi="Tahoma" w:cs="Tahoma"/>
          <w:sz w:val="26"/>
          <w:szCs w:val="26"/>
          <w:lang w:val="fr-FR"/>
        </w:rPr>
        <w:t xml:space="preserve"> Vice-Président du Premier </w:t>
      </w:r>
      <w:r w:rsidR="0016241B">
        <w:rPr>
          <w:rFonts w:ascii="Tahoma" w:hAnsi="Tahoma" w:cs="Tahoma"/>
          <w:sz w:val="26"/>
          <w:szCs w:val="26"/>
          <w:lang w:val="fr-FR"/>
        </w:rPr>
        <w:t>Sénat congolais, titre qu’il a porté jusqu’à son assassinat en 1961.</w:t>
      </w:r>
    </w:p>
    <w:p w:rsidR="00A825BC" w:rsidRPr="00A825BC" w:rsidRDefault="00A825BC" w:rsidP="00A825BC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A825BC" w:rsidRDefault="00A825BC" w:rsidP="00AA0C87">
      <w:pPr>
        <w:pStyle w:val="Paragraphedeliste"/>
        <w:numPr>
          <w:ilvl w:val="0"/>
          <w:numId w:val="4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Elle dit que lors de la cérémonie de la messe organisée le 17 janvier 2011</w:t>
      </w:r>
      <w:r w:rsidR="00664CBC">
        <w:rPr>
          <w:rFonts w:ascii="Tahoma" w:hAnsi="Tahoma" w:cs="Tahoma"/>
          <w:sz w:val="26"/>
          <w:szCs w:val="26"/>
          <w:lang w:val="fr-FR"/>
        </w:rPr>
        <w:t>,</w:t>
      </w:r>
      <w:r>
        <w:rPr>
          <w:rFonts w:ascii="Tahoma" w:hAnsi="Tahoma" w:cs="Tahoma"/>
          <w:sz w:val="26"/>
          <w:szCs w:val="26"/>
          <w:lang w:val="fr-FR"/>
        </w:rPr>
        <w:t xml:space="preserve"> comme la photo en annexe le démontre, il a plu à Son Excellence Monsieur le Président de la République de s’approcher de leur famille et de demander de lui faire part de leur</w:t>
      </w:r>
      <w:r w:rsidR="002E4642">
        <w:rPr>
          <w:rFonts w:ascii="Tahoma" w:hAnsi="Tahoma" w:cs="Tahoma"/>
          <w:sz w:val="26"/>
          <w:szCs w:val="26"/>
          <w:lang w:val="fr-FR"/>
        </w:rPr>
        <w:t>s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2E4642">
        <w:rPr>
          <w:rFonts w:ascii="Tahoma" w:hAnsi="Tahoma" w:cs="Tahoma"/>
          <w:sz w:val="26"/>
          <w:szCs w:val="26"/>
          <w:lang w:val="fr-FR"/>
        </w:rPr>
        <w:t>doléances qui se résument en ces points :</w:t>
      </w:r>
    </w:p>
    <w:p w:rsidR="002E4642" w:rsidRPr="002E4642" w:rsidRDefault="002E4642" w:rsidP="002E4642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2E4642" w:rsidRDefault="002E4642" w:rsidP="002E4642">
      <w:pPr>
        <w:pStyle w:val="Paragraphedeliste"/>
        <w:numPr>
          <w:ilvl w:val="0"/>
          <w:numId w:val="5"/>
        </w:numPr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lastRenderedPageBreak/>
        <w:t>la prise en charge par l’Etat Congolais de ses frais pour soins médicaux à l’Etranger ;</w:t>
      </w:r>
    </w:p>
    <w:p w:rsidR="002E4642" w:rsidRDefault="002E4642" w:rsidP="002E4642">
      <w:pPr>
        <w:pStyle w:val="Paragraphedeliste"/>
        <w:numPr>
          <w:ilvl w:val="0"/>
          <w:numId w:val="5"/>
        </w:numPr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une rente viagère de 1.000 $us par mois.</w:t>
      </w:r>
    </w:p>
    <w:p w:rsidR="002E4642" w:rsidRDefault="002E4642" w:rsidP="002E4642">
      <w:pPr>
        <w:pStyle w:val="Paragraphedeliste"/>
        <w:ind w:left="1080"/>
        <w:rPr>
          <w:rFonts w:ascii="Tahoma" w:hAnsi="Tahoma" w:cs="Tahoma"/>
          <w:sz w:val="26"/>
          <w:szCs w:val="26"/>
          <w:lang w:val="fr-FR"/>
        </w:rPr>
      </w:pPr>
    </w:p>
    <w:p w:rsidR="002E4642" w:rsidRPr="002E4642" w:rsidRDefault="002E4642" w:rsidP="002E4642">
      <w:pPr>
        <w:pStyle w:val="Paragraphedeliste"/>
        <w:ind w:left="1080"/>
        <w:rPr>
          <w:rFonts w:ascii="Tahoma" w:hAnsi="Tahoma" w:cs="Tahoma"/>
          <w:sz w:val="16"/>
          <w:szCs w:val="16"/>
          <w:lang w:val="fr-FR"/>
        </w:rPr>
      </w:pPr>
    </w:p>
    <w:p w:rsidR="00E54B6A" w:rsidRPr="004E2E94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E2E94">
        <w:rPr>
          <w:rFonts w:ascii="Tahoma" w:hAnsi="Tahoma" w:cs="Tahoma"/>
          <w:b/>
          <w:sz w:val="26"/>
          <w:szCs w:val="26"/>
          <w:u w:val="single"/>
          <w:lang w:val="fr-FR"/>
        </w:rPr>
        <w:t>Avis et suggestion</w:t>
      </w:r>
    </w:p>
    <w:p w:rsidR="00E54B6A" w:rsidRPr="007D1FDC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D71BE7" w:rsidRDefault="00261863" w:rsidP="00381231">
      <w:pPr>
        <w:tabs>
          <w:tab w:val="left" w:pos="1843"/>
        </w:tabs>
        <w:spacing w:after="0" w:line="360" w:lineRule="auto"/>
        <w:ind w:left="425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06057B">
        <w:rPr>
          <w:rFonts w:ascii="Tahoma" w:hAnsi="Tahoma" w:cs="Tahoma"/>
          <w:sz w:val="26"/>
          <w:szCs w:val="26"/>
          <w:lang w:val="fr-FR"/>
        </w:rPr>
        <w:t xml:space="preserve">suggère que la Présidence de la République puisse traiter Madame OKITO Joséphine MBOMBO, comme tous les autres enfants de ceux qui ont payé de </w:t>
      </w:r>
      <w:r w:rsidR="00664CBC">
        <w:rPr>
          <w:rFonts w:ascii="Tahoma" w:hAnsi="Tahoma" w:cs="Tahoma"/>
          <w:sz w:val="26"/>
          <w:szCs w:val="26"/>
          <w:lang w:val="fr-FR"/>
        </w:rPr>
        <w:t xml:space="preserve">leur </w:t>
      </w:r>
      <w:r w:rsidR="0006057B">
        <w:rPr>
          <w:rFonts w:ascii="Tahoma" w:hAnsi="Tahoma" w:cs="Tahoma"/>
          <w:sz w:val="26"/>
          <w:szCs w:val="26"/>
          <w:lang w:val="fr-FR"/>
        </w:rPr>
        <w:t>vie pour Nation Congolaise.</w:t>
      </w:r>
    </w:p>
    <w:p w:rsidR="006F09BB" w:rsidRPr="006F09BB" w:rsidRDefault="006F09BB" w:rsidP="00954091">
      <w:pPr>
        <w:tabs>
          <w:tab w:val="left" w:pos="1843"/>
        </w:tabs>
        <w:spacing w:line="360" w:lineRule="auto"/>
        <w:ind w:left="425"/>
        <w:jc w:val="both"/>
        <w:rPr>
          <w:rFonts w:ascii="Tahoma" w:hAnsi="Tahoma" w:cs="Tahoma"/>
          <w:sz w:val="6"/>
          <w:szCs w:val="6"/>
          <w:lang w:val="fr-FR"/>
        </w:rPr>
      </w:pPr>
    </w:p>
    <w:p w:rsidR="00E934DB" w:rsidRDefault="0006057B" w:rsidP="00954091">
      <w:pPr>
        <w:tabs>
          <w:tab w:val="left" w:pos="1843"/>
        </w:tabs>
        <w:spacing w:line="360" w:lineRule="auto"/>
        <w:ind w:left="425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Pour ce faire, le Collège suggère que la Direction puisse demander à cette derni</w:t>
      </w:r>
      <w:r w:rsidR="00664CBC">
        <w:rPr>
          <w:rFonts w:ascii="Tahoma" w:hAnsi="Tahoma" w:cs="Tahoma"/>
          <w:sz w:val="26"/>
          <w:szCs w:val="26"/>
          <w:lang w:val="fr-FR"/>
        </w:rPr>
        <w:t>ère</w:t>
      </w:r>
      <w:r>
        <w:rPr>
          <w:rFonts w:ascii="Tahoma" w:hAnsi="Tahoma" w:cs="Tahoma"/>
          <w:sz w:val="26"/>
          <w:szCs w:val="26"/>
          <w:lang w:val="fr-FR"/>
        </w:rPr>
        <w:t xml:space="preserve"> d’envoyer son dossier médical au Cabinet du Chef de</w:t>
      </w:r>
      <w:r w:rsidR="00F82A1D">
        <w:rPr>
          <w:rFonts w:ascii="Tahoma" w:hAnsi="Tahoma" w:cs="Tahoma"/>
          <w:sz w:val="26"/>
          <w:szCs w:val="26"/>
          <w:lang w:val="fr-FR"/>
        </w:rPr>
        <w:t xml:space="preserve"> l’Etat. Pour ce qui concerne la rente de 1.000 $us (Mille Dollars Américains)</w:t>
      </w:r>
      <w:r w:rsidR="00664CBC">
        <w:rPr>
          <w:rFonts w:ascii="Tahoma" w:hAnsi="Tahoma" w:cs="Tahoma"/>
          <w:sz w:val="26"/>
          <w:szCs w:val="26"/>
          <w:lang w:val="fr-FR"/>
        </w:rPr>
        <w:t xml:space="preserve"> à allouer</w:t>
      </w:r>
      <w:r w:rsidR="00F82A1D">
        <w:rPr>
          <w:rFonts w:ascii="Tahoma" w:hAnsi="Tahoma" w:cs="Tahoma"/>
          <w:sz w:val="26"/>
          <w:szCs w:val="26"/>
          <w:lang w:val="fr-FR"/>
        </w:rPr>
        <w:t xml:space="preserve"> à la famille OKITO par mois,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6D2761">
        <w:rPr>
          <w:rFonts w:ascii="Tahoma" w:hAnsi="Tahoma" w:cs="Tahoma"/>
          <w:sz w:val="26"/>
          <w:szCs w:val="26"/>
          <w:lang w:val="fr-FR"/>
        </w:rPr>
        <w:t>le Collège Chargé des Questions Sociales et Culturelles s</w:t>
      </w:r>
      <w:r w:rsidR="00F82A1D">
        <w:rPr>
          <w:rFonts w:ascii="Tahoma" w:hAnsi="Tahoma" w:cs="Tahoma"/>
          <w:sz w:val="26"/>
          <w:szCs w:val="26"/>
          <w:lang w:val="fr-FR"/>
        </w:rPr>
        <w:t>oumet cela à l’appréciation de la hiérarchie.</w:t>
      </w:r>
      <w:r w:rsidR="006D2761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6474BD" w:rsidRDefault="006474BD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  <w:r w:rsidR="00261863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0B4D21" w:rsidRDefault="000B4D21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197D4D" w:rsidRDefault="00197D4D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674CF2" w:rsidRDefault="0067329F" w:rsidP="00A03E59">
      <w:pPr>
        <w:tabs>
          <w:tab w:val="left" w:pos="1843"/>
        </w:tabs>
        <w:spacing w:after="0"/>
        <w:ind w:left="3828" w:hanging="142"/>
        <w:jc w:val="center"/>
        <w:rPr>
          <w:rFonts w:ascii="Tahoma" w:hAnsi="Tahoma" w:cs="Tahoma"/>
          <w:b/>
          <w:sz w:val="26"/>
          <w:szCs w:val="26"/>
          <w:lang w:val="fr-FR"/>
        </w:rPr>
      </w:pPr>
      <w:r w:rsidRPr="0067329F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0B4D21" w:rsidRDefault="000B4D21" w:rsidP="00A03E59">
      <w:pPr>
        <w:tabs>
          <w:tab w:val="left" w:pos="1843"/>
        </w:tabs>
        <w:spacing w:after="0"/>
        <w:ind w:left="3828" w:hanging="142"/>
        <w:jc w:val="center"/>
        <w:rPr>
          <w:rFonts w:ascii="Tahoma" w:hAnsi="Tahoma" w:cs="Tahoma"/>
          <w:b/>
          <w:sz w:val="26"/>
          <w:szCs w:val="26"/>
          <w:lang w:val="fr-FR"/>
        </w:rPr>
      </w:pPr>
    </w:p>
    <w:p w:rsidR="000B4D21" w:rsidRDefault="000B4D21" w:rsidP="00A03E59">
      <w:pPr>
        <w:tabs>
          <w:tab w:val="left" w:pos="1843"/>
        </w:tabs>
        <w:spacing w:after="0"/>
        <w:ind w:left="3828" w:hanging="142"/>
        <w:jc w:val="center"/>
        <w:rPr>
          <w:rFonts w:ascii="Tahoma" w:hAnsi="Tahoma" w:cs="Tahoma"/>
          <w:b/>
          <w:sz w:val="26"/>
          <w:szCs w:val="26"/>
          <w:lang w:val="fr-FR"/>
        </w:rPr>
      </w:pPr>
    </w:p>
    <w:p w:rsidR="001F0B43" w:rsidRPr="001F0B43" w:rsidRDefault="001F0B43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6474BD" w:rsidRPr="00A61C45" w:rsidRDefault="00E51270" w:rsidP="00E51270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Min.     : Cons. </w:t>
      </w:r>
      <w:proofErr w:type="spellStart"/>
      <w:r w:rsidR="00F87DD8">
        <w:rPr>
          <w:rFonts w:ascii="Tahoma" w:hAnsi="Tahoma" w:cs="Tahoma"/>
          <w:sz w:val="18"/>
          <w:szCs w:val="18"/>
          <w:lang w:val="fr-FR"/>
        </w:rPr>
        <w:t>Rhôda</w:t>
      </w:r>
      <w:proofErr w:type="spellEnd"/>
      <w:r w:rsidR="00F87DD8">
        <w:rPr>
          <w:rFonts w:ascii="Tahoma" w:hAnsi="Tahoma" w:cs="Tahoma"/>
          <w:sz w:val="18"/>
          <w:szCs w:val="18"/>
          <w:lang w:val="fr-FR"/>
        </w:rPr>
        <w:t xml:space="preserve"> KASWENGE</w:t>
      </w:r>
    </w:p>
    <w:p w:rsidR="006474BD" w:rsidRPr="00A61C45" w:rsidRDefault="00E51270" w:rsidP="006474BD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Saisie   : Mme </w:t>
      </w:r>
      <w:r w:rsidR="00172507">
        <w:rPr>
          <w:rFonts w:ascii="Tahoma" w:hAnsi="Tahoma" w:cs="Tahoma"/>
          <w:sz w:val="18"/>
          <w:szCs w:val="18"/>
          <w:lang w:val="fr-FR"/>
        </w:rPr>
        <w:t>MUTOBA KAWELE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A0554D" w:rsidRDefault="00E5127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b/>
          <w:sz w:val="18"/>
          <w:szCs w:val="18"/>
          <w:lang w:val="fr-FR"/>
        </w:rPr>
        <w:t>Visa     : DIRCABA I</w:t>
      </w:r>
    </w:p>
    <w:p w:rsidR="002E48A0" w:rsidRDefault="002E48A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A7B2C" w:rsidRDefault="00FA7B2C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A7B2C" w:rsidRDefault="00FA7B2C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A7B2C" w:rsidRDefault="00FA7B2C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A7B2C" w:rsidRDefault="00FA7B2C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A7B2C" w:rsidRDefault="00FA7B2C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B4D21" w:rsidRDefault="000B4D21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B4D21" w:rsidRDefault="000B4D21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D439E8" w:rsidRDefault="00D439E8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F5ED0" w:rsidRDefault="00BF5ED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D0BD1" w:rsidRDefault="00BD0BD1" w:rsidP="00BD0BD1">
      <w:pPr>
        <w:jc w:val="center"/>
        <w:rPr>
          <w:rFonts w:ascii="Tahoma" w:hAnsi="Tahoma" w:cs="Tahoma"/>
          <w:b/>
          <w:i/>
          <w:szCs w:val="24"/>
          <w:u w:val="single"/>
          <w:lang w:val="fr-FR"/>
        </w:rPr>
      </w:pPr>
      <w:r w:rsidRPr="00F326D8">
        <w:rPr>
          <w:rFonts w:ascii="Tahoma" w:hAnsi="Tahoma" w:cs="Tahoma"/>
          <w:b/>
          <w:i/>
          <w:szCs w:val="24"/>
          <w:u w:val="single"/>
          <w:lang w:val="fr-FR"/>
        </w:rPr>
        <w:t>PROJET</w:t>
      </w:r>
    </w:p>
    <w:p w:rsidR="00D439E8" w:rsidRPr="00A27295" w:rsidRDefault="00D439E8" w:rsidP="00BD0BD1">
      <w:pPr>
        <w:ind w:left="3600" w:firstLine="720"/>
        <w:rPr>
          <w:rFonts w:ascii="Tahoma" w:hAnsi="Tahoma" w:cs="Tahoma"/>
          <w:b/>
          <w:i/>
          <w:sz w:val="10"/>
          <w:szCs w:val="10"/>
          <w:u w:val="single"/>
          <w:lang w:val="fr-FR"/>
        </w:rPr>
      </w:pPr>
    </w:p>
    <w:p w:rsidR="00BD0BD1" w:rsidRPr="00F326D8" w:rsidRDefault="00BD0BD1" w:rsidP="00BD0BD1">
      <w:pPr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F326D8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D0BD1" w:rsidRPr="00F326D8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Madame et Monsieur les Directeurs de Cabinet Adjoints du Chef de l’Etat</w:t>
      </w:r>
    </w:p>
    <w:p w:rsidR="00BD0BD1" w:rsidRPr="00F326D8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  <w:r w:rsidR="008179E0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bookmarkStart w:id="0" w:name="_GoBack"/>
      <w:bookmarkEnd w:id="0"/>
      <w:r w:rsidRPr="00F326D8">
        <w:rPr>
          <w:rFonts w:ascii="Tahoma" w:hAnsi="Tahoma" w:cs="Tahoma"/>
          <w:i/>
          <w:sz w:val="20"/>
          <w:szCs w:val="20"/>
          <w:lang w:val="fr-FR"/>
        </w:rPr>
        <w:t>au Collège Chargé des Questions Sociales et Culturelles</w:t>
      </w:r>
    </w:p>
    <w:p w:rsidR="00BD0BD1" w:rsidRPr="00F326D8" w:rsidRDefault="00BD0BD1" w:rsidP="00BD0BD1">
      <w:pPr>
        <w:ind w:left="4605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BD0BD1" w:rsidRPr="00F326D8" w:rsidRDefault="00DC0B42" w:rsidP="00BD0BD1">
      <w:pPr>
        <w:spacing w:after="0"/>
        <w:ind w:left="4245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   (Tous) à Kinshasa/Gombe</w:t>
      </w:r>
    </w:p>
    <w:p w:rsidR="00BD0BD1" w:rsidRPr="00F326D8" w:rsidRDefault="00BD0BD1" w:rsidP="00BD0BD1">
      <w:pPr>
        <w:spacing w:after="0"/>
        <w:ind w:left="4245"/>
        <w:rPr>
          <w:rFonts w:ascii="Tahoma" w:hAnsi="Tahoma" w:cs="Tahoma"/>
          <w:i/>
          <w:szCs w:val="24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>-------------------------------------------------------</w:t>
      </w:r>
    </w:p>
    <w:p w:rsidR="00BD0BD1" w:rsidRPr="00664CBC" w:rsidRDefault="00BD0BD1" w:rsidP="000803A3">
      <w:pPr>
        <w:spacing w:after="0"/>
        <w:ind w:left="4590" w:hanging="621"/>
        <w:rPr>
          <w:rFonts w:ascii="Tahoma" w:hAnsi="Tahoma" w:cs="Tahoma"/>
          <w:b/>
          <w:i/>
          <w:sz w:val="26"/>
          <w:szCs w:val="26"/>
          <w:lang w:val="fr-FR"/>
        </w:rPr>
      </w:pPr>
      <w:r w:rsidRPr="00664CBC">
        <w:rPr>
          <w:rFonts w:ascii="Tahoma" w:hAnsi="Tahoma" w:cs="Tahoma"/>
          <w:b/>
          <w:i/>
          <w:sz w:val="26"/>
          <w:szCs w:val="26"/>
          <w:lang w:val="fr-FR"/>
        </w:rPr>
        <w:t xml:space="preserve">A  Madame </w:t>
      </w:r>
      <w:r w:rsidR="000803A3" w:rsidRPr="00664CBC">
        <w:rPr>
          <w:rFonts w:ascii="Tahoma" w:hAnsi="Tahoma" w:cs="Tahoma"/>
          <w:b/>
          <w:i/>
          <w:sz w:val="26"/>
          <w:szCs w:val="26"/>
          <w:lang w:val="fr-FR"/>
        </w:rPr>
        <w:t xml:space="preserve">OKITO MBOMBO </w:t>
      </w:r>
      <w:r w:rsidR="00CC1301" w:rsidRPr="00664CBC">
        <w:rPr>
          <w:rFonts w:ascii="Tahoma" w:hAnsi="Tahoma" w:cs="Tahoma"/>
          <w:b/>
          <w:i/>
          <w:sz w:val="26"/>
          <w:szCs w:val="26"/>
          <w:lang w:val="fr-FR"/>
        </w:rPr>
        <w:t>Joséphine</w:t>
      </w:r>
      <w:r w:rsidR="000803A3" w:rsidRPr="00664CBC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</w:p>
    <w:p w:rsidR="000803A3" w:rsidRPr="00664CBC" w:rsidRDefault="000803A3" w:rsidP="00BD0BD1">
      <w:pPr>
        <w:spacing w:after="0"/>
        <w:ind w:left="5103" w:hanging="858"/>
        <w:rPr>
          <w:rFonts w:ascii="Tahoma" w:hAnsi="Tahoma" w:cs="Tahoma"/>
          <w:b/>
          <w:i/>
          <w:sz w:val="26"/>
          <w:szCs w:val="26"/>
          <w:lang w:val="fr-FR"/>
        </w:rPr>
      </w:pPr>
      <w:r w:rsidRPr="00664CBC">
        <w:rPr>
          <w:rFonts w:ascii="Tahoma" w:hAnsi="Tahoma" w:cs="Tahoma"/>
          <w:b/>
          <w:i/>
          <w:sz w:val="26"/>
          <w:szCs w:val="26"/>
          <w:lang w:val="fr-FR"/>
        </w:rPr>
        <w:t>339/340 Avenue du Haut Congo</w:t>
      </w:r>
    </w:p>
    <w:p w:rsidR="00BD0BD1" w:rsidRPr="00664CBC" w:rsidRDefault="00BD0BD1" w:rsidP="00BD0BD1">
      <w:pPr>
        <w:spacing w:after="0"/>
        <w:ind w:left="5103" w:hanging="858"/>
        <w:rPr>
          <w:rFonts w:ascii="Tahoma" w:hAnsi="Tahoma" w:cs="Tahoma"/>
          <w:b/>
          <w:i/>
          <w:sz w:val="26"/>
          <w:szCs w:val="26"/>
          <w:lang w:val="fr-FR"/>
        </w:rPr>
      </w:pPr>
      <w:r w:rsidRPr="00664CBC">
        <w:rPr>
          <w:rFonts w:ascii="Tahoma" w:hAnsi="Tahoma" w:cs="Tahoma"/>
          <w:b/>
          <w:i/>
          <w:sz w:val="26"/>
          <w:szCs w:val="26"/>
          <w:lang w:val="fr-FR"/>
        </w:rPr>
        <w:t>Phone 099</w:t>
      </w:r>
      <w:r w:rsidR="000803A3" w:rsidRPr="00664CBC">
        <w:rPr>
          <w:rFonts w:ascii="Tahoma" w:hAnsi="Tahoma" w:cs="Tahoma"/>
          <w:b/>
          <w:i/>
          <w:sz w:val="26"/>
          <w:szCs w:val="26"/>
          <w:lang w:val="fr-FR"/>
        </w:rPr>
        <w:t>8862028</w:t>
      </w:r>
    </w:p>
    <w:p w:rsidR="00EF33C9" w:rsidRPr="00664CBC" w:rsidRDefault="00EF33C9" w:rsidP="00BD0BD1">
      <w:pPr>
        <w:spacing w:after="0"/>
        <w:ind w:left="5103" w:hanging="858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D0BD1" w:rsidRPr="00F326D8" w:rsidRDefault="00BD0BD1" w:rsidP="00BD0BD1">
      <w:pPr>
        <w:spacing w:after="0"/>
        <w:ind w:left="4245"/>
        <w:rPr>
          <w:rFonts w:ascii="Tahoma" w:hAnsi="Tahoma" w:cs="Tahoma"/>
          <w:b/>
          <w:i/>
          <w:sz w:val="26"/>
          <w:szCs w:val="26"/>
          <w:lang w:val="fr-FR"/>
        </w:rPr>
      </w:pPr>
      <w:proofErr w:type="gramStart"/>
      <w:r w:rsidRPr="00F326D8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Pr="00F326D8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Pr="00F326D8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 w:rsidR="000803A3">
        <w:rPr>
          <w:rFonts w:ascii="Tahoma" w:hAnsi="Tahoma" w:cs="Tahoma"/>
          <w:b/>
          <w:i/>
          <w:sz w:val="26"/>
          <w:szCs w:val="26"/>
          <w:u w:val="single"/>
          <w:lang w:val="fr-FR"/>
        </w:rPr>
        <w:t>NGALIEMA</w:t>
      </w:r>
    </w:p>
    <w:p w:rsidR="00BD0BD1" w:rsidRPr="00F326D8" w:rsidRDefault="00BD0BD1" w:rsidP="00BD0BD1">
      <w:pPr>
        <w:rPr>
          <w:rFonts w:ascii="Tahoma" w:hAnsi="Tahoma" w:cs="Tahoma"/>
          <w:i/>
          <w:sz w:val="10"/>
          <w:szCs w:val="10"/>
          <w:lang w:val="fr-FR"/>
        </w:rPr>
      </w:pPr>
    </w:p>
    <w:p w:rsidR="00E40313" w:rsidRDefault="00E40313" w:rsidP="00BD0BD1">
      <w:pPr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D0BD1" w:rsidRDefault="00BD0BD1" w:rsidP="00BD0BD1">
      <w:pPr>
        <w:rPr>
          <w:rFonts w:ascii="Tahoma" w:hAnsi="Tahoma" w:cs="Tahoma"/>
          <w:i/>
          <w:sz w:val="26"/>
          <w:szCs w:val="26"/>
          <w:lang w:val="fr-FR"/>
        </w:rPr>
      </w:pPr>
      <w:r w:rsidRPr="00EF33C9">
        <w:rPr>
          <w:rFonts w:ascii="Tahoma" w:hAnsi="Tahoma" w:cs="Tahoma"/>
          <w:b/>
          <w:i/>
          <w:sz w:val="26"/>
          <w:szCs w:val="26"/>
          <w:lang w:val="fr-FR"/>
        </w:rPr>
        <w:t>Concerne 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: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Accusé de réception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A27295" w:rsidRPr="00A27295" w:rsidRDefault="00A27295" w:rsidP="00BD0BD1">
      <w:pPr>
        <w:rPr>
          <w:rFonts w:ascii="Tahoma" w:hAnsi="Tahoma" w:cs="Tahoma"/>
          <w:i/>
          <w:sz w:val="6"/>
          <w:szCs w:val="6"/>
          <w:lang w:val="fr-FR"/>
        </w:rPr>
      </w:pPr>
    </w:p>
    <w:p w:rsidR="00BD0BD1" w:rsidRPr="006A055D" w:rsidRDefault="00EF33C9" w:rsidP="00BD0BD1">
      <w:pPr>
        <w:rPr>
          <w:rFonts w:ascii="Tahoma" w:hAnsi="Tahoma" w:cs="Tahoma"/>
          <w:b/>
          <w:i/>
          <w:sz w:val="26"/>
          <w:szCs w:val="26"/>
          <w:lang w:val="fr-FR"/>
        </w:rPr>
      </w:pPr>
      <w:r w:rsidRPr="006A055D">
        <w:rPr>
          <w:rFonts w:ascii="Tahoma" w:hAnsi="Tahoma" w:cs="Tahoma"/>
          <w:b/>
          <w:i/>
          <w:sz w:val="26"/>
          <w:szCs w:val="26"/>
          <w:lang w:val="fr-FR"/>
        </w:rPr>
        <w:t xml:space="preserve">Madame, </w:t>
      </w:r>
    </w:p>
    <w:p w:rsidR="001A5C3C" w:rsidRDefault="00B4150A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J’accuse bonne réception de votre lettre, au nom de Son Excellence Monsieur le Président de la République, relative aux doléances que vous lui avez adressées et vous en remercie.</w:t>
      </w:r>
    </w:p>
    <w:p w:rsidR="00B4150A" w:rsidRDefault="00B4150A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4150A" w:rsidRDefault="00B4150A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 xml:space="preserve">Je vous demande de bien vouloir déposer votre dossier médical </w:t>
      </w:r>
      <w:r w:rsidR="00FA6D15">
        <w:rPr>
          <w:rFonts w:ascii="Tahoma" w:hAnsi="Tahoma" w:cs="Tahoma"/>
          <w:i/>
          <w:sz w:val="26"/>
          <w:szCs w:val="26"/>
          <w:lang w:val="fr-FR"/>
        </w:rPr>
        <w:t xml:space="preserve">à </w:t>
      </w:r>
      <w:r>
        <w:rPr>
          <w:rFonts w:ascii="Tahoma" w:hAnsi="Tahoma" w:cs="Tahoma"/>
          <w:i/>
          <w:sz w:val="26"/>
          <w:szCs w:val="26"/>
          <w:lang w:val="fr-FR"/>
        </w:rPr>
        <w:t>la Présidence de la République</w:t>
      </w:r>
      <w:r w:rsidR="00355CEA">
        <w:rPr>
          <w:rFonts w:ascii="Tahoma" w:hAnsi="Tahoma" w:cs="Tahoma"/>
          <w:i/>
          <w:sz w:val="26"/>
          <w:szCs w:val="26"/>
          <w:lang w:val="fr-FR"/>
        </w:rPr>
        <w:t xml:space="preserve">, </w:t>
      </w:r>
      <w:r w:rsidR="00FA6D15">
        <w:rPr>
          <w:rFonts w:ascii="Tahoma" w:hAnsi="Tahoma" w:cs="Tahoma"/>
          <w:i/>
          <w:sz w:val="26"/>
          <w:szCs w:val="26"/>
          <w:lang w:val="fr-FR"/>
        </w:rPr>
        <w:t>avec rapport du médecin traitant et la lettre de transfert des médecins pour examen.</w:t>
      </w:r>
    </w:p>
    <w:p w:rsidR="00B4150A" w:rsidRDefault="00B4150A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6A055D" w:rsidRDefault="00B4150A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Veuillez agréer,</w:t>
      </w:r>
      <w:r w:rsidR="00373AC4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034433" w:rsidRPr="006212CF">
        <w:rPr>
          <w:rFonts w:ascii="Tahoma" w:hAnsi="Tahoma" w:cs="Tahoma"/>
          <w:b/>
          <w:i/>
          <w:sz w:val="26"/>
          <w:szCs w:val="26"/>
          <w:lang w:val="fr-FR"/>
        </w:rPr>
        <w:t>Madame</w:t>
      </w:r>
      <w:r w:rsidR="00034433">
        <w:rPr>
          <w:rFonts w:ascii="Tahoma" w:hAnsi="Tahoma" w:cs="Tahoma"/>
          <w:i/>
          <w:sz w:val="26"/>
          <w:szCs w:val="26"/>
          <w:lang w:val="fr-FR"/>
        </w:rPr>
        <w:t>, l’expression de mes sentiments patriotiques.</w:t>
      </w:r>
    </w:p>
    <w:p w:rsidR="00A27295" w:rsidRDefault="00A27295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F326D8" w:rsidRDefault="00BD0BD1" w:rsidP="00BD0BD1">
      <w:pPr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A27295" w:rsidRDefault="00BD0BD1" w:rsidP="00BD0BD1">
      <w:pPr>
        <w:ind w:firstLine="4253"/>
        <w:rPr>
          <w:rFonts w:ascii="Tahoma" w:hAnsi="Tahoma" w:cs="Tahoma"/>
          <w:i/>
          <w:sz w:val="16"/>
          <w:szCs w:val="16"/>
          <w:lang w:val="fr-FR"/>
        </w:rPr>
      </w:pPr>
    </w:p>
    <w:p w:rsidR="00BD0BD1" w:rsidRDefault="00BD0BD1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  <w:r w:rsidRPr="00F326D8">
        <w:rPr>
          <w:rFonts w:ascii="Tahoma" w:hAnsi="Tahoma" w:cs="Tahoma"/>
          <w:i/>
          <w:sz w:val="26"/>
          <w:szCs w:val="26"/>
          <w:lang w:val="fr-FR"/>
        </w:rPr>
        <w:tab/>
        <w:t xml:space="preserve">      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Gustave BEYA SIKU</w:t>
      </w:r>
    </w:p>
    <w:p w:rsidR="00BF5ED0" w:rsidRDefault="00BF5ED0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F5ED0" w:rsidRDefault="00BF5ED0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sectPr w:rsidR="00BF5ED0" w:rsidSect="00B321DF">
      <w:pgSz w:w="11906" w:h="16838"/>
      <w:pgMar w:top="900" w:right="1417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0FC4E4B"/>
    <w:multiLevelType w:val="hybridMultilevel"/>
    <w:tmpl w:val="F3524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D7BE1"/>
    <w:multiLevelType w:val="hybridMultilevel"/>
    <w:tmpl w:val="4AB6C0B4"/>
    <w:lvl w:ilvl="0" w:tplc="C7CEA374">
      <w:start w:val="1"/>
      <w:numFmt w:val="bullet"/>
      <w:lvlText w:val="-"/>
      <w:lvlJc w:val="left"/>
      <w:pPr>
        <w:ind w:left="4605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3">
    <w:nsid w:val="5D0B2ACA"/>
    <w:multiLevelType w:val="hybridMultilevel"/>
    <w:tmpl w:val="0D142C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74243"/>
    <w:multiLevelType w:val="hybridMultilevel"/>
    <w:tmpl w:val="DF8EE5BE"/>
    <w:lvl w:ilvl="0" w:tplc="5EC89BA0">
      <w:start w:val="1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BD"/>
    <w:rsid w:val="00030699"/>
    <w:rsid w:val="00034433"/>
    <w:rsid w:val="0005717E"/>
    <w:rsid w:val="0006057B"/>
    <w:rsid w:val="000803A3"/>
    <w:rsid w:val="00080EE0"/>
    <w:rsid w:val="00093622"/>
    <w:rsid w:val="00094FE2"/>
    <w:rsid w:val="00097F87"/>
    <w:rsid w:val="000A42BA"/>
    <w:rsid w:val="000B4D21"/>
    <w:rsid w:val="000C00E2"/>
    <w:rsid w:val="000C302E"/>
    <w:rsid w:val="000F7AE8"/>
    <w:rsid w:val="0010405E"/>
    <w:rsid w:val="00130C6C"/>
    <w:rsid w:val="0013716E"/>
    <w:rsid w:val="001546C2"/>
    <w:rsid w:val="00157BD5"/>
    <w:rsid w:val="00161557"/>
    <w:rsid w:val="0016241B"/>
    <w:rsid w:val="001629E1"/>
    <w:rsid w:val="001669B4"/>
    <w:rsid w:val="001709BD"/>
    <w:rsid w:val="00172507"/>
    <w:rsid w:val="00197D4D"/>
    <w:rsid w:val="001A5C3C"/>
    <w:rsid w:val="001A7887"/>
    <w:rsid w:val="001B18D2"/>
    <w:rsid w:val="001E3FAC"/>
    <w:rsid w:val="001E4FE3"/>
    <w:rsid w:val="001F0B43"/>
    <w:rsid w:val="0021615C"/>
    <w:rsid w:val="00233614"/>
    <w:rsid w:val="002400A1"/>
    <w:rsid w:val="00256943"/>
    <w:rsid w:val="00257318"/>
    <w:rsid w:val="00257513"/>
    <w:rsid w:val="00261863"/>
    <w:rsid w:val="00262B73"/>
    <w:rsid w:val="00272437"/>
    <w:rsid w:val="002804CF"/>
    <w:rsid w:val="0028400E"/>
    <w:rsid w:val="00287994"/>
    <w:rsid w:val="00297AB3"/>
    <w:rsid w:val="002A7F69"/>
    <w:rsid w:val="002B5692"/>
    <w:rsid w:val="002C2C70"/>
    <w:rsid w:val="002D089F"/>
    <w:rsid w:val="002E3AC8"/>
    <w:rsid w:val="002E4642"/>
    <w:rsid w:val="002E48A0"/>
    <w:rsid w:val="00315B86"/>
    <w:rsid w:val="00326CEC"/>
    <w:rsid w:val="00333A9F"/>
    <w:rsid w:val="0033446A"/>
    <w:rsid w:val="00355CEA"/>
    <w:rsid w:val="00360A9F"/>
    <w:rsid w:val="00372693"/>
    <w:rsid w:val="00373361"/>
    <w:rsid w:val="00373AC4"/>
    <w:rsid w:val="00375C10"/>
    <w:rsid w:val="00381231"/>
    <w:rsid w:val="00384D17"/>
    <w:rsid w:val="003D2A3A"/>
    <w:rsid w:val="003D3920"/>
    <w:rsid w:val="003E0DE8"/>
    <w:rsid w:val="003E6AF0"/>
    <w:rsid w:val="004035D4"/>
    <w:rsid w:val="00417BE6"/>
    <w:rsid w:val="004241D5"/>
    <w:rsid w:val="00426D49"/>
    <w:rsid w:val="00435142"/>
    <w:rsid w:val="004761A7"/>
    <w:rsid w:val="00477B4C"/>
    <w:rsid w:val="004814C9"/>
    <w:rsid w:val="00493B7A"/>
    <w:rsid w:val="004B429E"/>
    <w:rsid w:val="004C5EE8"/>
    <w:rsid w:val="004D2B49"/>
    <w:rsid w:val="004E2E94"/>
    <w:rsid w:val="004F1FAC"/>
    <w:rsid w:val="004F3780"/>
    <w:rsid w:val="00504B5A"/>
    <w:rsid w:val="00534353"/>
    <w:rsid w:val="00540A91"/>
    <w:rsid w:val="00547361"/>
    <w:rsid w:val="0057628F"/>
    <w:rsid w:val="005A0196"/>
    <w:rsid w:val="005A0743"/>
    <w:rsid w:val="005A2A65"/>
    <w:rsid w:val="005B1DE7"/>
    <w:rsid w:val="005C7364"/>
    <w:rsid w:val="005E2364"/>
    <w:rsid w:val="005F7D0E"/>
    <w:rsid w:val="00602F6F"/>
    <w:rsid w:val="006212CF"/>
    <w:rsid w:val="006407AE"/>
    <w:rsid w:val="006474BD"/>
    <w:rsid w:val="00662986"/>
    <w:rsid w:val="00663977"/>
    <w:rsid w:val="00664CBC"/>
    <w:rsid w:val="0066536D"/>
    <w:rsid w:val="0067329F"/>
    <w:rsid w:val="00674CF2"/>
    <w:rsid w:val="00675168"/>
    <w:rsid w:val="006802DD"/>
    <w:rsid w:val="006973A0"/>
    <w:rsid w:val="006A055D"/>
    <w:rsid w:val="006A2178"/>
    <w:rsid w:val="006B08D1"/>
    <w:rsid w:val="006C05C7"/>
    <w:rsid w:val="006C4750"/>
    <w:rsid w:val="006D2761"/>
    <w:rsid w:val="006D304A"/>
    <w:rsid w:val="006E265C"/>
    <w:rsid w:val="006E4440"/>
    <w:rsid w:val="006F09BB"/>
    <w:rsid w:val="006F696B"/>
    <w:rsid w:val="00702300"/>
    <w:rsid w:val="00710BF7"/>
    <w:rsid w:val="0072754A"/>
    <w:rsid w:val="007323E2"/>
    <w:rsid w:val="00740A6B"/>
    <w:rsid w:val="007438F5"/>
    <w:rsid w:val="007574E0"/>
    <w:rsid w:val="00772B4B"/>
    <w:rsid w:val="007731D0"/>
    <w:rsid w:val="00775D2F"/>
    <w:rsid w:val="007850E5"/>
    <w:rsid w:val="007943DD"/>
    <w:rsid w:val="007A070C"/>
    <w:rsid w:val="007B35D3"/>
    <w:rsid w:val="007B7AC5"/>
    <w:rsid w:val="007D1FDC"/>
    <w:rsid w:val="007F0F5B"/>
    <w:rsid w:val="00801D24"/>
    <w:rsid w:val="00811119"/>
    <w:rsid w:val="00815F26"/>
    <w:rsid w:val="008179E0"/>
    <w:rsid w:val="00817B8F"/>
    <w:rsid w:val="00821401"/>
    <w:rsid w:val="008231FB"/>
    <w:rsid w:val="00824E51"/>
    <w:rsid w:val="00873C65"/>
    <w:rsid w:val="00876ABB"/>
    <w:rsid w:val="00876B5F"/>
    <w:rsid w:val="00890E8A"/>
    <w:rsid w:val="00896696"/>
    <w:rsid w:val="008A5CD2"/>
    <w:rsid w:val="008B1EEF"/>
    <w:rsid w:val="008C025A"/>
    <w:rsid w:val="008C5A12"/>
    <w:rsid w:val="008D38B0"/>
    <w:rsid w:val="008E342D"/>
    <w:rsid w:val="00914DFA"/>
    <w:rsid w:val="009231B1"/>
    <w:rsid w:val="00931F72"/>
    <w:rsid w:val="009369DA"/>
    <w:rsid w:val="00954091"/>
    <w:rsid w:val="0095629B"/>
    <w:rsid w:val="00961B03"/>
    <w:rsid w:val="00966A17"/>
    <w:rsid w:val="0098631A"/>
    <w:rsid w:val="009873D2"/>
    <w:rsid w:val="009A3F2F"/>
    <w:rsid w:val="009B478C"/>
    <w:rsid w:val="009C3BFC"/>
    <w:rsid w:val="009C5FEC"/>
    <w:rsid w:val="009D247F"/>
    <w:rsid w:val="009E4442"/>
    <w:rsid w:val="009E7D92"/>
    <w:rsid w:val="009F082B"/>
    <w:rsid w:val="00A03E59"/>
    <w:rsid w:val="00A0554D"/>
    <w:rsid w:val="00A25551"/>
    <w:rsid w:val="00A26E09"/>
    <w:rsid w:val="00A27295"/>
    <w:rsid w:val="00A32400"/>
    <w:rsid w:val="00A41A28"/>
    <w:rsid w:val="00A527AC"/>
    <w:rsid w:val="00A575CF"/>
    <w:rsid w:val="00A61DB2"/>
    <w:rsid w:val="00A708C1"/>
    <w:rsid w:val="00A825BC"/>
    <w:rsid w:val="00A82F2C"/>
    <w:rsid w:val="00A8367D"/>
    <w:rsid w:val="00AA0C87"/>
    <w:rsid w:val="00AA79EE"/>
    <w:rsid w:val="00AB333D"/>
    <w:rsid w:val="00AB61B8"/>
    <w:rsid w:val="00AC7CFE"/>
    <w:rsid w:val="00AE4576"/>
    <w:rsid w:val="00B04E08"/>
    <w:rsid w:val="00B16E77"/>
    <w:rsid w:val="00B22C15"/>
    <w:rsid w:val="00B4150A"/>
    <w:rsid w:val="00B60B15"/>
    <w:rsid w:val="00BB6C6B"/>
    <w:rsid w:val="00BC1575"/>
    <w:rsid w:val="00BD0BD1"/>
    <w:rsid w:val="00BD199D"/>
    <w:rsid w:val="00BE7ACE"/>
    <w:rsid w:val="00BF5ED0"/>
    <w:rsid w:val="00C22B85"/>
    <w:rsid w:val="00C247F0"/>
    <w:rsid w:val="00C269F8"/>
    <w:rsid w:val="00C81BE1"/>
    <w:rsid w:val="00C84DC6"/>
    <w:rsid w:val="00C901FA"/>
    <w:rsid w:val="00C91015"/>
    <w:rsid w:val="00C94BB4"/>
    <w:rsid w:val="00C9540C"/>
    <w:rsid w:val="00CA46F0"/>
    <w:rsid w:val="00CC1301"/>
    <w:rsid w:val="00CC72EA"/>
    <w:rsid w:val="00CC7B9D"/>
    <w:rsid w:val="00CD3E18"/>
    <w:rsid w:val="00CE2118"/>
    <w:rsid w:val="00CF1FEE"/>
    <w:rsid w:val="00CF6BA4"/>
    <w:rsid w:val="00D27947"/>
    <w:rsid w:val="00D3080E"/>
    <w:rsid w:val="00D31619"/>
    <w:rsid w:val="00D439E8"/>
    <w:rsid w:val="00D71BE7"/>
    <w:rsid w:val="00D915D1"/>
    <w:rsid w:val="00D92140"/>
    <w:rsid w:val="00DC0B42"/>
    <w:rsid w:val="00DC3460"/>
    <w:rsid w:val="00DC3ECD"/>
    <w:rsid w:val="00DD6596"/>
    <w:rsid w:val="00DE45D2"/>
    <w:rsid w:val="00DF12B1"/>
    <w:rsid w:val="00E032DB"/>
    <w:rsid w:val="00E124B8"/>
    <w:rsid w:val="00E15986"/>
    <w:rsid w:val="00E33558"/>
    <w:rsid w:val="00E40313"/>
    <w:rsid w:val="00E43652"/>
    <w:rsid w:val="00E45A0C"/>
    <w:rsid w:val="00E51270"/>
    <w:rsid w:val="00E54B6A"/>
    <w:rsid w:val="00E74A36"/>
    <w:rsid w:val="00E81ED4"/>
    <w:rsid w:val="00E934DB"/>
    <w:rsid w:val="00E93A37"/>
    <w:rsid w:val="00E94CCF"/>
    <w:rsid w:val="00EA5627"/>
    <w:rsid w:val="00EB1462"/>
    <w:rsid w:val="00EC09C5"/>
    <w:rsid w:val="00EC6648"/>
    <w:rsid w:val="00ED03D8"/>
    <w:rsid w:val="00ED334B"/>
    <w:rsid w:val="00ED516B"/>
    <w:rsid w:val="00EE6DF6"/>
    <w:rsid w:val="00EF2409"/>
    <w:rsid w:val="00EF33C9"/>
    <w:rsid w:val="00F03C71"/>
    <w:rsid w:val="00F228C6"/>
    <w:rsid w:val="00F24B96"/>
    <w:rsid w:val="00F26D3B"/>
    <w:rsid w:val="00F3657B"/>
    <w:rsid w:val="00F44797"/>
    <w:rsid w:val="00F5675E"/>
    <w:rsid w:val="00F65E36"/>
    <w:rsid w:val="00F75251"/>
    <w:rsid w:val="00F77C9A"/>
    <w:rsid w:val="00F82A1D"/>
    <w:rsid w:val="00F847CB"/>
    <w:rsid w:val="00F87DD8"/>
    <w:rsid w:val="00F90177"/>
    <w:rsid w:val="00F941CB"/>
    <w:rsid w:val="00F9707D"/>
    <w:rsid w:val="00FA6D15"/>
    <w:rsid w:val="00FA7B2C"/>
    <w:rsid w:val="00FB0179"/>
    <w:rsid w:val="00FC203D"/>
    <w:rsid w:val="00FD4CBF"/>
    <w:rsid w:val="00FE23F5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32</cp:revision>
  <cp:lastPrinted>2012-03-19T11:13:00Z</cp:lastPrinted>
  <dcterms:created xsi:type="dcterms:W3CDTF">2012-03-16T10:31:00Z</dcterms:created>
  <dcterms:modified xsi:type="dcterms:W3CDTF">2012-03-19T11:21:00Z</dcterms:modified>
</cp:coreProperties>
</file>