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E3D" w:rsidRDefault="00061E3D" w:rsidP="008B32ED">
      <w:pPr>
        <w:jc w:val="both"/>
        <w:rPr>
          <w:rFonts w:cs="Tahoma"/>
        </w:rPr>
      </w:pPr>
    </w:p>
    <w:p w:rsidR="00061E3D" w:rsidRDefault="00061E3D" w:rsidP="008B32ED">
      <w:pPr>
        <w:jc w:val="both"/>
        <w:rPr>
          <w:rFonts w:cs="Tahoma"/>
        </w:rPr>
      </w:pPr>
    </w:p>
    <w:p w:rsidR="00061E3D" w:rsidRDefault="00061E3D" w:rsidP="008B32ED">
      <w:pPr>
        <w:jc w:val="both"/>
        <w:rPr>
          <w:rFonts w:cs="Tahoma"/>
        </w:rPr>
      </w:pPr>
    </w:p>
    <w:p w:rsidR="00061E3D" w:rsidRDefault="00061E3D" w:rsidP="008B32ED">
      <w:pPr>
        <w:jc w:val="both"/>
        <w:rPr>
          <w:rFonts w:cs="Tahoma"/>
        </w:rPr>
      </w:pPr>
    </w:p>
    <w:p w:rsidR="00061E3D" w:rsidRDefault="00061E3D" w:rsidP="008B32ED">
      <w:pPr>
        <w:jc w:val="both"/>
        <w:rPr>
          <w:rFonts w:cs="Tahoma"/>
        </w:rPr>
      </w:pPr>
    </w:p>
    <w:p w:rsidR="00DE7AB7" w:rsidRDefault="00DE7AB7" w:rsidP="008B32ED">
      <w:pPr>
        <w:jc w:val="both"/>
        <w:rPr>
          <w:rFonts w:cs="Tahoma"/>
        </w:rPr>
      </w:pPr>
    </w:p>
    <w:p w:rsidR="008B32ED" w:rsidRDefault="00061E3D" w:rsidP="008B32ED">
      <w:pPr>
        <w:jc w:val="both"/>
        <w:rPr>
          <w:rFonts w:cs="Tahoma"/>
        </w:rPr>
      </w:pPr>
      <w:r>
        <w:rPr>
          <w:rFonts w:cs="Tahoma"/>
        </w:rPr>
        <w:t>N</w:t>
      </w:r>
      <w:r w:rsidR="008B32ED">
        <w:rPr>
          <w:rFonts w:cs="Tahoma"/>
        </w:rPr>
        <w:t>/Réf : CAB/</w:t>
      </w:r>
      <w:r>
        <w:rPr>
          <w:rFonts w:cs="Tahoma"/>
        </w:rPr>
        <w:t>PR/CPCSC/           /FNL/NM/2010</w:t>
      </w:r>
    </w:p>
    <w:p w:rsidR="008B32ED" w:rsidRPr="00046087" w:rsidRDefault="008B32ED" w:rsidP="008B32ED">
      <w:pPr>
        <w:jc w:val="both"/>
        <w:rPr>
          <w:rFonts w:ascii="Bookman Old Style" w:hAnsi="Bookman Old Style" w:cs="Tahoma"/>
          <w:b/>
          <w:i/>
          <w:sz w:val="16"/>
          <w:szCs w:val="16"/>
        </w:rPr>
      </w:pPr>
      <w:r w:rsidRPr="00046087">
        <w:rPr>
          <w:rFonts w:ascii="Bookman Old Style" w:hAnsi="Bookman Old Style" w:cs="Tahoma"/>
          <w:b/>
          <w:i/>
          <w:sz w:val="16"/>
          <w:szCs w:val="16"/>
          <w:u w:val="single"/>
        </w:rPr>
        <w:t>Copie  pour  information  à</w:t>
      </w:r>
      <w:r w:rsidRPr="00046087">
        <w:rPr>
          <w:rFonts w:ascii="Bookman Old Style" w:hAnsi="Bookman Old Style" w:cs="Tahoma"/>
          <w:b/>
          <w:i/>
          <w:sz w:val="16"/>
          <w:szCs w:val="16"/>
        </w:rPr>
        <w:t> :</w:t>
      </w:r>
    </w:p>
    <w:p w:rsidR="008B32ED" w:rsidRPr="00046087" w:rsidRDefault="008B32ED" w:rsidP="008B32ED">
      <w:pPr>
        <w:numPr>
          <w:ilvl w:val="0"/>
          <w:numId w:val="2"/>
        </w:numPr>
        <w:tabs>
          <w:tab w:val="clear" w:pos="720"/>
          <w:tab w:val="num" w:pos="180"/>
        </w:tabs>
        <w:spacing w:after="0" w:line="240" w:lineRule="auto"/>
        <w:ind w:left="180" w:hanging="180"/>
        <w:jc w:val="both"/>
        <w:rPr>
          <w:rFonts w:ascii="Bookman Old Style" w:hAnsi="Bookman Old Style" w:cs="Tahoma"/>
          <w:b/>
          <w:i/>
          <w:sz w:val="16"/>
          <w:szCs w:val="16"/>
        </w:rPr>
      </w:pPr>
      <w:r w:rsidRPr="00046087">
        <w:rPr>
          <w:rFonts w:ascii="Bookman Old Style" w:hAnsi="Bookman Old Style" w:cs="Tahoma"/>
          <w:b/>
          <w:i/>
          <w:sz w:val="16"/>
          <w:szCs w:val="16"/>
        </w:rPr>
        <w:t xml:space="preserve">Son  Excellence  </w:t>
      </w:r>
      <w:r>
        <w:rPr>
          <w:rFonts w:ascii="Bookman Old Style" w:hAnsi="Bookman Old Style" w:cs="Tahoma"/>
          <w:b/>
          <w:i/>
          <w:sz w:val="16"/>
          <w:szCs w:val="16"/>
        </w:rPr>
        <w:t xml:space="preserve">Madame  </w:t>
      </w:r>
      <w:r w:rsidRPr="00046087">
        <w:rPr>
          <w:rFonts w:ascii="Bookman Old Style" w:hAnsi="Bookman Old Style" w:cs="Tahoma"/>
          <w:b/>
          <w:i/>
          <w:sz w:val="16"/>
          <w:szCs w:val="16"/>
        </w:rPr>
        <w:t xml:space="preserve"> le  Directeur  de  Cabinet  </w:t>
      </w:r>
      <w:r>
        <w:rPr>
          <w:rFonts w:ascii="Bookman Old Style" w:hAnsi="Bookman Old Style" w:cs="Tahoma"/>
          <w:b/>
          <w:i/>
          <w:sz w:val="16"/>
          <w:szCs w:val="16"/>
        </w:rPr>
        <w:t>Adjoint  Chargé  des  Questions  Politiques,  Administratives  et  Juridiques.</w:t>
      </w:r>
    </w:p>
    <w:p w:rsidR="008B32ED" w:rsidRDefault="008B32ED" w:rsidP="008B32ED">
      <w:pPr>
        <w:numPr>
          <w:ilvl w:val="0"/>
          <w:numId w:val="2"/>
        </w:numPr>
        <w:tabs>
          <w:tab w:val="clear" w:pos="720"/>
          <w:tab w:val="num" w:pos="180"/>
        </w:tabs>
        <w:spacing w:after="0" w:line="240" w:lineRule="auto"/>
        <w:ind w:left="180" w:hanging="180"/>
        <w:jc w:val="both"/>
        <w:rPr>
          <w:rFonts w:ascii="Bookman Old Style" w:hAnsi="Bookman Old Style" w:cs="Tahoma"/>
          <w:b/>
          <w:i/>
          <w:sz w:val="16"/>
          <w:szCs w:val="16"/>
        </w:rPr>
      </w:pPr>
      <w:r w:rsidRPr="00046087">
        <w:rPr>
          <w:rFonts w:ascii="Bookman Old Style" w:hAnsi="Bookman Old Style" w:cs="Tahoma"/>
          <w:b/>
          <w:i/>
          <w:sz w:val="16"/>
          <w:szCs w:val="16"/>
        </w:rPr>
        <w:t xml:space="preserve">Son  Excellence  Monsieur  le  Directeur  de  Cabinet  Adjoint  Chargé  des  Questions  Economiques  et  de  </w:t>
      </w:r>
      <w:smartTag w:uri="urn:schemas-microsoft-com:office:smarttags" w:element="PersonName">
        <w:smartTagPr>
          <w:attr w:name="ProductID" w:val="la  Reconstruction."/>
        </w:smartTagPr>
        <w:r w:rsidRPr="00046087">
          <w:rPr>
            <w:rFonts w:ascii="Bookman Old Style" w:hAnsi="Bookman Old Style" w:cs="Tahoma"/>
            <w:b/>
            <w:i/>
            <w:sz w:val="16"/>
            <w:szCs w:val="16"/>
          </w:rPr>
          <w:t>la  Reconstruction.</w:t>
        </w:r>
      </w:smartTag>
    </w:p>
    <w:p w:rsidR="008B32ED" w:rsidRPr="00623829" w:rsidRDefault="008B32ED" w:rsidP="008B32ED">
      <w:pPr>
        <w:jc w:val="both"/>
        <w:rPr>
          <w:rFonts w:cs="Tahoma"/>
          <w:b/>
          <w:sz w:val="12"/>
          <w:szCs w:val="12"/>
        </w:rPr>
      </w:pPr>
    </w:p>
    <w:p w:rsidR="008B32ED" w:rsidRPr="00F27EFC" w:rsidRDefault="001E13C2" w:rsidP="008B32ED">
      <w:pPr>
        <w:jc w:val="both"/>
        <w:rPr>
          <w:rFonts w:cs="Tahoma"/>
          <w:b/>
          <w:sz w:val="20"/>
          <w:szCs w:val="20"/>
        </w:rPr>
      </w:pPr>
      <w:r w:rsidRPr="001E13C2">
        <w:rPr>
          <w:rFonts w:cs="Tahoma"/>
          <w:b/>
          <w:noProof/>
          <w:sz w:val="20"/>
          <w:szCs w:val="20"/>
        </w:rPr>
        <w:pict>
          <v:line id="_x0000_s1026" style="position:absolute;left:0;text-align:left;z-index:251660288" from="0,.55pt" to="468pt,.55pt" strokeweight="4.5pt">
            <v:stroke linestyle="thinThick"/>
          </v:line>
        </w:pict>
      </w:r>
    </w:p>
    <w:p w:rsidR="008B32ED" w:rsidRPr="00061E3D" w:rsidRDefault="008B32ED" w:rsidP="00D13BB8">
      <w:pPr>
        <w:spacing w:after="0" w:line="240" w:lineRule="auto"/>
        <w:jc w:val="center"/>
        <w:rPr>
          <w:rFonts w:ascii="Bookman Old Style" w:hAnsi="Bookman Old Style" w:cs="Tahoma"/>
          <w:b/>
          <w:i/>
          <w:sz w:val="32"/>
          <w:szCs w:val="32"/>
        </w:rPr>
      </w:pPr>
      <w:r w:rsidRPr="00061E3D">
        <w:rPr>
          <w:rFonts w:ascii="Bookman Old Style" w:hAnsi="Bookman Old Style" w:cs="Tahoma"/>
          <w:b/>
          <w:i/>
          <w:sz w:val="32"/>
          <w:szCs w:val="32"/>
        </w:rPr>
        <w:t>Note  à  la  Bienveillante  Attention  de  Son  Excellence  Monsieur  le  Directeur  de  Cabinet  du  Chef  de  l’Etat</w:t>
      </w:r>
    </w:p>
    <w:p w:rsidR="008B32ED" w:rsidRPr="00067B27" w:rsidRDefault="001E13C2" w:rsidP="00D13BB8">
      <w:pPr>
        <w:spacing w:after="0" w:line="240" w:lineRule="auto"/>
        <w:jc w:val="center"/>
        <w:rPr>
          <w:rFonts w:ascii="Tahoma" w:hAnsi="Tahoma" w:cs="Tahoma"/>
          <w:b/>
          <w:sz w:val="26"/>
          <w:szCs w:val="26"/>
        </w:rPr>
      </w:pPr>
      <w:r w:rsidRPr="001E13C2">
        <w:rPr>
          <w:rFonts w:ascii="Tahoma" w:hAnsi="Tahoma" w:cs="Tahoma"/>
          <w:b/>
          <w:noProof/>
          <w:sz w:val="26"/>
          <w:szCs w:val="26"/>
        </w:rPr>
        <w:pict>
          <v:line id="_x0000_s1027" style="position:absolute;left:0;text-align:left;z-index:251661312" from="162pt,7.75pt" to="4in,7.75pt" strokeweight="2.25pt"/>
        </w:pict>
      </w:r>
    </w:p>
    <w:p w:rsidR="008B32ED" w:rsidRDefault="008B32ED" w:rsidP="00D13BB8">
      <w:pPr>
        <w:spacing w:after="0" w:line="240" w:lineRule="auto"/>
        <w:rPr>
          <w:rFonts w:ascii="Tahoma" w:hAnsi="Tahoma" w:cs="Tahoma"/>
          <w:b/>
          <w:sz w:val="26"/>
          <w:szCs w:val="26"/>
        </w:rPr>
      </w:pPr>
    </w:p>
    <w:p w:rsidR="00061E3D" w:rsidRDefault="00061E3D" w:rsidP="00D13BB8">
      <w:pPr>
        <w:spacing w:after="0" w:line="240" w:lineRule="auto"/>
        <w:rPr>
          <w:rFonts w:ascii="Tahoma" w:hAnsi="Tahoma" w:cs="Tahoma"/>
          <w:b/>
          <w:sz w:val="26"/>
          <w:szCs w:val="26"/>
        </w:rPr>
      </w:pPr>
    </w:p>
    <w:p w:rsidR="00061E3D" w:rsidRPr="00067B27" w:rsidRDefault="00061E3D" w:rsidP="00D13BB8">
      <w:pPr>
        <w:spacing w:after="0" w:line="240" w:lineRule="auto"/>
        <w:rPr>
          <w:rFonts w:ascii="Tahoma" w:hAnsi="Tahoma" w:cs="Tahoma"/>
          <w:b/>
          <w:sz w:val="26"/>
          <w:szCs w:val="26"/>
        </w:rPr>
      </w:pPr>
    </w:p>
    <w:p w:rsidR="008B32ED" w:rsidRDefault="008B32ED" w:rsidP="00D13BB8">
      <w:pPr>
        <w:widowControl w:val="0"/>
        <w:autoSpaceDE w:val="0"/>
        <w:autoSpaceDN w:val="0"/>
        <w:adjustRightInd w:val="0"/>
        <w:spacing w:after="0" w:line="240" w:lineRule="auto"/>
        <w:ind w:left="1622" w:hanging="1622"/>
        <w:jc w:val="both"/>
        <w:outlineLvl w:val="1"/>
        <w:rPr>
          <w:rFonts w:ascii="Tahoma" w:hAnsi="Tahoma" w:cs="Tahoma"/>
          <w:b/>
          <w:sz w:val="26"/>
          <w:szCs w:val="26"/>
        </w:rPr>
      </w:pPr>
      <w:r w:rsidRPr="00067B27">
        <w:rPr>
          <w:rFonts w:ascii="Tahoma" w:hAnsi="Tahoma" w:cs="Tahoma"/>
          <w:b/>
          <w:sz w:val="26"/>
          <w:szCs w:val="26"/>
        </w:rPr>
        <w:t xml:space="preserve">Concerne : </w:t>
      </w:r>
      <w:r>
        <w:rPr>
          <w:rFonts w:ascii="Tahoma" w:hAnsi="Tahoma" w:cs="Tahoma"/>
          <w:b/>
          <w:sz w:val="26"/>
          <w:szCs w:val="26"/>
        </w:rPr>
        <w:t>Recours contre la fermeture  illégale de l’INIGE</w:t>
      </w:r>
    </w:p>
    <w:p w:rsidR="00061E3D" w:rsidRPr="00067B27" w:rsidRDefault="00061E3D" w:rsidP="00D13BB8">
      <w:pPr>
        <w:widowControl w:val="0"/>
        <w:autoSpaceDE w:val="0"/>
        <w:autoSpaceDN w:val="0"/>
        <w:adjustRightInd w:val="0"/>
        <w:spacing w:after="0" w:line="240" w:lineRule="auto"/>
        <w:ind w:left="1622" w:hanging="1622"/>
        <w:jc w:val="both"/>
        <w:outlineLvl w:val="1"/>
        <w:rPr>
          <w:rFonts w:ascii="Tahoma" w:hAnsi="Tahoma" w:cs="Tahoma"/>
          <w:b/>
          <w:sz w:val="26"/>
          <w:szCs w:val="26"/>
        </w:rPr>
      </w:pPr>
    </w:p>
    <w:p w:rsidR="008B32ED" w:rsidRPr="00067B27" w:rsidRDefault="008B32ED" w:rsidP="00D13BB8">
      <w:pPr>
        <w:widowControl w:val="0"/>
        <w:autoSpaceDE w:val="0"/>
        <w:autoSpaceDN w:val="0"/>
        <w:adjustRightInd w:val="0"/>
        <w:spacing w:after="0" w:line="240" w:lineRule="auto"/>
        <w:jc w:val="both"/>
        <w:rPr>
          <w:rFonts w:ascii="Tahoma" w:hAnsi="Tahoma" w:cs="Tahoma"/>
          <w:sz w:val="26"/>
          <w:szCs w:val="26"/>
        </w:rPr>
      </w:pPr>
    </w:p>
    <w:p w:rsidR="008B32ED" w:rsidRPr="00067B27" w:rsidRDefault="008B32ED" w:rsidP="00D13BB8">
      <w:pPr>
        <w:widowControl w:val="0"/>
        <w:numPr>
          <w:ilvl w:val="0"/>
          <w:numId w:val="1"/>
        </w:numPr>
        <w:tabs>
          <w:tab w:val="clear" w:pos="1440"/>
          <w:tab w:val="num" w:pos="426"/>
        </w:tabs>
        <w:autoSpaceDE w:val="0"/>
        <w:autoSpaceDN w:val="0"/>
        <w:adjustRightInd w:val="0"/>
        <w:spacing w:after="0" w:line="240" w:lineRule="auto"/>
        <w:ind w:left="426" w:hanging="426"/>
        <w:jc w:val="both"/>
        <w:rPr>
          <w:rFonts w:ascii="Tahoma" w:hAnsi="Tahoma" w:cs="Tahoma"/>
          <w:b/>
          <w:sz w:val="26"/>
          <w:szCs w:val="26"/>
          <w:u w:val="single"/>
        </w:rPr>
      </w:pPr>
      <w:r w:rsidRPr="00067B27">
        <w:rPr>
          <w:rFonts w:ascii="Tahoma" w:hAnsi="Tahoma" w:cs="Tahoma"/>
          <w:b/>
          <w:sz w:val="26"/>
          <w:szCs w:val="26"/>
          <w:u w:val="single"/>
        </w:rPr>
        <w:t>SYNTHESE</w:t>
      </w:r>
    </w:p>
    <w:p w:rsidR="008B32ED" w:rsidRPr="00431275" w:rsidRDefault="008B32ED" w:rsidP="00D13BB8">
      <w:pPr>
        <w:spacing w:after="0" w:line="240" w:lineRule="auto"/>
        <w:rPr>
          <w:rFonts w:ascii="Tahoma" w:hAnsi="Tahoma" w:cs="Tahoma"/>
          <w:sz w:val="26"/>
          <w:szCs w:val="26"/>
        </w:rPr>
      </w:pPr>
    </w:p>
    <w:p w:rsidR="002546EC" w:rsidRDefault="00D13BB8" w:rsidP="00061E3D">
      <w:pPr>
        <w:spacing w:after="0"/>
        <w:ind w:left="426"/>
        <w:jc w:val="both"/>
        <w:rPr>
          <w:rFonts w:ascii="Tahoma" w:hAnsi="Tahoma" w:cs="Tahoma"/>
          <w:sz w:val="26"/>
          <w:szCs w:val="26"/>
        </w:rPr>
      </w:pPr>
      <w:r>
        <w:rPr>
          <w:rFonts w:ascii="Tahoma" w:hAnsi="Tahoma" w:cs="Tahoma"/>
          <w:sz w:val="26"/>
          <w:szCs w:val="26"/>
        </w:rPr>
        <w:t>L’Administrateur Directeur Général  de  l’Institut National  d’Informatique  et  de  Gestion  d’Entreprise  « INIGE » a adressé  en  ampliation,  au  Chef  de  l’Etat,  un  courrier  au  Ministre  de  l’Enseignement  Supérieur  et  Universitaire  au  sujet  de  l’objet  cité  en  marge.</w:t>
      </w:r>
    </w:p>
    <w:p w:rsidR="00D13BB8" w:rsidRDefault="00D13BB8" w:rsidP="00D13BB8">
      <w:pPr>
        <w:spacing w:after="0"/>
        <w:jc w:val="both"/>
        <w:rPr>
          <w:rFonts w:ascii="Tahoma" w:hAnsi="Tahoma" w:cs="Tahoma"/>
          <w:sz w:val="26"/>
          <w:szCs w:val="26"/>
        </w:rPr>
      </w:pPr>
    </w:p>
    <w:p w:rsidR="003376A3" w:rsidRDefault="003376A3" w:rsidP="00061E3D">
      <w:pPr>
        <w:spacing w:after="0"/>
        <w:ind w:left="426"/>
        <w:jc w:val="both"/>
        <w:rPr>
          <w:rFonts w:ascii="Tahoma" w:hAnsi="Tahoma" w:cs="Tahoma"/>
          <w:sz w:val="26"/>
          <w:szCs w:val="26"/>
        </w:rPr>
      </w:pPr>
      <w:r>
        <w:rPr>
          <w:rFonts w:ascii="Tahoma" w:hAnsi="Tahoma" w:cs="Tahoma"/>
          <w:sz w:val="26"/>
          <w:szCs w:val="26"/>
        </w:rPr>
        <w:t>Il  a  été  surpris  par  la  décision  du  Ministre  de  fermer  son  Institut,  alors  que  celui-ci  qui  fonctionne  depuis  33  ans</w:t>
      </w:r>
      <w:r w:rsidR="00DE7AB7">
        <w:rPr>
          <w:rFonts w:ascii="Tahoma" w:hAnsi="Tahoma" w:cs="Tahoma"/>
          <w:sz w:val="26"/>
          <w:szCs w:val="26"/>
        </w:rPr>
        <w:t>,</w:t>
      </w:r>
      <w:r>
        <w:rPr>
          <w:rFonts w:ascii="Tahoma" w:hAnsi="Tahoma" w:cs="Tahoma"/>
          <w:sz w:val="26"/>
          <w:szCs w:val="26"/>
        </w:rPr>
        <w:t xml:space="preserve">  a  toujours  reçu  différentes  missions  de  contrôle  de  viabilité  qui  l’ont  chaque  année  reconduit  et  déclaré  réglementaire. </w:t>
      </w:r>
    </w:p>
    <w:p w:rsidR="003376A3" w:rsidRDefault="003376A3" w:rsidP="00D13BB8">
      <w:pPr>
        <w:spacing w:after="0"/>
        <w:jc w:val="both"/>
        <w:rPr>
          <w:rFonts w:ascii="Tahoma" w:hAnsi="Tahoma" w:cs="Tahoma"/>
          <w:sz w:val="26"/>
          <w:szCs w:val="26"/>
        </w:rPr>
      </w:pPr>
    </w:p>
    <w:p w:rsidR="00DE7AB7" w:rsidRDefault="00DE7AB7" w:rsidP="00D13BB8">
      <w:pPr>
        <w:spacing w:after="0"/>
        <w:jc w:val="both"/>
        <w:rPr>
          <w:rFonts w:ascii="Tahoma" w:hAnsi="Tahoma" w:cs="Tahoma"/>
          <w:sz w:val="26"/>
          <w:szCs w:val="26"/>
        </w:rPr>
      </w:pPr>
    </w:p>
    <w:p w:rsidR="00DE7AB7" w:rsidRDefault="00DE7AB7" w:rsidP="00D13BB8">
      <w:pPr>
        <w:spacing w:after="0"/>
        <w:jc w:val="both"/>
        <w:rPr>
          <w:rFonts w:ascii="Tahoma" w:hAnsi="Tahoma" w:cs="Tahoma"/>
          <w:sz w:val="26"/>
          <w:szCs w:val="26"/>
        </w:rPr>
      </w:pPr>
    </w:p>
    <w:p w:rsidR="00DE7AB7" w:rsidRDefault="00DE7AB7" w:rsidP="00D13BB8">
      <w:pPr>
        <w:spacing w:after="0"/>
        <w:jc w:val="both"/>
        <w:rPr>
          <w:rFonts w:ascii="Tahoma" w:hAnsi="Tahoma" w:cs="Tahoma"/>
          <w:sz w:val="26"/>
          <w:szCs w:val="26"/>
        </w:rPr>
      </w:pPr>
    </w:p>
    <w:p w:rsidR="00DE7AB7" w:rsidRDefault="00DE7AB7" w:rsidP="00D13BB8">
      <w:pPr>
        <w:spacing w:after="0"/>
        <w:jc w:val="both"/>
        <w:rPr>
          <w:rFonts w:ascii="Tahoma" w:hAnsi="Tahoma" w:cs="Tahoma"/>
          <w:sz w:val="26"/>
          <w:szCs w:val="26"/>
        </w:rPr>
      </w:pPr>
    </w:p>
    <w:p w:rsidR="00DE7AB7" w:rsidRDefault="00DE7AB7" w:rsidP="00DE7AB7">
      <w:pPr>
        <w:tabs>
          <w:tab w:val="num" w:pos="851"/>
        </w:tabs>
        <w:spacing w:after="0"/>
        <w:jc w:val="center"/>
        <w:rPr>
          <w:rFonts w:ascii="Tahoma" w:hAnsi="Tahoma" w:cs="Tahoma"/>
          <w:sz w:val="26"/>
          <w:szCs w:val="26"/>
        </w:rPr>
      </w:pPr>
      <w:r>
        <w:rPr>
          <w:rFonts w:ascii="Tahoma" w:hAnsi="Tahoma" w:cs="Tahoma"/>
          <w:sz w:val="26"/>
          <w:szCs w:val="26"/>
        </w:rPr>
        <w:lastRenderedPageBreak/>
        <w:t>-2-</w:t>
      </w:r>
    </w:p>
    <w:p w:rsidR="00DE7AB7" w:rsidRDefault="00DE7AB7" w:rsidP="00D13BB8">
      <w:pPr>
        <w:spacing w:after="0"/>
        <w:jc w:val="both"/>
        <w:rPr>
          <w:rFonts w:ascii="Tahoma" w:hAnsi="Tahoma" w:cs="Tahoma"/>
          <w:sz w:val="26"/>
          <w:szCs w:val="26"/>
        </w:rPr>
      </w:pPr>
    </w:p>
    <w:p w:rsidR="003376A3" w:rsidRDefault="003376A3" w:rsidP="00061E3D">
      <w:pPr>
        <w:spacing w:after="0"/>
        <w:ind w:firstLine="426"/>
        <w:jc w:val="both"/>
        <w:rPr>
          <w:rFonts w:ascii="Tahoma" w:hAnsi="Tahoma" w:cs="Tahoma"/>
          <w:sz w:val="26"/>
          <w:szCs w:val="26"/>
        </w:rPr>
      </w:pPr>
      <w:r>
        <w:rPr>
          <w:rFonts w:ascii="Tahoma" w:hAnsi="Tahoma" w:cs="Tahoma"/>
          <w:sz w:val="26"/>
          <w:szCs w:val="26"/>
        </w:rPr>
        <w:t>Raisons  qui  auraient  dû  militer  contre  sa  fermeture :</w:t>
      </w:r>
    </w:p>
    <w:p w:rsidR="00061E3D" w:rsidRDefault="00857F06" w:rsidP="00061E3D">
      <w:pPr>
        <w:pStyle w:val="Paragraphedeliste"/>
        <w:numPr>
          <w:ilvl w:val="0"/>
          <w:numId w:val="2"/>
        </w:numPr>
        <w:tabs>
          <w:tab w:val="clear" w:pos="720"/>
          <w:tab w:val="num" w:pos="851"/>
        </w:tabs>
        <w:spacing w:after="0"/>
        <w:ind w:left="851" w:hanging="425"/>
        <w:jc w:val="both"/>
        <w:rPr>
          <w:rFonts w:ascii="Tahoma" w:hAnsi="Tahoma" w:cs="Tahoma"/>
          <w:sz w:val="26"/>
          <w:szCs w:val="26"/>
        </w:rPr>
      </w:pPr>
      <w:r w:rsidRPr="00061E3D">
        <w:rPr>
          <w:rFonts w:ascii="Tahoma" w:hAnsi="Tahoma" w:cs="Tahoma"/>
          <w:sz w:val="26"/>
          <w:szCs w:val="26"/>
        </w:rPr>
        <w:t xml:space="preserve">L’INIGE dispose de ses  propres  bâtiments  sur  le  site  de  </w:t>
      </w:r>
      <w:proofErr w:type="spellStart"/>
      <w:r w:rsidRPr="00061E3D">
        <w:rPr>
          <w:rFonts w:ascii="Tahoma" w:hAnsi="Tahoma" w:cs="Tahoma"/>
          <w:sz w:val="26"/>
          <w:szCs w:val="26"/>
        </w:rPr>
        <w:t>Kimwenza</w:t>
      </w:r>
      <w:proofErr w:type="spellEnd"/>
      <w:r w:rsidRPr="00061E3D">
        <w:rPr>
          <w:rFonts w:ascii="Tahoma" w:hAnsi="Tahoma" w:cs="Tahoma"/>
          <w:sz w:val="26"/>
          <w:szCs w:val="26"/>
        </w:rPr>
        <w:t>,  actuellement  menacé  par  l’érosion,  mais  une  équipe</w:t>
      </w:r>
      <w:r w:rsidR="00DE7AB7">
        <w:rPr>
          <w:rFonts w:ascii="Tahoma" w:hAnsi="Tahoma" w:cs="Tahoma"/>
          <w:sz w:val="26"/>
          <w:szCs w:val="26"/>
        </w:rPr>
        <w:t xml:space="preserve"> des Chinois est actuellement entrain de combattre cette érosion  et  les  travaux  sont  très  avancés.  </w:t>
      </w:r>
      <w:r w:rsidR="00D65DCA">
        <w:rPr>
          <w:rFonts w:ascii="Tahoma" w:hAnsi="Tahoma" w:cs="Tahoma"/>
          <w:sz w:val="26"/>
          <w:szCs w:val="26"/>
        </w:rPr>
        <w:t>Ils  estiment</w:t>
      </w:r>
      <w:r w:rsidR="00DE7AB7">
        <w:rPr>
          <w:rFonts w:ascii="Tahoma" w:hAnsi="Tahoma" w:cs="Tahoma"/>
          <w:sz w:val="26"/>
          <w:szCs w:val="26"/>
        </w:rPr>
        <w:t xml:space="preserve">  pouvoir  réintégrer  </w:t>
      </w:r>
      <w:r w:rsidR="00D65DCA">
        <w:rPr>
          <w:rFonts w:ascii="Tahoma" w:hAnsi="Tahoma" w:cs="Tahoma"/>
          <w:sz w:val="26"/>
          <w:szCs w:val="26"/>
        </w:rPr>
        <w:t>leur</w:t>
      </w:r>
      <w:r w:rsidR="00DE7AB7">
        <w:rPr>
          <w:rFonts w:ascii="Tahoma" w:hAnsi="Tahoma" w:cs="Tahoma"/>
          <w:sz w:val="26"/>
          <w:szCs w:val="26"/>
        </w:rPr>
        <w:t>s  locaux  d’ici  2  ou  3  mois.</w:t>
      </w:r>
      <w:r w:rsidRPr="00061E3D">
        <w:rPr>
          <w:rFonts w:ascii="Tahoma" w:hAnsi="Tahoma" w:cs="Tahoma"/>
          <w:sz w:val="26"/>
          <w:szCs w:val="26"/>
        </w:rPr>
        <w:t xml:space="preserve">  </w:t>
      </w:r>
    </w:p>
    <w:p w:rsidR="00061E3D" w:rsidRPr="00061E3D" w:rsidRDefault="00061E3D" w:rsidP="00DE7AB7">
      <w:pPr>
        <w:tabs>
          <w:tab w:val="num" w:pos="851"/>
        </w:tabs>
        <w:spacing w:after="0"/>
        <w:rPr>
          <w:rFonts w:ascii="Tahoma" w:hAnsi="Tahoma" w:cs="Tahoma"/>
          <w:sz w:val="26"/>
          <w:szCs w:val="26"/>
        </w:rPr>
      </w:pPr>
    </w:p>
    <w:p w:rsidR="00857F06" w:rsidRDefault="00857F06" w:rsidP="00061E3D">
      <w:pPr>
        <w:pStyle w:val="Paragraphedeliste"/>
        <w:numPr>
          <w:ilvl w:val="0"/>
          <w:numId w:val="2"/>
        </w:numPr>
        <w:tabs>
          <w:tab w:val="clear" w:pos="720"/>
          <w:tab w:val="num" w:pos="851"/>
        </w:tabs>
        <w:spacing w:after="0"/>
        <w:ind w:left="851" w:hanging="425"/>
        <w:jc w:val="both"/>
        <w:rPr>
          <w:rFonts w:ascii="Tahoma" w:hAnsi="Tahoma" w:cs="Tahoma"/>
          <w:sz w:val="26"/>
          <w:szCs w:val="26"/>
        </w:rPr>
      </w:pPr>
      <w:r>
        <w:rPr>
          <w:rFonts w:ascii="Tahoma" w:hAnsi="Tahoma" w:cs="Tahoma"/>
          <w:sz w:val="26"/>
          <w:szCs w:val="26"/>
        </w:rPr>
        <w:t xml:space="preserve">L’INIGE  qui  a  l’informatique  de  gestion  comme  spécialisation,  dispose  des  ordinateurs  pour  la  pratique  des  étudiants  et  une  salle  avec  connexion  internet.  Un  don  de  5'000  ordinateurs  lui  a  été  fait,  dont  une  partie  </w:t>
      </w:r>
      <w:r w:rsidR="000B5E20">
        <w:rPr>
          <w:rFonts w:ascii="Tahoma" w:hAnsi="Tahoma" w:cs="Tahoma"/>
          <w:sz w:val="26"/>
          <w:szCs w:val="26"/>
        </w:rPr>
        <w:t>a  déjà  été  dédouanée  et  une  autre  qui  pourra  être  donnée à  d’autres  Etablissements.</w:t>
      </w:r>
    </w:p>
    <w:p w:rsidR="000B5E20" w:rsidRDefault="000B5E20" w:rsidP="00061E3D">
      <w:pPr>
        <w:pStyle w:val="Paragraphedeliste"/>
        <w:numPr>
          <w:ilvl w:val="0"/>
          <w:numId w:val="2"/>
        </w:numPr>
        <w:tabs>
          <w:tab w:val="clear" w:pos="720"/>
          <w:tab w:val="num" w:pos="851"/>
        </w:tabs>
        <w:spacing w:after="0"/>
        <w:ind w:left="851" w:hanging="425"/>
        <w:jc w:val="both"/>
        <w:rPr>
          <w:rFonts w:ascii="Tahoma" w:hAnsi="Tahoma" w:cs="Tahoma"/>
          <w:sz w:val="26"/>
          <w:szCs w:val="26"/>
        </w:rPr>
      </w:pPr>
      <w:r>
        <w:rPr>
          <w:rFonts w:ascii="Tahoma" w:hAnsi="Tahoma" w:cs="Tahoma"/>
          <w:sz w:val="26"/>
          <w:szCs w:val="26"/>
        </w:rPr>
        <w:t>L’INIGE  dispose  d’une  bibliothèque  fournie  de  plus  de  10'000  ouvrages.</w:t>
      </w:r>
    </w:p>
    <w:p w:rsidR="000B5E20" w:rsidRDefault="000B5E20" w:rsidP="00061E3D">
      <w:pPr>
        <w:pStyle w:val="Paragraphedeliste"/>
        <w:numPr>
          <w:ilvl w:val="0"/>
          <w:numId w:val="2"/>
        </w:numPr>
        <w:tabs>
          <w:tab w:val="clear" w:pos="720"/>
          <w:tab w:val="num" w:pos="851"/>
        </w:tabs>
        <w:spacing w:after="0"/>
        <w:ind w:left="851" w:hanging="425"/>
        <w:jc w:val="both"/>
        <w:rPr>
          <w:rFonts w:ascii="Tahoma" w:hAnsi="Tahoma" w:cs="Tahoma"/>
          <w:sz w:val="26"/>
          <w:szCs w:val="26"/>
        </w:rPr>
      </w:pPr>
      <w:r>
        <w:rPr>
          <w:rFonts w:ascii="Tahoma" w:hAnsi="Tahoma" w:cs="Tahoma"/>
          <w:sz w:val="26"/>
          <w:szCs w:val="26"/>
        </w:rPr>
        <w:t xml:space="preserve">Depuis  1976  sur  la  scène  informatique,  il  jouit  d’une  longue  expérience  et  peut  compter  </w:t>
      </w:r>
      <w:r w:rsidR="00DE7AB7">
        <w:rPr>
          <w:rFonts w:ascii="Tahoma" w:hAnsi="Tahoma" w:cs="Tahoma"/>
          <w:sz w:val="26"/>
          <w:szCs w:val="26"/>
        </w:rPr>
        <w:t xml:space="preserve">sur  </w:t>
      </w:r>
      <w:r>
        <w:rPr>
          <w:rFonts w:ascii="Tahoma" w:hAnsi="Tahoma" w:cs="Tahoma"/>
          <w:sz w:val="26"/>
          <w:szCs w:val="26"/>
        </w:rPr>
        <w:t>un  produit  de  bonne  qualité  avec  3'300  finalistes  en  33  ans  dont  certains  sont  aujourd’hui  professeurs,  des  ADG,  voire  des  ministres  au  Gouvernement.</w:t>
      </w:r>
    </w:p>
    <w:p w:rsidR="000B5E20" w:rsidRDefault="000B5E20" w:rsidP="000B5E20">
      <w:pPr>
        <w:spacing w:after="0"/>
        <w:ind w:left="360"/>
        <w:jc w:val="both"/>
        <w:rPr>
          <w:rFonts w:ascii="Tahoma" w:hAnsi="Tahoma" w:cs="Tahoma"/>
          <w:sz w:val="26"/>
          <w:szCs w:val="26"/>
        </w:rPr>
      </w:pPr>
    </w:p>
    <w:p w:rsidR="000B5E20" w:rsidRDefault="008B52A8" w:rsidP="000B5E20">
      <w:pPr>
        <w:spacing w:after="0"/>
        <w:ind w:left="360"/>
        <w:jc w:val="both"/>
        <w:rPr>
          <w:rFonts w:ascii="Tahoma" w:hAnsi="Tahoma" w:cs="Tahoma"/>
          <w:sz w:val="26"/>
          <w:szCs w:val="26"/>
        </w:rPr>
      </w:pPr>
      <w:r>
        <w:rPr>
          <w:rFonts w:ascii="Tahoma" w:hAnsi="Tahoma" w:cs="Tahoma"/>
          <w:sz w:val="26"/>
          <w:szCs w:val="26"/>
        </w:rPr>
        <w:t>Il  estime  que  le  dossier  de  cet  Institut  n’a  pas  été  bien  exploité  et  réclame  une  contre  expertise  qui  pourrait  établir  l’Institut  dans  ses  droits.</w:t>
      </w:r>
    </w:p>
    <w:p w:rsidR="008B52A8" w:rsidRDefault="008B52A8" w:rsidP="000B5E20">
      <w:pPr>
        <w:spacing w:after="0"/>
        <w:ind w:left="360"/>
        <w:jc w:val="both"/>
        <w:rPr>
          <w:rFonts w:ascii="Tahoma" w:hAnsi="Tahoma" w:cs="Tahoma"/>
          <w:sz w:val="26"/>
          <w:szCs w:val="26"/>
        </w:rPr>
      </w:pPr>
    </w:p>
    <w:p w:rsidR="008B52A8" w:rsidRDefault="008B52A8" w:rsidP="000B5E20">
      <w:pPr>
        <w:spacing w:after="0"/>
        <w:ind w:left="360"/>
        <w:jc w:val="both"/>
        <w:rPr>
          <w:rFonts w:ascii="Tahoma" w:hAnsi="Tahoma" w:cs="Tahoma"/>
          <w:sz w:val="26"/>
          <w:szCs w:val="26"/>
        </w:rPr>
      </w:pPr>
      <w:r>
        <w:rPr>
          <w:rFonts w:ascii="Tahoma" w:hAnsi="Tahoma" w:cs="Tahoma"/>
          <w:sz w:val="26"/>
          <w:szCs w:val="26"/>
        </w:rPr>
        <w:t>Il  espère  que  ce  complément  d’informations  édifiera  le  Ministre  dans  sa  décision  de  rouvrir  l’Institut  pour  permettre  à  des  jeunes  Congolais  de  continuer  à profiter  de  sa  longue  période  d’expérience.</w:t>
      </w:r>
    </w:p>
    <w:p w:rsidR="00EA03BC" w:rsidRDefault="00EA03BC" w:rsidP="000B5E20">
      <w:pPr>
        <w:spacing w:after="0"/>
        <w:ind w:left="360"/>
        <w:jc w:val="both"/>
        <w:rPr>
          <w:rFonts w:ascii="Tahoma" w:hAnsi="Tahoma" w:cs="Tahoma"/>
          <w:sz w:val="26"/>
          <w:szCs w:val="26"/>
        </w:rPr>
      </w:pPr>
    </w:p>
    <w:p w:rsidR="00EC1CE8" w:rsidRDefault="00EC1CE8" w:rsidP="000B5E20">
      <w:pPr>
        <w:spacing w:after="0"/>
        <w:ind w:left="360"/>
        <w:jc w:val="both"/>
        <w:rPr>
          <w:rFonts w:ascii="Tahoma" w:hAnsi="Tahoma" w:cs="Tahoma"/>
          <w:sz w:val="26"/>
          <w:szCs w:val="26"/>
        </w:rPr>
      </w:pPr>
    </w:p>
    <w:p w:rsidR="00EA03BC" w:rsidRPr="006507A0" w:rsidRDefault="00EA03BC" w:rsidP="00EA03BC">
      <w:pPr>
        <w:widowControl w:val="0"/>
        <w:numPr>
          <w:ilvl w:val="0"/>
          <w:numId w:val="1"/>
        </w:numPr>
        <w:tabs>
          <w:tab w:val="clear" w:pos="1440"/>
          <w:tab w:val="num" w:pos="426"/>
        </w:tabs>
        <w:autoSpaceDE w:val="0"/>
        <w:autoSpaceDN w:val="0"/>
        <w:adjustRightInd w:val="0"/>
        <w:spacing w:after="0" w:line="240" w:lineRule="auto"/>
        <w:ind w:left="426" w:hanging="426"/>
        <w:jc w:val="both"/>
        <w:rPr>
          <w:rFonts w:ascii="Tahoma" w:hAnsi="Tahoma" w:cs="Tahoma"/>
          <w:b/>
          <w:sz w:val="26"/>
          <w:szCs w:val="26"/>
          <w:u w:val="single"/>
        </w:rPr>
      </w:pPr>
      <w:r w:rsidRPr="006507A0">
        <w:rPr>
          <w:rFonts w:ascii="Tahoma" w:hAnsi="Tahoma" w:cs="Tahoma"/>
          <w:b/>
          <w:sz w:val="26"/>
          <w:szCs w:val="26"/>
          <w:u w:val="single"/>
        </w:rPr>
        <w:t>AVIS  ET  CONSIDERATIONS</w:t>
      </w:r>
    </w:p>
    <w:p w:rsidR="00EA03BC" w:rsidRDefault="00EA03BC" w:rsidP="00EA03BC">
      <w:pPr>
        <w:spacing w:line="240" w:lineRule="auto"/>
        <w:jc w:val="both"/>
        <w:rPr>
          <w:rFonts w:ascii="Tahoma" w:hAnsi="Tahoma" w:cs="Tahoma"/>
          <w:sz w:val="26"/>
          <w:szCs w:val="26"/>
        </w:rPr>
      </w:pPr>
    </w:p>
    <w:p w:rsidR="00EA03BC" w:rsidRDefault="00E6111C" w:rsidP="000B5E20">
      <w:pPr>
        <w:spacing w:after="0"/>
        <w:ind w:left="360"/>
        <w:jc w:val="both"/>
        <w:rPr>
          <w:rFonts w:ascii="Tahoma" w:hAnsi="Tahoma" w:cs="Tahoma"/>
          <w:sz w:val="26"/>
          <w:szCs w:val="26"/>
        </w:rPr>
      </w:pPr>
      <w:r>
        <w:rPr>
          <w:rFonts w:ascii="Tahoma" w:hAnsi="Tahoma" w:cs="Tahoma"/>
          <w:sz w:val="26"/>
          <w:szCs w:val="26"/>
        </w:rPr>
        <w:t>Le  Collège  Chargé  des  Questions  Sociales  et  Culturelles  se  retrouve  pour  la  nième  fois  devant  un  dossier  de  recours  contre  la  fermeture  d’une  institution  de  formation qui  est  convaincue  de  répondre  à  toutes  les normes  établies  par  le  pouvoir  public  pour  son  fonctionnement.</w:t>
      </w:r>
    </w:p>
    <w:p w:rsidR="00E6111C" w:rsidRDefault="00E6111C" w:rsidP="000B5E20">
      <w:pPr>
        <w:spacing w:after="0"/>
        <w:ind w:left="360"/>
        <w:jc w:val="both"/>
        <w:rPr>
          <w:rFonts w:ascii="Tahoma" w:hAnsi="Tahoma" w:cs="Tahoma"/>
          <w:sz w:val="26"/>
          <w:szCs w:val="26"/>
        </w:rPr>
      </w:pPr>
    </w:p>
    <w:p w:rsidR="00EC1CE8" w:rsidRDefault="00EC1CE8" w:rsidP="000B5E20">
      <w:pPr>
        <w:spacing w:after="0"/>
        <w:ind w:left="360"/>
        <w:jc w:val="both"/>
        <w:rPr>
          <w:rFonts w:ascii="Tahoma" w:hAnsi="Tahoma" w:cs="Tahoma"/>
          <w:sz w:val="26"/>
          <w:szCs w:val="26"/>
        </w:rPr>
      </w:pPr>
    </w:p>
    <w:p w:rsidR="00EC1CE8" w:rsidRDefault="00EC1CE8" w:rsidP="000B5E20">
      <w:pPr>
        <w:spacing w:after="0"/>
        <w:ind w:left="360"/>
        <w:jc w:val="both"/>
        <w:rPr>
          <w:rFonts w:ascii="Tahoma" w:hAnsi="Tahoma" w:cs="Tahoma"/>
          <w:sz w:val="26"/>
          <w:szCs w:val="26"/>
        </w:rPr>
      </w:pPr>
    </w:p>
    <w:p w:rsidR="00EC1CE8" w:rsidRDefault="00EC1CE8" w:rsidP="000B5E20">
      <w:pPr>
        <w:spacing w:after="0"/>
        <w:ind w:left="360"/>
        <w:jc w:val="both"/>
        <w:rPr>
          <w:rFonts w:ascii="Tahoma" w:hAnsi="Tahoma" w:cs="Tahoma"/>
          <w:sz w:val="26"/>
          <w:szCs w:val="26"/>
        </w:rPr>
      </w:pPr>
    </w:p>
    <w:p w:rsidR="00EC1CE8" w:rsidRDefault="00EC1CE8" w:rsidP="00EC1CE8">
      <w:pPr>
        <w:spacing w:after="0"/>
        <w:ind w:left="360"/>
        <w:jc w:val="center"/>
        <w:rPr>
          <w:rFonts w:ascii="Tahoma" w:hAnsi="Tahoma" w:cs="Tahoma"/>
          <w:sz w:val="26"/>
          <w:szCs w:val="26"/>
        </w:rPr>
      </w:pPr>
      <w:r>
        <w:rPr>
          <w:rFonts w:ascii="Tahoma" w:hAnsi="Tahoma" w:cs="Tahoma"/>
          <w:sz w:val="26"/>
          <w:szCs w:val="26"/>
        </w:rPr>
        <w:lastRenderedPageBreak/>
        <w:t>-3-</w:t>
      </w:r>
    </w:p>
    <w:p w:rsidR="00EC1CE8" w:rsidRDefault="00EC1CE8" w:rsidP="00EC1CE8">
      <w:pPr>
        <w:spacing w:after="0"/>
        <w:ind w:left="360"/>
        <w:jc w:val="center"/>
        <w:rPr>
          <w:rFonts w:ascii="Tahoma" w:hAnsi="Tahoma" w:cs="Tahoma"/>
          <w:sz w:val="26"/>
          <w:szCs w:val="26"/>
        </w:rPr>
      </w:pPr>
    </w:p>
    <w:p w:rsidR="00E6111C" w:rsidRDefault="00E6111C" w:rsidP="000B5E20">
      <w:pPr>
        <w:spacing w:after="0"/>
        <w:ind w:left="360"/>
        <w:jc w:val="both"/>
        <w:rPr>
          <w:rFonts w:ascii="Tahoma" w:hAnsi="Tahoma" w:cs="Tahoma"/>
          <w:sz w:val="26"/>
          <w:szCs w:val="26"/>
        </w:rPr>
      </w:pPr>
      <w:r>
        <w:rPr>
          <w:rFonts w:ascii="Tahoma" w:hAnsi="Tahoma" w:cs="Tahoma"/>
          <w:sz w:val="26"/>
          <w:szCs w:val="26"/>
        </w:rPr>
        <w:t>Cette  question  devient  de  plus  en  plus  sensible  et  risque  un  débordement  au  moment  où  on  s’y  attendra  le  moins.</w:t>
      </w:r>
    </w:p>
    <w:p w:rsidR="00936678" w:rsidRDefault="00936678" w:rsidP="000B5E20">
      <w:pPr>
        <w:spacing w:after="0"/>
        <w:ind w:left="360"/>
        <w:jc w:val="both"/>
        <w:rPr>
          <w:rFonts w:ascii="Tahoma" w:hAnsi="Tahoma" w:cs="Tahoma"/>
          <w:sz w:val="26"/>
          <w:szCs w:val="26"/>
        </w:rPr>
      </w:pPr>
    </w:p>
    <w:p w:rsidR="00936678" w:rsidRDefault="00936678" w:rsidP="000B5E20">
      <w:pPr>
        <w:spacing w:after="0"/>
        <w:ind w:left="360"/>
        <w:jc w:val="both"/>
        <w:rPr>
          <w:rFonts w:ascii="Tahoma" w:hAnsi="Tahoma" w:cs="Tahoma"/>
          <w:sz w:val="26"/>
          <w:szCs w:val="26"/>
        </w:rPr>
      </w:pPr>
      <w:r>
        <w:rPr>
          <w:rFonts w:ascii="Tahoma" w:hAnsi="Tahoma" w:cs="Tahoma"/>
          <w:sz w:val="26"/>
          <w:szCs w:val="26"/>
        </w:rPr>
        <w:t>Lors  de  quelques  visites  effectuées  par  le  Collège  dans  ces  institutions,  un  discours  revient  continuellement  lié  à  des  opérations  financières. Les  taxes  généralement  versées  à  la  DGRAD  doivent  être  perçues  par  des  agents  de  recouvrement  du  Ministère  de  l’ESU.  Une  pratique  douteuse.  Certaines  institutions  estiment  avoir  été  fermées  parce  que  ayant  refusé  de  s’acquitter  de  cette  taxe  directement  au  Ministère.</w:t>
      </w:r>
    </w:p>
    <w:p w:rsidR="00061E3D" w:rsidRDefault="00061E3D" w:rsidP="00061E3D">
      <w:pPr>
        <w:spacing w:after="0"/>
        <w:ind w:left="360"/>
        <w:jc w:val="center"/>
        <w:rPr>
          <w:rFonts w:ascii="Tahoma" w:hAnsi="Tahoma" w:cs="Tahoma"/>
          <w:sz w:val="26"/>
          <w:szCs w:val="26"/>
        </w:rPr>
      </w:pPr>
    </w:p>
    <w:p w:rsidR="00E6111C" w:rsidRDefault="00E6111C" w:rsidP="000B5E20">
      <w:pPr>
        <w:spacing w:after="0"/>
        <w:ind w:left="360"/>
        <w:jc w:val="both"/>
        <w:rPr>
          <w:rFonts w:ascii="Tahoma" w:hAnsi="Tahoma" w:cs="Tahoma"/>
          <w:sz w:val="26"/>
          <w:szCs w:val="26"/>
        </w:rPr>
      </w:pPr>
      <w:r>
        <w:rPr>
          <w:rFonts w:ascii="Tahoma" w:hAnsi="Tahoma" w:cs="Tahoma"/>
          <w:sz w:val="26"/>
          <w:szCs w:val="26"/>
        </w:rPr>
        <w:t>Un  institut  spécialisé  en  informatique,  qui  fonctionne  depuis  1976,  soumis  forcem</w:t>
      </w:r>
      <w:r w:rsidR="00D65DCA">
        <w:rPr>
          <w:rFonts w:ascii="Tahoma" w:hAnsi="Tahoma" w:cs="Tahoma"/>
          <w:sz w:val="26"/>
          <w:szCs w:val="26"/>
        </w:rPr>
        <w:t>ent  à  des   contrôles  de  v</w:t>
      </w:r>
      <w:r>
        <w:rPr>
          <w:rFonts w:ascii="Tahoma" w:hAnsi="Tahoma" w:cs="Tahoma"/>
          <w:sz w:val="26"/>
          <w:szCs w:val="26"/>
        </w:rPr>
        <w:t xml:space="preserve">iabilité  et  de  scolarité  </w:t>
      </w:r>
      <w:r w:rsidR="0087339A">
        <w:rPr>
          <w:rFonts w:ascii="Tahoma" w:hAnsi="Tahoma" w:cs="Tahoma"/>
          <w:sz w:val="26"/>
          <w:szCs w:val="26"/>
        </w:rPr>
        <w:t>d</w:t>
      </w:r>
      <w:r>
        <w:rPr>
          <w:rFonts w:ascii="Tahoma" w:hAnsi="Tahoma" w:cs="Tahoma"/>
          <w:sz w:val="26"/>
          <w:szCs w:val="26"/>
        </w:rPr>
        <w:t xml:space="preserve">epuis  33 ans,  qu’il  devienne  non  viable  paraît  peu  crédible.  L’état  de  vétusté </w:t>
      </w:r>
      <w:r w:rsidR="0087339A">
        <w:rPr>
          <w:rFonts w:ascii="Tahoma" w:hAnsi="Tahoma" w:cs="Tahoma"/>
          <w:sz w:val="26"/>
          <w:szCs w:val="26"/>
        </w:rPr>
        <w:t xml:space="preserve">n’épargne  aucune  institution  âgée  de  notre  Pays.  </w:t>
      </w:r>
      <w:r w:rsidR="007F5314">
        <w:rPr>
          <w:rFonts w:ascii="Tahoma" w:hAnsi="Tahoma" w:cs="Tahoma"/>
          <w:sz w:val="26"/>
          <w:szCs w:val="26"/>
        </w:rPr>
        <w:t xml:space="preserve">Voilà  un  Institut  qui  dispose  du  matériel  didactique,  qui  est  délocalisé  pour  des  raisons  de catastrophe  naturelle,  locataire  pour  </w:t>
      </w:r>
      <w:r w:rsidR="0063603F">
        <w:rPr>
          <w:rFonts w:ascii="Tahoma" w:hAnsi="Tahoma" w:cs="Tahoma"/>
          <w:sz w:val="26"/>
          <w:szCs w:val="26"/>
        </w:rPr>
        <w:t>des  raisons  évoquées,  mais  qui  se  retrouve  fermé  malgré</w:t>
      </w:r>
      <w:r w:rsidR="004634F1">
        <w:rPr>
          <w:rFonts w:ascii="Tahoma" w:hAnsi="Tahoma" w:cs="Tahoma"/>
          <w:sz w:val="26"/>
          <w:szCs w:val="26"/>
        </w:rPr>
        <w:t xml:space="preserve">  ses  33  ans  d’expérience.</w:t>
      </w:r>
    </w:p>
    <w:p w:rsidR="000D555C" w:rsidRDefault="000D555C" w:rsidP="000D555C">
      <w:pPr>
        <w:spacing w:after="0"/>
        <w:ind w:left="360"/>
        <w:jc w:val="both"/>
        <w:rPr>
          <w:rFonts w:ascii="Tahoma" w:hAnsi="Tahoma" w:cs="Tahoma"/>
          <w:sz w:val="26"/>
          <w:szCs w:val="26"/>
        </w:rPr>
      </w:pPr>
      <w:r>
        <w:rPr>
          <w:rFonts w:ascii="Tahoma" w:hAnsi="Tahoma" w:cs="Tahoma"/>
          <w:sz w:val="26"/>
          <w:szCs w:val="26"/>
        </w:rPr>
        <w:t xml:space="preserve">Fermer  une  institution  de  formation  en  pleine  année  académique  dépasse  tout  entendement. </w:t>
      </w:r>
      <w:r w:rsidR="00FC52CB">
        <w:rPr>
          <w:rFonts w:ascii="Tahoma" w:hAnsi="Tahoma" w:cs="Tahoma"/>
          <w:sz w:val="26"/>
          <w:szCs w:val="26"/>
        </w:rPr>
        <w:t xml:space="preserve">Cela  crée  plusieurs  préjudices,  des  milliers  d’étudiants  dont  l’année  académique  est  compromise,  des  milliers  d’employés  </w:t>
      </w:r>
      <w:r w:rsidR="00A1442E">
        <w:rPr>
          <w:rFonts w:ascii="Tahoma" w:hAnsi="Tahoma" w:cs="Tahoma"/>
          <w:sz w:val="26"/>
          <w:szCs w:val="26"/>
        </w:rPr>
        <w:t>promis  à  une  crise  sociale,  des  finances  malmenées  pour  la  direction.</w:t>
      </w:r>
    </w:p>
    <w:p w:rsidR="0032541E" w:rsidRDefault="0032541E" w:rsidP="000D555C">
      <w:pPr>
        <w:spacing w:after="0"/>
        <w:ind w:left="360"/>
        <w:jc w:val="both"/>
        <w:rPr>
          <w:rFonts w:ascii="Tahoma" w:hAnsi="Tahoma" w:cs="Tahoma"/>
          <w:sz w:val="26"/>
          <w:szCs w:val="26"/>
        </w:rPr>
      </w:pPr>
    </w:p>
    <w:p w:rsidR="0032541E" w:rsidRPr="000B5E20" w:rsidRDefault="0032541E" w:rsidP="000D555C">
      <w:pPr>
        <w:spacing w:after="0"/>
        <w:ind w:left="360"/>
        <w:jc w:val="both"/>
        <w:rPr>
          <w:rFonts w:ascii="Tahoma" w:hAnsi="Tahoma" w:cs="Tahoma"/>
          <w:sz w:val="26"/>
          <w:szCs w:val="26"/>
        </w:rPr>
      </w:pPr>
      <w:r>
        <w:rPr>
          <w:rFonts w:ascii="Tahoma" w:hAnsi="Tahoma" w:cs="Tahoma"/>
          <w:sz w:val="26"/>
          <w:szCs w:val="26"/>
        </w:rPr>
        <w:t>Ces  actes  ne  vont  pas  dans  le  sens  de  l’année  du  social  proclamée  par  le  Président  de  la  République,  ni  ne  sont  favorables  à  la  qualité  de  l’opinion  que  le  Gouvernement  doit  laisser  transpirer  dans  l’optique  des  prochaines  échéances  politique</w:t>
      </w:r>
      <w:r w:rsidR="00DE7AB7">
        <w:rPr>
          <w:rFonts w:ascii="Tahoma" w:hAnsi="Tahoma" w:cs="Tahoma"/>
          <w:sz w:val="26"/>
          <w:szCs w:val="26"/>
        </w:rPr>
        <w:t>s</w:t>
      </w:r>
      <w:r>
        <w:rPr>
          <w:rFonts w:ascii="Tahoma" w:hAnsi="Tahoma" w:cs="Tahoma"/>
          <w:sz w:val="26"/>
          <w:szCs w:val="26"/>
        </w:rPr>
        <w:t xml:space="preserve">.  Il  faut  agir.  </w:t>
      </w:r>
    </w:p>
    <w:p w:rsidR="00BB481C" w:rsidRDefault="00BB481C" w:rsidP="000B5E20">
      <w:pPr>
        <w:spacing w:after="0"/>
        <w:ind w:left="360"/>
        <w:jc w:val="both"/>
        <w:rPr>
          <w:rFonts w:ascii="Tahoma" w:hAnsi="Tahoma" w:cs="Tahoma"/>
          <w:sz w:val="26"/>
          <w:szCs w:val="26"/>
        </w:rPr>
      </w:pPr>
    </w:p>
    <w:p w:rsidR="00EC1CE8" w:rsidRDefault="00BB481C" w:rsidP="000B5E20">
      <w:pPr>
        <w:spacing w:after="0"/>
        <w:ind w:left="360"/>
        <w:jc w:val="both"/>
        <w:rPr>
          <w:rFonts w:ascii="Tahoma" w:hAnsi="Tahoma" w:cs="Tahoma"/>
          <w:sz w:val="26"/>
          <w:szCs w:val="26"/>
        </w:rPr>
      </w:pPr>
      <w:r>
        <w:rPr>
          <w:rFonts w:ascii="Tahoma" w:hAnsi="Tahoma" w:cs="Tahoma"/>
          <w:sz w:val="26"/>
          <w:szCs w:val="26"/>
        </w:rPr>
        <w:t xml:space="preserve">Le  Collège  Chargé  des  Questions  Sociales  et  Culturelles  qui  s’est  rendu  sur  le  site  pour  vérifier  la  véracité  des  données  avancées  par  l’ADG,  </w:t>
      </w:r>
      <w:r w:rsidR="00C5315D">
        <w:rPr>
          <w:rFonts w:ascii="Tahoma" w:hAnsi="Tahoma" w:cs="Tahoma"/>
          <w:sz w:val="26"/>
          <w:szCs w:val="26"/>
        </w:rPr>
        <w:t>propose  que  le  Cabinet  du  Chef  de  l’Etat</w:t>
      </w:r>
      <w:r w:rsidR="00A5152E">
        <w:rPr>
          <w:rFonts w:ascii="Tahoma" w:hAnsi="Tahoma" w:cs="Tahoma"/>
          <w:sz w:val="26"/>
          <w:szCs w:val="26"/>
        </w:rPr>
        <w:t xml:space="preserve">  obtienne  du  Ministre ou  du  Gouvernement,  un  moratoire  de  trois  ans  accompagné  des  conditions  requises  pour  la  viabilité  de  chacune  des  ces  institutions.  Au  bout  de  trois  ans,  dépêcher  une  commission  intergouvernemental</w:t>
      </w:r>
      <w:r w:rsidR="00DE7AB7">
        <w:rPr>
          <w:rFonts w:ascii="Tahoma" w:hAnsi="Tahoma" w:cs="Tahoma"/>
          <w:sz w:val="26"/>
          <w:szCs w:val="26"/>
        </w:rPr>
        <w:t>e</w:t>
      </w:r>
      <w:r w:rsidR="00A5152E">
        <w:rPr>
          <w:rFonts w:ascii="Tahoma" w:hAnsi="Tahoma" w:cs="Tahoma"/>
          <w:sz w:val="26"/>
          <w:szCs w:val="26"/>
        </w:rPr>
        <w:t xml:space="preserve">  avec  la  Présidence  pour  un  audit  organisationnel,  au  </w:t>
      </w:r>
      <w:r w:rsidR="00DE7AB7">
        <w:rPr>
          <w:rFonts w:ascii="Tahoma" w:hAnsi="Tahoma" w:cs="Tahoma"/>
          <w:sz w:val="26"/>
          <w:szCs w:val="26"/>
        </w:rPr>
        <w:t xml:space="preserve">bout  </w:t>
      </w:r>
      <w:r w:rsidR="00A5152E">
        <w:rPr>
          <w:rFonts w:ascii="Tahoma" w:hAnsi="Tahoma" w:cs="Tahoma"/>
          <w:sz w:val="26"/>
          <w:szCs w:val="26"/>
        </w:rPr>
        <w:t>duquel  toute  institution  non  conforme  serait  fermée  à  la  fin  de  l’année  académique</w:t>
      </w:r>
      <w:r w:rsidR="00DE7AB7">
        <w:rPr>
          <w:rFonts w:ascii="Tahoma" w:hAnsi="Tahoma" w:cs="Tahoma"/>
          <w:sz w:val="26"/>
          <w:szCs w:val="26"/>
        </w:rPr>
        <w:t xml:space="preserve">  encours</w:t>
      </w:r>
      <w:r w:rsidR="00A5152E">
        <w:rPr>
          <w:rFonts w:ascii="Tahoma" w:hAnsi="Tahoma" w:cs="Tahoma"/>
          <w:sz w:val="26"/>
          <w:szCs w:val="26"/>
        </w:rPr>
        <w:t xml:space="preserve">. </w:t>
      </w:r>
    </w:p>
    <w:p w:rsidR="00EC1CE8" w:rsidRDefault="00EC1CE8" w:rsidP="00EC1CE8">
      <w:pPr>
        <w:spacing w:after="0"/>
        <w:ind w:left="360"/>
        <w:jc w:val="center"/>
        <w:rPr>
          <w:rFonts w:ascii="Tahoma" w:hAnsi="Tahoma" w:cs="Tahoma"/>
          <w:sz w:val="26"/>
          <w:szCs w:val="26"/>
        </w:rPr>
      </w:pPr>
      <w:r>
        <w:rPr>
          <w:rFonts w:ascii="Tahoma" w:hAnsi="Tahoma" w:cs="Tahoma"/>
          <w:sz w:val="26"/>
          <w:szCs w:val="26"/>
        </w:rPr>
        <w:lastRenderedPageBreak/>
        <w:t>-4-</w:t>
      </w:r>
    </w:p>
    <w:p w:rsidR="00EC1CE8" w:rsidRDefault="00EC1CE8" w:rsidP="00EC1CE8">
      <w:pPr>
        <w:spacing w:after="0"/>
        <w:ind w:left="360"/>
        <w:jc w:val="center"/>
        <w:rPr>
          <w:rFonts w:ascii="Tahoma" w:hAnsi="Tahoma" w:cs="Tahoma"/>
          <w:sz w:val="26"/>
          <w:szCs w:val="26"/>
        </w:rPr>
      </w:pPr>
    </w:p>
    <w:p w:rsidR="00BB481C" w:rsidRDefault="00A5152E" w:rsidP="000B5E20">
      <w:pPr>
        <w:spacing w:after="0"/>
        <w:ind w:left="360"/>
        <w:jc w:val="both"/>
        <w:rPr>
          <w:rFonts w:ascii="Tahoma" w:hAnsi="Tahoma" w:cs="Tahoma"/>
          <w:sz w:val="26"/>
          <w:szCs w:val="26"/>
        </w:rPr>
      </w:pPr>
      <w:r>
        <w:rPr>
          <w:rFonts w:ascii="Tahoma" w:hAnsi="Tahoma" w:cs="Tahoma"/>
          <w:sz w:val="26"/>
          <w:szCs w:val="26"/>
        </w:rPr>
        <w:t xml:space="preserve">Dans  l’immédiat,  un </w:t>
      </w:r>
      <w:r w:rsidR="001523F2">
        <w:rPr>
          <w:rFonts w:ascii="Tahoma" w:hAnsi="Tahoma" w:cs="Tahoma"/>
          <w:sz w:val="26"/>
          <w:szCs w:val="26"/>
        </w:rPr>
        <w:t xml:space="preserve"> accusé  de  réception</w:t>
      </w:r>
      <w:r w:rsidR="00176740">
        <w:rPr>
          <w:rFonts w:ascii="Tahoma" w:hAnsi="Tahoma" w:cs="Tahoma"/>
          <w:sz w:val="26"/>
          <w:szCs w:val="26"/>
        </w:rPr>
        <w:t xml:space="preserve">  suffira  pour  permettre  à  toutes  ces  institutions  en  souffrance  de  fonctionner  normalement.</w:t>
      </w:r>
    </w:p>
    <w:p w:rsidR="001D4152" w:rsidRDefault="001D4152" w:rsidP="000B5E20">
      <w:pPr>
        <w:spacing w:after="0"/>
        <w:ind w:left="360"/>
        <w:jc w:val="both"/>
        <w:rPr>
          <w:rFonts w:ascii="Tahoma" w:hAnsi="Tahoma" w:cs="Tahoma"/>
          <w:sz w:val="26"/>
          <w:szCs w:val="26"/>
        </w:rPr>
      </w:pPr>
    </w:p>
    <w:p w:rsidR="001D4152" w:rsidRDefault="001D4152" w:rsidP="000B5E20">
      <w:pPr>
        <w:spacing w:after="0"/>
        <w:ind w:left="360"/>
        <w:jc w:val="both"/>
        <w:rPr>
          <w:rFonts w:ascii="Tahoma" w:hAnsi="Tahoma" w:cs="Tahoma"/>
          <w:sz w:val="26"/>
          <w:szCs w:val="26"/>
        </w:rPr>
      </w:pPr>
      <w:r>
        <w:rPr>
          <w:rFonts w:ascii="Tahoma" w:hAnsi="Tahoma" w:cs="Tahoma"/>
          <w:sz w:val="26"/>
          <w:szCs w:val="26"/>
        </w:rPr>
        <w:t>En  annexe,  projet  d’accusé  de  réception.</w:t>
      </w:r>
    </w:p>
    <w:p w:rsidR="001D4152" w:rsidRDefault="001D4152" w:rsidP="000B5E20">
      <w:pPr>
        <w:spacing w:after="0"/>
        <w:ind w:left="360"/>
        <w:jc w:val="both"/>
        <w:rPr>
          <w:rFonts w:ascii="Tahoma" w:hAnsi="Tahoma" w:cs="Tahoma"/>
          <w:sz w:val="26"/>
          <w:szCs w:val="26"/>
        </w:rPr>
      </w:pPr>
    </w:p>
    <w:p w:rsidR="002F3DEC" w:rsidRPr="00F46B8B" w:rsidRDefault="002F3DEC" w:rsidP="00061E3D">
      <w:pPr>
        <w:widowControl w:val="0"/>
        <w:autoSpaceDE w:val="0"/>
        <w:autoSpaceDN w:val="0"/>
        <w:adjustRightInd w:val="0"/>
        <w:spacing w:after="0"/>
        <w:ind w:left="426"/>
        <w:jc w:val="both"/>
        <w:rPr>
          <w:rFonts w:ascii="Tahoma" w:hAnsi="Tahoma" w:cs="Tahoma"/>
          <w:sz w:val="26"/>
          <w:szCs w:val="26"/>
        </w:rPr>
      </w:pPr>
      <w:r w:rsidRPr="00F46B8B">
        <w:rPr>
          <w:rFonts w:ascii="Tahoma" w:hAnsi="Tahoma" w:cs="Tahoma"/>
          <w:sz w:val="26"/>
          <w:szCs w:val="26"/>
        </w:rPr>
        <w:t xml:space="preserve">Haute   considération.                                </w:t>
      </w:r>
    </w:p>
    <w:p w:rsidR="002F3DEC" w:rsidRDefault="002F3DEC" w:rsidP="002F3DEC">
      <w:pPr>
        <w:widowControl w:val="0"/>
        <w:autoSpaceDE w:val="0"/>
        <w:autoSpaceDN w:val="0"/>
        <w:adjustRightInd w:val="0"/>
        <w:spacing w:after="0"/>
        <w:jc w:val="both"/>
        <w:rPr>
          <w:rFonts w:ascii="Tahoma" w:hAnsi="Tahoma" w:cs="Tahoma"/>
          <w:sz w:val="26"/>
          <w:szCs w:val="26"/>
        </w:rPr>
      </w:pPr>
    </w:p>
    <w:p w:rsidR="00EC1CE8" w:rsidRDefault="00EC1CE8" w:rsidP="002F3DEC">
      <w:pPr>
        <w:widowControl w:val="0"/>
        <w:autoSpaceDE w:val="0"/>
        <w:autoSpaceDN w:val="0"/>
        <w:adjustRightInd w:val="0"/>
        <w:spacing w:after="0"/>
        <w:jc w:val="both"/>
        <w:rPr>
          <w:rFonts w:ascii="Tahoma" w:hAnsi="Tahoma" w:cs="Tahoma"/>
          <w:sz w:val="26"/>
          <w:szCs w:val="26"/>
        </w:rPr>
      </w:pPr>
    </w:p>
    <w:p w:rsidR="00EC1CE8" w:rsidRPr="00F46B8B" w:rsidRDefault="00EC1CE8" w:rsidP="002F3DEC">
      <w:pPr>
        <w:widowControl w:val="0"/>
        <w:autoSpaceDE w:val="0"/>
        <w:autoSpaceDN w:val="0"/>
        <w:adjustRightInd w:val="0"/>
        <w:spacing w:after="0"/>
        <w:jc w:val="both"/>
        <w:rPr>
          <w:rFonts w:ascii="Tahoma" w:hAnsi="Tahoma" w:cs="Tahoma"/>
          <w:sz w:val="26"/>
          <w:szCs w:val="26"/>
        </w:rPr>
      </w:pPr>
    </w:p>
    <w:p w:rsidR="002F3DEC" w:rsidRPr="00F46B8B" w:rsidRDefault="002F3DEC" w:rsidP="002F3DEC">
      <w:pPr>
        <w:spacing w:after="0"/>
        <w:jc w:val="both"/>
        <w:rPr>
          <w:rFonts w:ascii="Tahoma" w:hAnsi="Tahoma" w:cs="Tahoma"/>
          <w:sz w:val="26"/>
          <w:szCs w:val="26"/>
        </w:rPr>
      </w:pPr>
      <w:r w:rsidRPr="00F46B8B">
        <w:rPr>
          <w:rFonts w:ascii="Tahoma" w:hAnsi="Tahoma" w:cs="Tahoma"/>
          <w:sz w:val="26"/>
          <w:szCs w:val="26"/>
        </w:rPr>
        <w:t xml:space="preserve"> </w:t>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sz w:val="26"/>
          <w:szCs w:val="26"/>
        </w:rPr>
        <w:tab/>
      </w:r>
      <w:r w:rsidRPr="00F46B8B">
        <w:rPr>
          <w:rFonts w:ascii="Tahoma" w:hAnsi="Tahoma" w:cs="Tahoma"/>
          <w:b/>
          <w:sz w:val="26"/>
          <w:szCs w:val="26"/>
        </w:rPr>
        <w:t>Léonard  MASU-GA – RUGAMIKA</w:t>
      </w:r>
    </w:p>
    <w:p w:rsidR="002F3DEC" w:rsidRDefault="002F3DEC">
      <w:pPr>
        <w:rPr>
          <w:rFonts w:ascii="Tahoma" w:hAnsi="Tahoma" w:cs="Tahoma"/>
          <w:sz w:val="26"/>
          <w:szCs w:val="26"/>
        </w:rPr>
      </w:pPr>
      <w:r>
        <w:rPr>
          <w:rFonts w:ascii="Tahoma" w:hAnsi="Tahoma" w:cs="Tahoma"/>
          <w:sz w:val="26"/>
          <w:szCs w:val="26"/>
        </w:rPr>
        <w:br w:type="page"/>
      </w:r>
    </w:p>
    <w:p w:rsidR="0014187B" w:rsidRDefault="0014187B" w:rsidP="00061E3D">
      <w:pPr>
        <w:spacing w:after="0"/>
        <w:jc w:val="center"/>
        <w:rPr>
          <w:rFonts w:ascii="Arial" w:hAnsi="Arial" w:cs="Arial"/>
          <w:b/>
          <w:sz w:val="30"/>
          <w:szCs w:val="30"/>
        </w:rPr>
      </w:pPr>
      <w:r w:rsidRPr="008C302F">
        <w:rPr>
          <w:rFonts w:ascii="Arial" w:hAnsi="Arial" w:cs="Arial"/>
          <w:b/>
          <w:sz w:val="30"/>
          <w:szCs w:val="30"/>
        </w:rPr>
        <w:lastRenderedPageBreak/>
        <w:t>PROJET</w:t>
      </w:r>
    </w:p>
    <w:p w:rsidR="00061E3D" w:rsidRPr="008C302F" w:rsidRDefault="00061E3D" w:rsidP="00061E3D">
      <w:pPr>
        <w:spacing w:after="0"/>
        <w:jc w:val="center"/>
        <w:rPr>
          <w:rFonts w:ascii="Arial" w:hAnsi="Arial" w:cs="Arial"/>
          <w:b/>
          <w:sz w:val="30"/>
          <w:szCs w:val="30"/>
        </w:rPr>
      </w:pPr>
    </w:p>
    <w:p w:rsidR="0014187B" w:rsidRPr="003A6AFA" w:rsidRDefault="0014187B" w:rsidP="0014187B">
      <w:pPr>
        <w:spacing w:after="0"/>
        <w:rPr>
          <w:rFonts w:cs="Tahoma"/>
          <w:i/>
          <w:sz w:val="10"/>
          <w:szCs w:val="10"/>
        </w:rPr>
      </w:pPr>
    </w:p>
    <w:p w:rsidR="0014187B" w:rsidRPr="00074281" w:rsidRDefault="0014187B" w:rsidP="0014187B">
      <w:pPr>
        <w:spacing w:after="0"/>
        <w:rPr>
          <w:rFonts w:cs="Tahoma"/>
          <w:i/>
        </w:rPr>
      </w:pPr>
      <w:r w:rsidRPr="00074281">
        <w:rPr>
          <w:rFonts w:cs="Tahoma"/>
          <w:i/>
        </w:rPr>
        <w:t>N/Réf. : CAB/PR/CPCSC/                /</w:t>
      </w:r>
      <w:r>
        <w:rPr>
          <w:rFonts w:cs="Tahoma"/>
          <w:i/>
        </w:rPr>
        <w:t>FNL/</w:t>
      </w:r>
      <w:r w:rsidR="00061E3D">
        <w:rPr>
          <w:rFonts w:cs="Tahoma"/>
          <w:i/>
        </w:rPr>
        <w:t>NT/2010</w:t>
      </w:r>
    </w:p>
    <w:p w:rsidR="0014187B" w:rsidRDefault="0014187B" w:rsidP="0014187B">
      <w:pPr>
        <w:tabs>
          <w:tab w:val="left" w:pos="5220"/>
        </w:tabs>
        <w:spacing w:after="0"/>
        <w:rPr>
          <w:rFonts w:cs="Tahoma"/>
          <w:sz w:val="16"/>
          <w:szCs w:val="16"/>
        </w:rPr>
      </w:pPr>
    </w:p>
    <w:p w:rsidR="0014187B" w:rsidRDefault="0014187B" w:rsidP="0014187B">
      <w:pPr>
        <w:tabs>
          <w:tab w:val="left" w:pos="5220"/>
        </w:tabs>
        <w:spacing w:after="0"/>
        <w:rPr>
          <w:rFonts w:cs="Tahoma"/>
          <w:b/>
          <w:i/>
          <w:sz w:val="20"/>
          <w:szCs w:val="20"/>
        </w:rPr>
      </w:pPr>
      <w:r>
        <w:rPr>
          <w:rFonts w:cs="Tahoma"/>
          <w:i/>
        </w:rPr>
        <w:t xml:space="preserve">                                                                      </w:t>
      </w:r>
      <w:r w:rsidR="00061E3D">
        <w:rPr>
          <w:rFonts w:cs="Tahoma"/>
          <w:i/>
        </w:rPr>
        <w:t xml:space="preserve">                            </w:t>
      </w:r>
      <w:r>
        <w:rPr>
          <w:rFonts w:cs="Tahoma"/>
          <w:i/>
        </w:rPr>
        <w:t xml:space="preserve"> </w:t>
      </w:r>
      <w:r>
        <w:rPr>
          <w:rFonts w:cs="Tahoma"/>
          <w:b/>
          <w:i/>
          <w:sz w:val="20"/>
          <w:szCs w:val="20"/>
          <w:u w:val="single"/>
        </w:rPr>
        <w:t>Transmis  copie  pour  information  à </w:t>
      </w:r>
      <w:r>
        <w:rPr>
          <w:rFonts w:cs="Tahoma"/>
          <w:b/>
          <w:i/>
          <w:sz w:val="20"/>
          <w:szCs w:val="20"/>
        </w:rPr>
        <w:t>:</w:t>
      </w:r>
    </w:p>
    <w:p w:rsidR="0014187B" w:rsidRDefault="0014187B" w:rsidP="0014187B">
      <w:pPr>
        <w:tabs>
          <w:tab w:val="left" w:pos="5220"/>
        </w:tabs>
        <w:spacing w:after="0"/>
        <w:rPr>
          <w:rFonts w:cs="Tahoma"/>
          <w:b/>
          <w:i/>
          <w:sz w:val="20"/>
          <w:szCs w:val="20"/>
        </w:rPr>
      </w:pPr>
    </w:p>
    <w:p w:rsidR="0014187B" w:rsidRDefault="0014187B" w:rsidP="0014187B">
      <w:pPr>
        <w:tabs>
          <w:tab w:val="left" w:pos="5220"/>
        </w:tabs>
        <w:spacing w:after="0"/>
        <w:rPr>
          <w:rFonts w:cs="Tahoma"/>
          <w:b/>
          <w:i/>
          <w:sz w:val="20"/>
          <w:szCs w:val="20"/>
        </w:rPr>
      </w:pPr>
      <w:r>
        <w:rPr>
          <w:rFonts w:cs="Tahoma"/>
          <w:b/>
          <w:i/>
          <w:sz w:val="20"/>
          <w:szCs w:val="20"/>
        </w:rPr>
        <w:t xml:space="preserve">                                                                              </w:t>
      </w:r>
      <w:r w:rsidR="00061E3D">
        <w:rPr>
          <w:rFonts w:cs="Tahoma"/>
          <w:b/>
          <w:i/>
          <w:sz w:val="20"/>
          <w:szCs w:val="20"/>
        </w:rPr>
        <w:t xml:space="preserve">                                </w:t>
      </w:r>
      <w:r>
        <w:rPr>
          <w:rFonts w:cs="Tahoma"/>
          <w:b/>
          <w:i/>
          <w:sz w:val="20"/>
          <w:szCs w:val="20"/>
        </w:rPr>
        <w:t xml:space="preserve"> -  Son  Excellence  Madame  le  Directeur  </w:t>
      </w:r>
    </w:p>
    <w:p w:rsidR="0014187B" w:rsidRDefault="0014187B" w:rsidP="0014187B">
      <w:pPr>
        <w:tabs>
          <w:tab w:val="left" w:pos="5220"/>
        </w:tabs>
        <w:spacing w:after="0"/>
        <w:rPr>
          <w:rFonts w:cs="Tahoma"/>
          <w:b/>
          <w:i/>
          <w:sz w:val="20"/>
          <w:szCs w:val="20"/>
        </w:rPr>
      </w:pPr>
      <w:r>
        <w:rPr>
          <w:rFonts w:cs="Tahoma"/>
          <w:b/>
          <w:i/>
          <w:sz w:val="20"/>
          <w:szCs w:val="20"/>
        </w:rPr>
        <w:t xml:space="preserve">                                                                                     </w:t>
      </w:r>
      <w:r w:rsidR="00061E3D">
        <w:rPr>
          <w:rFonts w:cs="Tahoma"/>
          <w:b/>
          <w:i/>
          <w:sz w:val="20"/>
          <w:szCs w:val="20"/>
        </w:rPr>
        <w:t xml:space="preserve">                                </w:t>
      </w:r>
      <w:proofErr w:type="gramStart"/>
      <w:r>
        <w:rPr>
          <w:rFonts w:cs="Tahoma"/>
          <w:b/>
          <w:i/>
          <w:sz w:val="20"/>
          <w:szCs w:val="20"/>
        </w:rPr>
        <w:t>de</w:t>
      </w:r>
      <w:proofErr w:type="gramEnd"/>
      <w:r>
        <w:rPr>
          <w:rFonts w:cs="Tahoma"/>
          <w:b/>
          <w:i/>
          <w:sz w:val="20"/>
          <w:szCs w:val="20"/>
        </w:rPr>
        <w:t xml:space="preserve">  Cabinet  Adjoint  du  Chef  de  l’Etat</w:t>
      </w:r>
      <w:r w:rsidR="00061E3D">
        <w:rPr>
          <w:rFonts w:cs="Tahoma"/>
          <w:b/>
          <w:i/>
          <w:sz w:val="20"/>
          <w:szCs w:val="20"/>
        </w:rPr>
        <w:t>.</w:t>
      </w:r>
    </w:p>
    <w:p w:rsidR="0014187B" w:rsidRDefault="0014187B" w:rsidP="0014187B">
      <w:pPr>
        <w:tabs>
          <w:tab w:val="left" w:pos="5220"/>
        </w:tabs>
        <w:spacing w:after="0"/>
        <w:rPr>
          <w:rFonts w:cs="Tahoma"/>
          <w:b/>
          <w:i/>
          <w:sz w:val="20"/>
          <w:szCs w:val="20"/>
        </w:rPr>
      </w:pPr>
      <w:r>
        <w:rPr>
          <w:rFonts w:cs="Tahoma"/>
          <w:b/>
          <w:i/>
          <w:sz w:val="20"/>
          <w:szCs w:val="20"/>
        </w:rPr>
        <w:t xml:space="preserve">                                                                                </w:t>
      </w:r>
      <w:r w:rsidR="00061E3D">
        <w:rPr>
          <w:rFonts w:cs="Tahoma"/>
          <w:b/>
          <w:i/>
          <w:sz w:val="20"/>
          <w:szCs w:val="20"/>
        </w:rPr>
        <w:t xml:space="preserve">                              </w:t>
      </w:r>
      <w:r>
        <w:rPr>
          <w:rFonts w:cs="Tahoma"/>
          <w:b/>
          <w:i/>
          <w:sz w:val="20"/>
          <w:szCs w:val="20"/>
        </w:rPr>
        <w:t xml:space="preserve"> -  Son  Excellence  Monsieur  le  Directeur  </w:t>
      </w:r>
    </w:p>
    <w:p w:rsidR="0014187B" w:rsidRDefault="0014187B" w:rsidP="0014187B">
      <w:pPr>
        <w:tabs>
          <w:tab w:val="left" w:pos="5220"/>
        </w:tabs>
        <w:spacing w:after="0"/>
        <w:rPr>
          <w:rFonts w:cs="Tahoma"/>
          <w:b/>
          <w:i/>
          <w:sz w:val="20"/>
          <w:szCs w:val="20"/>
        </w:rPr>
      </w:pPr>
      <w:r>
        <w:rPr>
          <w:rFonts w:cs="Tahoma"/>
          <w:b/>
          <w:i/>
          <w:sz w:val="20"/>
          <w:szCs w:val="20"/>
        </w:rPr>
        <w:t xml:space="preserve">                                                                                   </w:t>
      </w:r>
      <w:r w:rsidR="00061E3D">
        <w:rPr>
          <w:rFonts w:cs="Tahoma"/>
          <w:b/>
          <w:i/>
          <w:sz w:val="20"/>
          <w:szCs w:val="20"/>
        </w:rPr>
        <w:t xml:space="preserve">                                  </w:t>
      </w:r>
      <w:proofErr w:type="gramStart"/>
      <w:r>
        <w:rPr>
          <w:rFonts w:cs="Tahoma"/>
          <w:b/>
          <w:i/>
          <w:sz w:val="20"/>
          <w:szCs w:val="20"/>
        </w:rPr>
        <w:t>de</w:t>
      </w:r>
      <w:proofErr w:type="gramEnd"/>
      <w:r>
        <w:rPr>
          <w:rFonts w:cs="Tahoma"/>
          <w:b/>
          <w:i/>
          <w:sz w:val="20"/>
          <w:szCs w:val="20"/>
        </w:rPr>
        <w:t xml:space="preserve">  Cabinet  Adjoint  du  Chef  de  l’Etat</w:t>
      </w:r>
      <w:r w:rsidR="00061E3D">
        <w:rPr>
          <w:rFonts w:cs="Tahoma"/>
          <w:b/>
          <w:i/>
          <w:sz w:val="20"/>
          <w:szCs w:val="20"/>
        </w:rPr>
        <w:t>.</w:t>
      </w:r>
    </w:p>
    <w:p w:rsidR="0014187B" w:rsidRDefault="0014187B" w:rsidP="0014187B">
      <w:pPr>
        <w:tabs>
          <w:tab w:val="left" w:pos="5220"/>
        </w:tabs>
        <w:spacing w:after="0"/>
        <w:rPr>
          <w:rFonts w:cs="Tahoma"/>
          <w:b/>
          <w:i/>
          <w:sz w:val="20"/>
          <w:szCs w:val="20"/>
        </w:rPr>
      </w:pPr>
      <w:r>
        <w:rPr>
          <w:rFonts w:cs="Tahoma"/>
          <w:b/>
          <w:i/>
          <w:sz w:val="20"/>
          <w:szCs w:val="20"/>
        </w:rPr>
        <w:tab/>
      </w:r>
      <w:r>
        <w:rPr>
          <w:rFonts w:cs="Tahoma"/>
          <w:b/>
          <w:i/>
          <w:sz w:val="20"/>
          <w:szCs w:val="20"/>
        </w:rPr>
        <w:tab/>
      </w:r>
    </w:p>
    <w:p w:rsidR="0014187B" w:rsidRDefault="0014187B" w:rsidP="0014187B">
      <w:pPr>
        <w:tabs>
          <w:tab w:val="left" w:pos="5220"/>
        </w:tabs>
        <w:spacing w:after="0"/>
        <w:rPr>
          <w:rFonts w:cs="Tahoma"/>
          <w:b/>
          <w:i/>
          <w:u w:val="single"/>
        </w:rPr>
      </w:pPr>
      <w:r>
        <w:rPr>
          <w:rFonts w:cs="Tahoma"/>
          <w:b/>
          <w:i/>
          <w:sz w:val="20"/>
          <w:szCs w:val="20"/>
        </w:rPr>
        <w:t xml:space="preserve">                                                                                   </w:t>
      </w:r>
      <w:r w:rsidR="00061E3D">
        <w:rPr>
          <w:rFonts w:cs="Tahoma"/>
          <w:b/>
          <w:i/>
          <w:sz w:val="20"/>
          <w:szCs w:val="20"/>
        </w:rPr>
        <w:t xml:space="preserve">                                 </w:t>
      </w:r>
      <w:r>
        <w:rPr>
          <w:rFonts w:cs="Tahoma"/>
          <w:b/>
          <w:i/>
          <w:u w:val="single"/>
        </w:rPr>
        <w:t>(</w:t>
      </w:r>
      <w:r w:rsidRPr="000024C6">
        <w:rPr>
          <w:rFonts w:cs="Tahoma"/>
          <w:b/>
          <w:i/>
        </w:rPr>
        <w:t>Tous)</w:t>
      </w:r>
      <w:r>
        <w:rPr>
          <w:rFonts w:cs="Tahoma"/>
          <w:b/>
          <w:i/>
        </w:rPr>
        <w:t xml:space="preserve"> à  </w:t>
      </w:r>
      <w:r w:rsidRPr="000024C6">
        <w:rPr>
          <w:rFonts w:cs="Tahoma"/>
          <w:b/>
          <w:i/>
          <w:u w:val="single"/>
        </w:rPr>
        <w:t>Kinshasa-Gombe</w:t>
      </w:r>
    </w:p>
    <w:p w:rsidR="00061E3D" w:rsidRPr="00061E3D" w:rsidRDefault="00061E3D" w:rsidP="0014187B">
      <w:pPr>
        <w:tabs>
          <w:tab w:val="left" w:pos="5220"/>
        </w:tabs>
        <w:spacing w:after="0"/>
        <w:rPr>
          <w:rFonts w:cs="Tahoma"/>
          <w:b/>
          <w:i/>
          <w:sz w:val="10"/>
          <w:szCs w:val="10"/>
          <w:u w:val="single"/>
        </w:rPr>
      </w:pPr>
    </w:p>
    <w:p w:rsidR="0014187B" w:rsidRPr="00340538" w:rsidRDefault="0014187B" w:rsidP="0014187B">
      <w:pPr>
        <w:tabs>
          <w:tab w:val="left" w:pos="5220"/>
        </w:tabs>
        <w:spacing w:after="0"/>
        <w:rPr>
          <w:rFonts w:cs="Tahoma"/>
          <w:sz w:val="20"/>
          <w:szCs w:val="20"/>
        </w:rPr>
      </w:pPr>
      <w:r>
        <w:rPr>
          <w:rFonts w:cs="Tahoma"/>
          <w:b/>
          <w:i/>
          <w:sz w:val="20"/>
          <w:szCs w:val="20"/>
        </w:rPr>
        <w:t xml:space="preserve">                                                                                </w:t>
      </w:r>
      <w:r w:rsidR="00061E3D">
        <w:rPr>
          <w:rFonts w:cs="Tahoma"/>
          <w:b/>
          <w:i/>
          <w:sz w:val="20"/>
          <w:szCs w:val="20"/>
        </w:rPr>
        <w:t xml:space="preserve">                                 </w:t>
      </w:r>
      <w:r>
        <w:rPr>
          <w:rFonts w:cs="Tahoma"/>
          <w:b/>
          <w:i/>
          <w:sz w:val="20"/>
          <w:szCs w:val="20"/>
        </w:rPr>
        <w:t xml:space="preserve"> </w:t>
      </w:r>
      <w:r>
        <w:rPr>
          <w:rFonts w:cs="Tahoma"/>
          <w:sz w:val="20"/>
          <w:szCs w:val="20"/>
        </w:rPr>
        <w:t>-----------------------------------------------------------</w:t>
      </w:r>
    </w:p>
    <w:p w:rsidR="00061E3D" w:rsidRPr="00DF7A03" w:rsidRDefault="0014187B" w:rsidP="0014187B">
      <w:pPr>
        <w:tabs>
          <w:tab w:val="left" w:pos="4860"/>
        </w:tabs>
        <w:spacing w:after="0"/>
        <w:ind w:left="4860" w:hanging="3444"/>
        <w:rPr>
          <w:rFonts w:ascii="Tahoma" w:hAnsi="Tahoma" w:cs="Tahoma"/>
          <w:b/>
          <w:i/>
          <w:sz w:val="24"/>
          <w:szCs w:val="24"/>
        </w:rPr>
      </w:pPr>
      <w:r>
        <w:rPr>
          <w:rFonts w:cs="Tahoma"/>
          <w:b/>
          <w:i/>
          <w:sz w:val="18"/>
          <w:szCs w:val="18"/>
        </w:rPr>
        <w:t xml:space="preserve">                                                                 </w:t>
      </w:r>
      <w:r>
        <w:rPr>
          <w:rFonts w:cs="Tahoma"/>
          <w:b/>
          <w:i/>
          <w:sz w:val="18"/>
          <w:szCs w:val="18"/>
        </w:rPr>
        <w:tab/>
      </w:r>
      <w:r w:rsidRPr="00DF7A03">
        <w:rPr>
          <w:rFonts w:ascii="Tahoma" w:hAnsi="Tahoma" w:cs="Tahoma"/>
          <w:b/>
          <w:i/>
          <w:sz w:val="24"/>
          <w:szCs w:val="24"/>
        </w:rPr>
        <w:t xml:space="preserve">A Monsieur l’Administrateur </w:t>
      </w:r>
      <w:r w:rsidR="00061E3D" w:rsidRPr="00DF7A03">
        <w:rPr>
          <w:rFonts w:ascii="Tahoma" w:hAnsi="Tahoma" w:cs="Tahoma"/>
          <w:b/>
          <w:i/>
          <w:sz w:val="24"/>
          <w:szCs w:val="24"/>
        </w:rPr>
        <w:t xml:space="preserve"> </w:t>
      </w:r>
    </w:p>
    <w:p w:rsidR="0014187B" w:rsidRPr="00DF7A03" w:rsidRDefault="00061E3D" w:rsidP="0014187B">
      <w:pPr>
        <w:tabs>
          <w:tab w:val="left" w:pos="4860"/>
        </w:tabs>
        <w:spacing w:after="0"/>
        <w:ind w:left="4860" w:hanging="3444"/>
        <w:rPr>
          <w:rFonts w:ascii="Tahoma" w:hAnsi="Tahoma" w:cs="Tahoma"/>
          <w:b/>
          <w:i/>
          <w:sz w:val="24"/>
          <w:szCs w:val="24"/>
        </w:rPr>
      </w:pPr>
      <w:r w:rsidRPr="00DF7A03">
        <w:rPr>
          <w:rFonts w:ascii="Tahoma" w:hAnsi="Tahoma" w:cs="Tahoma"/>
          <w:b/>
          <w:i/>
          <w:sz w:val="24"/>
          <w:szCs w:val="24"/>
        </w:rPr>
        <w:t xml:space="preserve">                                                </w:t>
      </w:r>
      <w:r w:rsidR="00DF7A03">
        <w:rPr>
          <w:rFonts w:ascii="Tahoma" w:hAnsi="Tahoma" w:cs="Tahoma"/>
          <w:b/>
          <w:i/>
          <w:sz w:val="24"/>
          <w:szCs w:val="24"/>
        </w:rPr>
        <w:t xml:space="preserve">   </w:t>
      </w:r>
      <w:r w:rsidR="0014187B" w:rsidRPr="00DF7A03">
        <w:rPr>
          <w:rFonts w:ascii="Tahoma" w:hAnsi="Tahoma" w:cs="Tahoma"/>
          <w:b/>
          <w:i/>
          <w:sz w:val="24"/>
          <w:szCs w:val="24"/>
        </w:rPr>
        <w:t xml:space="preserve">Directeur Général  </w:t>
      </w:r>
    </w:p>
    <w:p w:rsidR="00061E3D" w:rsidRPr="00DF7A03" w:rsidRDefault="0014187B" w:rsidP="0014187B">
      <w:pPr>
        <w:tabs>
          <w:tab w:val="left" w:pos="4860"/>
        </w:tabs>
        <w:spacing w:after="0"/>
        <w:ind w:left="4860" w:hanging="3444"/>
        <w:rPr>
          <w:rFonts w:ascii="Tahoma" w:hAnsi="Tahoma" w:cs="Tahoma"/>
          <w:b/>
          <w:i/>
          <w:sz w:val="24"/>
          <w:szCs w:val="24"/>
        </w:rPr>
      </w:pPr>
      <w:r w:rsidRPr="00DF7A03">
        <w:rPr>
          <w:rFonts w:ascii="Tahoma" w:hAnsi="Tahoma" w:cs="Tahoma"/>
          <w:b/>
          <w:i/>
          <w:sz w:val="24"/>
          <w:szCs w:val="24"/>
        </w:rPr>
        <w:tab/>
      </w:r>
      <w:r w:rsidR="00061E3D" w:rsidRPr="00DF7A03">
        <w:rPr>
          <w:rFonts w:ascii="Tahoma" w:hAnsi="Tahoma" w:cs="Tahoma"/>
          <w:b/>
          <w:i/>
          <w:sz w:val="24"/>
          <w:szCs w:val="24"/>
        </w:rPr>
        <w:t xml:space="preserve">   </w:t>
      </w:r>
      <w:proofErr w:type="gramStart"/>
      <w:r w:rsidR="00061E3D" w:rsidRPr="00DF7A03">
        <w:rPr>
          <w:rFonts w:ascii="Tahoma" w:hAnsi="Tahoma" w:cs="Tahoma"/>
          <w:b/>
          <w:i/>
          <w:sz w:val="24"/>
          <w:szCs w:val="24"/>
        </w:rPr>
        <w:t>d</w:t>
      </w:r>
      <w:r w:rsidRPr="00DF7A03">
        <w:rPr>
          <w:rFonts w:ascii="Tahoma" w:hAnsi="Tahoma" w:cs="Tahoma"/>
          <w:b/>
          <w:i/>
          <w:sz w:val="24"/>
          <w:szCs w:val="24"/>
        </w:rPr>
        <w:t>e</w:t>
      </w:r>
      <w:proofErr w:type="gramEnd"/>
      <w:r w:rsidRPr="00DF7A03">
        <w:rPr>
          <w:rFonts w:ascii="Tahoma" w:hAnsi="Tahoma" w:cs="Tahoma"/>
          <w:b/>
          <w:i/>
          <w:sz w:val="24"/>
          <w:szCs w:val="24"/>
        </w:rPr>
        <w:t xml:space="preserve"> l’Institut National </w:t>
      </w:r>
      <w:r w:rsidR="00061E3D" w:rsidRPr="00DF7A03">
        <w:rPr>
          <w:rFonts w:ascii="Tahoma" w:hAnsi="Tahoma" w:cs="Tahoma"/>
          <w:b/>
          <w:i/>
          <w:sz w:val="24"/>
          <w:szCs w:val="24"/>
        </w:rPr>
        <w:t xml:space="preserve">  </w:t>
      </w:r>
    </w:p>
    <w:p w:rsidR="00061E3D" w:rsidRPr="00DF7A03" w:rsidRDefault="00061E3D" w:rsidP="0014187B">
      <w:pPr>
        <w:tabs>
          <w:tab w:val="left" w:pos="4860"/>
        </w:tabs>
        <w:spacing w:after="0"/>
        <w:ind w:left="4860" w:hanging="3444"/>
        <w:rPr>
          <w:rFonts w:ascii="Tahoma" w:hAnsi="Tahoma" w:cs="Tahoma"/>
          <w:b/>
          <w:i/>
          <w:sz w:val="24"/>
          <w:szCs w:val="24"/>
        </w:rPr>
      </w:pPr>
      <w:r w:rsidRPr="00DF7A03">
        <w:rPr>
          <w:rFonts w:ascii="Tahoma" w:hAnsi="Tahoma" w:cs="Tahoma"/>
          <w:b/>
          <w:i/>
          <w:sz w:val="24"/>
          <w:szCs w:val="24"/>
        </w:rPr>
        <w:t xml:space="preserve">                                               </w:t>
      </w:r>
      <w:r w:rsidR="00DF7A03">
        <w:rPr>
          <w:rFonts w:ascii="Tahoma" w:hAnsi="Tahoma" w:cs="Tahoma"/>
          <w:b/>
          <w:i/>
          <w:sz w:val="24"/>
          <w:szCs w:val="24"/>
        </w:rPr>
        <w:t xml:space="preserve">    </w:t>
      </w:r>
      <w:proofErr w:type="gramStart"/>
      <w:r w:rsidR="0014187B" w:rsidRPr="00DF7A03">
        <w:rPr>
          <w:rFonts w:ascii="Tahoma" w:hAnsi="Tahoma" w:cs="Tahoma"/>
          <w:b/>
          <w:i/>
          <w:sz w:val="24"/>
          <w:szCs w:val="24"/>
        </w:rPr>
        <w:t>d’Informatique</w:t>
      </w:r>
      <w:proofErr w:type="gramEnd"/>
      <w:r w:rsidR="0014187B" w:rsidRPr="00DF7A03">
        <w:rPr>
          <w:rFonts w:ascii="Tahoma" w:hAnsi="Tahoma" w:cs="Tahoma"/>
          <w:b/>
          <w:i/>
          <w:sz w:val="24"/>
          <w:szCs w:val="24"/>
        </w:rPr>
        <w:t xml:space="preserve"> et de Gestion </w:t>
      </w:r>
      <w:r w:rsidRPr="00DF7A03">
        <w:rPr>
          <w:rFonts w:ascii="Tahoma" w:hAnsi="Tahoma" w:cs="Tahoma"/>
          <w:b/>
          <w:i/>
          <w:sz w:val="24"/>
          <w:szCs w:val="24"/>
        </w:rPr>
        <w:t xml:space="preserve"> </w:t>
      </w:r>
    </w:p>
    <w:p w:rsidR="0014187B" w:rsidRPr="00DF7A03" w:rsidRDefault="00061E3D" w:rsidP="0014187B">
      <w:pPr>
        <w:tabs>
          <w:tab w:val="left" w:pos="4860"/>
        </w:tabs>
        <w:spacing w:after="0"/>
        <w:ind w:left="4860" w:hanging="3444"/>
        <w:rPr>
          <w:rFonts w:ascii="Tahoma" w:hAnsi="Tahoma" w:cs="Tahoma"/>
          <w:b/>
          <w:i/>
          <w:sz w:val="24"/>
          <w:szCs w:val="24"/>
        </w:rPr>
      </w:pPr>
      <w:r w:rsidRPr="00DF7A03">
        <w:rPr>
          <w:rFonts w:ascii="Tahoma" w:hAnsi="Tahoma" w:cs="Tahoma"/>
          <w:b/>
          <w:i/>
          <w:sz w:val="24"/>
          <w:szCs w:val="24"/>
        </w:rPr>
        <w:t xml:space="preserve">                                               </w:t>
      </w:r>
      <w:r w:rsidR="00DF7A03">
        <w:rPr>
          <w:rFonts w:ascii="Tahoma" w:hAnsi="Tahoma" w:cs="Tahoma"/>
          <w:b/>
          <w:i/>
          <w:sz w:val="24"/>
          <w:szCs w:val="24"/>
        </w:rPr>
        <w:t xml:space="preserve">   </w:t>
      </w:r>
      <w:proofErr w:type="gramStart"/>
      <w:r w:rsidR="0014187B" w:rsidRPr="00DF7A03">
        <w:rPr>
          <w:rFonts w:ascii="Tahoma" w:hAnsi="Tahoma" w:cs="Tahoma"/>
          <w:b/>
          <w:i/>
          <w:sz w:val="24"/>
          <w:szCs w:val="24"/>
        </w:rPr>
        <w:t>d’Entreprises</w:t>
      </w:r>
      <w:proofErr w:type="gramEnd"/>
      <w:r w:rsidR="0014187B" w:rsidRPr="00DF7A03">
        <w:rPr>
          <w:rFonts w:ascii="Tahoma" w:hAnsi="Tahoma" w:cs="Tahoma"/>
          <w:b/>
          <w:i/>
          <w:sz w:val="24"/>
          <w:szCs w:val="24"/>
        </w:rPr>
        <w:t xml:space="preserve"> « I.N.G.E »</w:t>
      </w:r>
    </w:p>
    <w:p w:rsidR="0014187B" w:rsidRPr="00DF7A03" w:rsidRDefault="0014187B" w:rsidP="0014187B">
      <w:pPr>
        <w:tabs>
          <w:tab w:val="left" w:pos="4860"/>
        </w:tabs>
        <w:spacing w:after="0"/>
        <w:ind w:left="4860" w:hanging="3444"/>
        <w:rPr>
          <w:rFonts w:ascii="Tahoma" w:hAnsi="Tahoma" w:cs="Tahoma"/>
          <w:b/>
          <w:i/>
          <w:sz w:val="24"/>
          <w:szCs w:val="24"/>
        </w:rPr>
      </w:pPr>
      <w:r w:rsidRPr="00DF7A03">
        <w:rPr>
          <w:rFonts w:ascii="Tahoma" w:hAnsi="Tahoma" w:cs="Tahoma"/>
          <w:b/>
          <w:i/>
          <w:sz w:val="24"/>
          <w:szCs w:val="24"/>
        </w:rPr>
        <w:tab/>
      </w:r>
      <w:r w:rsidR="00061E3D" w:rsidRPr="00DF7A03">
        <w:rPr>
          <w:rFonts w:ascii="Tahoma" w:hAnsi="Tahoma" w:cs="Tahoma"/>
          <w:b/>
          <w:i/>
          <w:sz w:val="24"/>
          <w:szCs w:val="24"/>
        </w:rPr>
        <w:t xml:space="preserve">  </w:t>
      </w:r>
      <w:r w:rsidRPr="00DF7A03">
        <w:rPr>
          <w:rFonts w:ascii="Tahoma" w:hAnsi="Tahoma" w:cs="Tahoma"/>
          <w:b/>
          <w:i/>
          <w:sz w:val="24"/>
          <w:szCs w:val="24"/>
        </w:rPr>
        <w:t>B.P. 15321</w:t>
      </w:r>
    </w:p>
    <w:p w:rsidR="0014187B" w:rsidRPr="00DF7A03" w:rsidRDefault="0014187B" w:rsidP="0014187B">
      <w:pPr>
        <w:tabs>
          <w:tab w:val="left" w:pos="4860"/>
        </w:tabs>
        <w:spacing w:after="0"/>
        <w:ind w:left="4860" w:hanging="3444"/>
        <w:rPr>
          <w:rFonts w:ascii="Tahoma" w:hAnsi="Tahoma" w:cs="Tahoma"/>
          <w:b/>
          <w:i/>
          <w:sz w:val="24"/>
          <w:szCs w:val="24"/>
          <w:u w:val="single"/>
        </w:rPr>
      </w:pPr>
      <w:r w:rsidRPr="00DF7A03">
        <w:rPr>
          <w:rFonts w:ascii="Tahoma" w:hAnsi="Tahoma" w:cs="Tahoma"/>
          <w:b/>
          <w:i/>
          <w:sz w:val="24"/>
          <w:szCs w:val="24"/>
        </w:rPr>
        <w:tab/>
      </w:r>
      <w:r w:rsidR="00061E3D" w:rsidRPr="00DF7A03">
        <w:rPr>
          <w:rFonts w:ascii="Tahoma" w:hAnsi="Tahoma" w:cs="Tahoma"/>
          <w:b/>
          <w:i/>
          <w:sz w:val="24"/>
          <w:szCs w:val="24"/>
        </w:rPr>
        <w:t xml:space="preserve">  </w:t>
      </w:r>
      <w:r w:rsidRPr="00DF7A03">
        <w:rPr>
          <w:rFonts w:ascii="Tahoma" w:hAnsi="Tahoma" w:cs="Tahoma"/>
          <w:b/>
          <w:i/>
          <w:sz w:val="24"/>
          <w:szCs w:val="24"/>
          <w:u w:val="single"/>
        </w:rPr>
        <w:t>KINSHASA / Gombe</w:t>
      </w:r>
    </w:p>
    <w:p w:rsidR="0014187B" w:rsidRPr="00DF7A03" w:rsidRDefault="0014187B" w:rsidP="0014187B">
      <w:pPr>
        <w:spacing w:after="0"/>
        <w:jc w:val="both"/>
        <w:rPr>
          <w:rFonts w:ascii="Tahoma" w:hAnsi="Tahoma" w:cs="Tahoma"/>
          <w:b/>
          <w:i/>
          <w:sz w:val="24"/>
          <w:szCs w:val="24"/>
        </w:rPr>
      </w:pPr>
      <w:r w:rsidRPr="00DF7A03">
        <w:rPr>
          <w:rFonts w:ascii="Tahoma" w:hAnsi="Tahoma" w:cs="Tahoma"/>
          <w:b/>
          <w:i/>
          <w:sz w:val="24"/>
          <w:szCs w:val="24"/>
        </w:rPr>
        <w:tab/>
      </w:r>
      <w:r w:rsidRPr="00DF7A03">
        <w:rPr>
          <w:rFonts w:ascii="Tahoma" w:hAnsi="Tahoma" w:cs="Tahoma"/>
          <w:b/>
          <w:i/>
          <w:sz w:val="24"/>
          <w:szCs w:val="24"/>
        </w:rPr>
        <w:tab/>
      </w:r>
      <w:r w:rsidRPr="00DF7A03">
        <w:rPr>
          <w:rFonts w:ascii="Tahoma" w:hAnsi="Tahoma" w:cs="Tahoma"/>
          <w:b/>
          <w:i/>
          <w:sz w:val="24"/>
          <w:szCs w:val="24"/>
        </w:rPr>
        <w:tab/>
      </w:r>
      <w:r w:rsidRPr="00DF7A03">
        <w:rPr>
          <w:rFonts w:ascii="Tahoma" w:hAnsi="Tahoma" w:cs="Tahoma"/>
          <w:b/>
          <w:i/>
          <w:sz w:val="24"/>
          <w:szCs w:val="24"/>
        </w:rPr>
        <w:tab/>
      </w:r>
      <w:r w:rsidRPr="00DF7A03">
        <w:rPr>
          <w:rFonts w:ascii="Tahoma" w:hAnsi="Tahoma" w:cs="Tahoma"/>
          <w:b/>
          <w:i/>
          <w:sz w:val="24"/>
          <w:szCs w:val="24"/>
        </w:rPr>
        <w:tab/>
      </w:r>
      <w:r w:rsidRPr="00DF7A03">
        <w:rPr>
          <w:rFonts w:ascii="Tahoma" w:hAnsi="Tahoma" w:cs="Tahoma"/>
          <w:b/>
          <w:i/>
          <w:sz w:val="24"/>
          <w:szCs w:val="24"/>
        </w:rPr>
        <w:tab/>
      </w:r>
      <w:r w:rsidRPr="00DF7A03">
        <w:rPr>
          <w:rFonts w:ascii="Tahoma" w:hAnsi="Tahoma" w:cs="Tahoma"/>
          <w:b/>
          <w:i/>
          <w:sz w:val="24"/>
          <w:szCs w:val="24"/>
        </w:rPr>
        <w:tab/>
      </w:r>
      <w:r w:rsidR="00E500F1" w:rsidRPr="00DF7A03">
        <w:rPr>
          <w:rFonts w:ascii="Tahoma" w:hAnsi="Tahoma" w:cs="Tahoma"/>
          <w:b/>
          <w:i/>
          <w:sz w:val="24"/>
          <w:szCs w:val="24"/>
        </w:rPr>
        <w:t>081 202 47 97</w:t>
      </w:r>
    </w:p>
    <w:p w:rsidR="0014187B" w:rsidRPr="00DF7A03" w:rsidRDefault="0014187B" w:rsidP="0014187B">
      <w:pPr>
        <w:spacing w:after="0"/>
        <w:jc w:val="both"/>
        <w:rPr>
          <w:rFonts w:ascii="Tahoma" w:hAnsi="Tahoma" w:cs="Tahoma"/>
          <w:b/>
          <w:i/>
          <w:sz w:val="24"/>
          <w:szCs w:val="24"/>
        </w:rPr>
      </w:pPr>
      <w:r w:rsidRPr="00DF7A03">
        <w:rPr>
          <w:rFonts w:ascii="Tahoma" w:hAnsi="Tahoma" w:cs="Tahoma"/>
          <w:b/>
          <w:i/>
          <w:sz w:val="24"/>
          <w:szCs w:val="24"/>
        </w:rPr>
        <w:tab/>
      </w:r>
      <w:r w:rsidRPr="00DF7A03">
        <w:rPr>
          <w:rFonts w:ascii="Tahoma" w:hAnsi="Tahoma" w:cs="Tahoma"/>
          <w:b/>
          <w:i/>
          <w:sz w:val="24"/>
          <w:szCs w:val="24"/>
        </w:rPr>
        <w:tab/>
      </w:r>
      <w:r w:rsidRPr="00DF7A03">
        <w:rPr>
          <w:rFonts w:ascii="Tahoma" w:hAnsi="Tahoma" w:cs="Tahoma"/>
          <w:b/>
          <w:i/>
          <w:sz w:val="24"/>
          <w:szCs w:val="24"/>
        </w:rPr>
        <w:tab/>
      </w:r>
      <w:r w:rsidRPr="00DF7A03">
        <w:rPr>
          <w:rFonts w:ascii="Tahoma" w:hAnsi="Tahoma" w:cs="Tahoma"/>
          <w:b/>
          <w:i/>
          <w:sz w:val="24"/>
          <w:szCs w:val="24"/>
        </w:rPr>
        <w:tab/>
      </w:r>
      <w:r w:rsidRPr="00DF7A03">
        <w:rPr>
          <w:rFonts w:ascii="Tahoma" w:hAnsi="Tahoma" w:cs="Tahoma"/>
          <w:b/>
          <w:i/>
          <w:sz w:val="24"/>
          <w:szCs w:val="24"/>
        </w:rPr>
        <w:tab/>
      </w:r>
      <w:r w:rsidRPr="00DF7A03">
        <w:rPr>
          <w:rFonts w:ascii="Tahoma" w:hAnsi="Tahoma" w:cs="Tahoma"/>
          <w:b/>
          <w:i/>
          <w:sz w:val="24"/>
          <w:szCs w:val="24"/>
        </w:rPr>
        <w:tab/>
      </w:r>
      <w:r w:rsidRPr="00DF7A03">
        <w:rPr>
          <w:rFonts w:ascii="Tahoma" w:hAnsi="Tahoma" w:cs="Tahoma"/>
          <w:b/>
          <w:i/>
          <w:sz w:val="24"/>
          <w:szCs w:val="24"/>
        </w:rPr>
        <w:tab/>
      </w:r>
    </w:p>
    <w:p w:rsidR="00061E3D" w:rsidRPr="00DF7A03" w:rsidRDefault="00061E3D" w:rsidP="0014187B">
      <w:pPr>
        <w:spacing w:after="0"/>
        <w:jc w:val="both"/>
        <w:rPr>
          <w:rFonts w:ascii="Tahoma" w:hAnsi="Tahoma" w:cs="Tahoma"/>
          <w:b/>
          <w:i/>
          <w:sz w:val="24"/>
          <w:szCs w:val="24"/>
        </w:rPr>
      </w:pPr>
    </w:p>
    <w:p w:rsidR="0014187B" w:rsidRPr="00DF7A03" w:rsidRDefault="0014187B" w:rsidP="0014187B">
      <w:pPr>
        <w:spacing w:after="0"/>
        <w:jc w:val="both"/>
        <w:rPr>
          <w:rFonts w:ascii="Tahoma" w:hAnsi="Tahoma" w:cs="Tahoma"/>
          <w:b/>
          <w:i/>
          <w:sz w:val="24"/>
          <w:szCs w:val="24"/>
        </w:rPr>
      </w:pPr>
      <w:r w:rsidRPr="00DF7A03">
        <w:rPr>
          <w:rFonts w:ascii="Tahoma" w:hAnsi="Tahoma" w:cs="Tahoma"/>
          <w:b/>
          <w:i/>
          <w:sz w:val="24"/>
          <w:szCs w:val="24"/>
        </w:rPr>
        <w:t xml:space="preserve">Concerne : </w:t>
      </w:r>
      <w:r w:rsidR="00E500F1" w:rsidRPr="00DF7A03">
        <w:rPr>
          <w:rFonts w:ascii="Tahoma" w:hAnsi="Tahoma" w:cs="Tahoma"/>
          <w:b/>
          <w:i/>
          <w:sz w:val="24"/>
          <w:szCs w:val="24"/>
        </w:rPr>
        <w:t xml:space="preserve">Recours contre la fermeture illégale de l’INIGE </w:t>
      </w:r>
    </w:p>
    <w:p w:rsidR="0014187B" w:rsidRPr="00DF7A03" w:rsidRDefault="0014187B" w:rsidP="0014187B">
      <w:pPr>
        <w:spacing w:after="0"/>
        <w:jc w:val="both"/>
        <w:rPr>
          <w:rFonts w:ascii="Tahoma" w:hAnsi="Tahoma" w:cs="Tahoma"/>
          <w:b/>
          <w:i/>
          <w:sz w:val="24"/>
          <w:szCs w:val="24"/>
          <w:u w:val="single"/>
        </w:rPr>
      </w:pPr>
      <w:r w:rsidRPr="00DF7A03">
        <w:rPr>
          <w:rFonts w:ascii="Tahoma" w:hAnsi="Tahoma" w:cs="Tahoma"/>
          <w:b/>
          <w:i/>
          <w:sz w:val="24"/>
          <w:szCs w:val="24"/>
        </w:rPr>
        <w:t xml:space="preserve">        </w:t>
      </w:r>
      <w:r w:rsidRPr="00DF7A03">
        <w:rPr>
          <w:rFonts w:ascii="Tahoma" w:hAnsi="Tahoma" w:cs="Tahoma"/>
          <w:b/>
          <w:i/>
          <w:sz w:val="24"/>
          <w:szCs w:val="24"/>
        </w:rPr>
        <w:tab/>
      </w:r>
      <w:r w:rsidR="005672CC" w:rsidRPr="00DF7A03">
        <w:rPr>
          <w:rFonts w:ascii="Tahoma" w:hAnsi="Tahoma" w:cs="Tahoma"/>
          <w:b/>
          <w:i/>
          <w:sz w:val="24"/>
          <w:szCs w:val="24"/>
        </w:rPr>
        <w:tab/>
      </w:r>
      <w:r w:rsidRPr="00DF7A03">
        <w:rPr>
          <w:rFonts w:ascii="Tahoma" w:hAnsi="Tahoma" w:cs="Tahoma"/>
          <w:b/>
          <w:i/>
          <w:sz w:val="24"/>
          <w:szCs w:val="24"/>
          <w:u w:val="single"/>
        </w:rPr>
        <w:t>Accusé de réception</w:t>
      </w:r>
    </w:p>
    <w:p w:rsidR="0014187B" w:rsidRDefault="0014187B" w:rsidP="0014187B">
      <w:pPr>
        <w:spacing w:after="0"/>
        <w:ind w:left="1416"/>
        <w:jc w:val="both"/>
        <w:rPr>
          <w:rFonts w:ascii="Tahoma" w:hAnsi="Tahoma" w:cs="Tahoma"/>
          <w:i/>
          <w:sz w:val="24"/>
          <w:szCs w:val="24"/>
        </w:rPr>
      </w:pPr>
    </w:p>
    <w:p w:rsidR="00DF7A03" w:rsidRPr="00DF7A03" w:rsidRDefault="00DF7A03" w:rsidP="0014187B">
      <w:pPr>
        <w:spacing w:after="0"/>
        <w:ind w:left="1416"/>
        <w:jc w:val="both"/>
        <w:rPr>
          <w:rFonts w:ascii="Tahoma" w:hAnsi="Tahoma" w:cs="Tahoma"/>
          <w:i/>
          <w:sz w:val="24"/>
          <w:szCs w:val="24"/>
        </w:rPr>
      </w:pPr>
    </w:p>
    <w:p w:rsidR="0014187B" w:rsidRPr="00DF7A03" w:rsidRDefault="00E500F1" w:rsidP="0014187B">
      <w:pPr>
        <w:spacing w:after="0"/>
        <w:jc w:val="both"/>
        <w:rPr>
          <w:rFonts w:ascii="Tahoma" w:hAnsi="Tahoma" w:cs="Tahoma"/>
          <w:i/>
          <w:sz w:val="24"/>
          <w:szCs w:val="24"/>
        </w:rPr>
      </w:pPr>
      <w:r w:rsidRPr="00DF7A03">
        <w:rPr>
          <w:rFonts w:ascii="Tahoma" w:hAnsi="Tahoma" w:cs="Tahoma"/>
          <w:i/>
          <w:sz w:val="24"/>
          <w:szCs w:val="24"/>
        </w:rPr>
        <w:t>Monsieur l’A</w:t>
      </w:r>
      <w:r w:rsidR="00DF7A03">
        <w:rPr>
          <w:rFonts w:ascii="Tahoma" w:hAnsi="Tahoma" w:cs="Tahoma"/>
          <w:i/>
          <w:sz w:val="24"/>
          <w:szCs w:val="24"/>
        </w:rPr>
        <w:t xml:space="preserve">dministrateur </w:t>
      </w:r>
      <w:r w:rsidRPr="00DF7A03">
        <w:rPr>
          <w:rFonts w:ascii="Tahoma" w:hAnsi="Tahoma" w:cs="Tahoma"/>
          <w:i/>
          <w:sz w:val="24"/>
          <w:szCs w:val="24"/>
        </w:rPr>
        <w:t>D</w:t>
      </w:r>
      <w:r w:rsidR="00DF7A03">
        <w:rPr>
          <w:rFonts w:ascii="Tahoma" w:hAnsi="Tahoma" w:cs="Tahoma"/>
          <w:i/>
          <w:sz w:val="24"/>
          <w:szCs w:val="24"/>
        </w:rPr>
        <w:t xml:space="preserve">irecteur </w:t>
      </w:r>
      <w:r w:rsidRPr="00DF7A03">
        <w:rPr>
          <w:rFonts w:ascii="Tahoma" w:hAnsi="Tahoma" w:cs="Tahoma"/>
          <w:i/>
          <w:sz w:val="24"/>
          <w:szCs w:val="24"/>
        </w:rPr>
        <w:t>G</w:t>
      </w:r>
      <w:r w:rsidR="00DF7A03">
        <w:rPr>
          <w:rFonts w:ascii="Tahoma" w:hAnsi="Tahoma" w:cs="Tahoma"/>
          <w:i/>
          <w:sz w:val="24"/>
          <w:szCs w:val="24"/>
        </w:rPr>
        <w:t>énéral</w:t>
      </w:r>
      <w:r w:rsidR="0014187B" w:rsidRPr="00DF7A03">
        <w:rPr>
          <w:rFonts w:ascii="Tahoma" w:hAnsi="Tahoma" w:cs="Tahoma"/>
          <w:i/>
          <w:sz w:val="24"/>
          <w:szCs w:val="24"/>
        </w:rPr>
        <w:t>,</w:t>
      </w:r>
    </w:p>
    <w:p w:rsidR="0014187B" w:rsidRPr="00DF7A03" w:rsidRDefault="0014187B" w:rsidP="0014187B">
      <w:pPr>
        <w:spacing w:after="0"/>
        <w:jc w:val="both"/>
        <w:rPr>
          <w:rFonts w:ascii="Tahoma" w:hAnsi="Tahoma" w:cs="Tahoma"/>
          <w:i/>
          <w:sz w:val="24"/>
          <w:szCs w:val="24"/>
        </w:rPr>
      </w:pPr>
    </w:p>
    <w:p w:rsidR="0014187B" w:rsidRPr="00DF7A03" w:rsidRDefault="00E500F1" w:rsidP="0014187B">
      <w:pPr>
        <w:spacing w:after="0"/>
        <w:jc w:val="both"/>
        <w:rPr>
          <w:rFonts w:ascii="Tahoma" w:hAnsi="Tahoma" w:cs="Tahoma"/>
          <w:i/>
          <w:sz w:val="24"/>
          <w:szCs w:val="24"/>
        </w:rPr>
      </w:pPr>
      <w:r w:rsidRPr="00DF7A03">
        <w:rPr>
          <w:rFonts w:ascii="Tahoma" w:hAnsi="Tahoma" w:cs="Tahoma"/>
          <w:i/>
          <w:sz w:val="24"/>
          <w:szCs w:val="24"/>
        </w:rPr>
        <w:t>La copie de votre courrier, adressé au Ministre de l’Enseignement Supérieur et Universitaire, référencé</w:t>
      </w:r>
      <w:r w:rsidR="0014187B" w:rsidRPr="00DF7A03">
        <w:rPr>
          <w:rFonts w:ascii="Tahoma" w:hAnsi="Tahoma" w:cs="Tahoma"/>
          <w:i/>
          <w:sz w:val="24"/>
          <w:szCs w:val="24"/>
        </w:rPr>
        <w:t xml:space="preserve"> : </w:t>
      </w:r>
      <w:r w:rsidRPr="00DF7A03">
        <w:rPr>
          <w:rFonts w:ascii="Tahoma" w:hAnsi="Tahoma" w:cs="Tahoma"/>
          <w:i/>
          <w:sz w:val="24"/>
          <w:szCs w:val="24"/>
        </w:rPr>
        <w:t>033/</w:t>
      </w:r>
      <w:r w:rsidR="005672CC" w:rsidRPr="00DF7A03">
        <w:rPr>
          <w:rFonts w:ascii="Tahoma" w:hAnsi="Tahoma" w:cs="Tahoma"/>
          <w:i/>
          <w:sz w:val="24"/>
          <w:szCs w:val="24"/>
        </w:rPr>
        <w:t>INIGE/DG/SGAC/AC/NL</w:t>
      </w:r>
      <w:r w:rsidRPr="00DF7A03">
        <w:rPr>
          <w:rFonts w:ascii="Tahoma" w:hAnsi="Tahoma" w:cs="Tahoma"/>
          <w:i/>
          <w:sz w:val="24"/>
          <w:szCs w:val="24"/>
        </w:rPr>
        <w:t>/2009</w:t>
      </w:r>
      <w:r w:rsidR="0014187B" w:rsidRPr="00DF7A03">
        <w:rPr>
          <w:rFonts w:ascii="Tahoma" w:hAnsi="Tahoma" w:cs="Tahoma"/>
          <w:i/>
          <w:sz w:val="24"/>
          <w:szCs w:val="24"/>
        </w:rPr>
        <w:t>, du  2</w:t>
      </w:r>
      <w:r w:rsidR="005672CC" w:rsidRPr="00DF7A03">
        <w:rPr>
          <w:rFonts w:ascii="Tahoma" w:hAnsi="Tahoma" w:cs="Tahoma"/>
          <w:i/>
          <w:sz w:val="24"/>
          <w:szCs w:val="24"/>
        </w:rPr>
        <w:t>1</w:t>
      </w:r>
      <w:r w:rsidR="0014187B" w:rsidRPr="00DF7A03">
        <w:rPr>
          <w:rFonts w:ascii="Tahoma" w:hAnsi="Tahoma" w:cs="Tahoma"/>
          <w:i/>
          <w:sz w:val="24"/>
          <w:szCs w:val="24"/>
        </w:rPr>
        <w:t xml:space="preserve">  décembre  2009,  dont l’objet figure en marge</w:t>
      </w:r>
      <w:r w:rsidR="005672CC" w:rsidRPr="00DF7A03">
        <w:rPr>
          <w:rFonts w:ascii="Tahoma" w:hAnsi="Tahoma" w:cs="Tahoma"/>
          <w:i/>
          <w:sz w:val="24"/>
          <w:szCs w:val="24"/>
        </w:rPr>
        <w:t>, m’est bien parvenu</w:t>
      </w:r>
      <w:r w:rsidR="00DE7AB7">
        <w:rPr>
          <w:rFonts w:ascii="Tahoma" w:hAnsi="Tahoma" w:cs="Tahoma"/>
          <w:i/>
          <w:sz w:val="24"/>
          <w:szCs w:val="24"/>
        </w:rPr>
        <w:t>e</w:t>
      </w:r>
      <w:r w:rsidR="0014187B" w:rsidRPr="00DF7A03">
        <w:rPr>
          <w:rFonts w:ascii="Tahoma" w:hAnsi="Tahoma" w:cs="Tahoma"/>
          <w:i/>
          <w:sz w:val="24"/>
          <w:szCs w:val="24"/>
        </w:rPr>
        <w:t xml:space="preserve"> et a  retenu  toute mon  attention.</w:t>
      </w:r>
    </w:p>
    <w:p w:rsidR="0014187B" w:rsidRPr="00DF7A03" w:rsidRDefault="0014187B" w:rsidP="0014187B">
      <w:pPr>
        <w:spacing w:after="0"/>
        <w:jc w:val="both"/>
        <w:rPr>
          <w:rFonts w:ascii="Tahoma" w:hAnsi="Tahoma" w:cs="Tahoma"/>
          <w:i/>
          <w:sz w:val="24"/>
          <w:szCs w:val="24"/>
        </w:rPr>
      </w:pPr>
    </w:p>
    <w:p w:rsidR="0014187B" w:rsidRPr="00DF7A03" w:rsidRDefault="00DE7AB7" w:rsidP="0014187B">
      <w:pPr>
        <w:spacing w:after="0"/>
        <w:jc w:val="both"/>
        <w:rPr>
          <w:rFonts w:ascii="Tahoma" w:hAnsi="Tahoma" w:cs="Tahoma"/>
          <w:i/>
          <w:sz w:val="24"/>
          <w:szCs w:val="24"/>
        </w:rPr>
      </w:pPr>
      <w:r>
        <w:rPr>
          <w:rFonts w:ascii="Tahoma" w:hAnsi="Tahoma" w:cs="Tahoma"/>
          <w:i/>
          <w:sz w:val="24"/>
          <w:szCs w:val="24"/>
        </w:rPr>
        <w:t>J’espère  que  l</w:t>
      </w:r>
      <w:r w:rsidR="0014187B" w:rsidRPr="00DF7A03">
        <w:rPr>
          <w:rFonts w:ascii="Tahoma" w:hAnsi="Tahoma" w:cs="Tahoma"/>
          <w:i/>
          <w:sz w:val="24"/>
          <w:szCs w:val="24"/>
        </w:rPr>
        <w:t>e  Ministre  de  l’Enseignement Supérieur et Universitaire  qui  me  lit  en  copie,  prendra  des  mesures  indispensables  à  la  poursuite  des  activités   de  votre  Institut  en  faveur  de la jeunesse qui ne doit pas errer à la place d’acquérir le savoir. Il tiendra informé le Cabinet du Chef de l’Etat de l’évolution favorable de ce dossier.</w:t>
      </w:r>
    </w:p>
    <w:p w:rsidR="0014187B" w:rsidRPr="00DF7A03" w:rsidRDefault="0014187B" w:rsidP="0014187B">
      <w:pPr>
        <w:spacing w:after="0"/>
        <w:jc w:val="both"/>
        <w:rPr>
          <w:rFonts w:ascii="Tahoma" w:hAnsi="Tahoma" w:cs="Tahoma"/>
          <w:i/>
          <w:sz w:val="24"/>
          <w:szCs w:val="24"/>
        </w:rPr>
      </w:pPr>
    </w:p>
    <w:p w:rsidR="0014187B" w:rsidRDefault="0014187B" w:rsidP="0014187B">
      <w:pPr>
        <w:spacing w:after="0"/>
        <w:jc w:val="both"/>
        <w:rPr>
          <w:rFonts w:ascii="Tahoma" w:hAnsi="Tahoma" w:cs="Tahoma"/>
          <w:i/>
          <w:sz w:val="24"/>
          <w:szCs w:val="24"/>
        </w:rPr>
      </w:pPr>
      <w:r w:rsidRPr="00DF7A03">
        <w:rPr>
          <w:rFonts w:ascii="Tahoma" w:hAnsi="Tahoma" w:cs="Tahoma"/>
          <w:i/>
          <w:sz w:val="24"/>
          <w:szCs w:val="24"/>
        </w:rPr>
        <w:t xml:space="preserve">Veuillez  agréer,  </w:t>
      </w:r>
      <w:r w:rsidR="00DF7A03">
        <w:rPr>
          <w:rFonts w:ascii="Tahoma" w:hAnsi="Tahoma" w:cs="Tahoma"/>
          <w:b/>
          <w:i/>
          <w:sz w:val="24"/>
          <w:szCs w:val="24"/>
        </w:rPr>
        <w:t>Monsieur l’Administrateur Directeur Général</w:t>
      </w:r>
      <w:r w:rsidRPr="00DF7A03">
        <w:rPr>
          <w:rFonts w:ascii="Tahoma" w:hAnsi="Tahoma" w:cs="Tahoma"/>
          <w:i/>
          <w:sz w:val="24"/>
          <w:szCs w:val="24"/>
        </w:rPr>
        <w:t>, l’expression  de  toute  ma  considération.</w:t>
      </w:r>
    </w:p>
    <w:p w:rsidR="00DF7A03" w:rsidRDefault="00DF7A03" w:rsidP="0014187B">
      <w:pPr>
        <w:spacing w:after="0"/>
        <w:jc w:val="both"/>
        <w:rPr>
          <w:rFonts w:ascii="Tahoma" w:hAnsi="Tahoma" w:cs="Tahoma"/>
          <w:i/>
          <w:sz w:val="24"/>
          <w:szCs w:val="24"/>
        </w:rPr>
      </w:pPr>
    </w:p>
    <w:p w:rsidR="00DF7A03" w:rsidRPr="00DF7A03" w:rsidRDefault="00DF7A03" w:rsidP="0014187B">
      <w:pPr>
        <w:spacing w:after="0"/>
        <w:jc w:val="both"/>
        <w:rPr>
          <w:rFonts w:ascii="Tahoma" w:hAnsi="Tahoma" w:cs="Tahoma"/>
          <w:i/>
          <w:sz w:val="24"/>
          <w:szCs w:val="24"/>
        </w:rPr>
      </w:pPr>
    </w:p>
    <w:p w:rsidR="00F62543" w:rsidRPr="00DF7A03" w:rsidRDefault="0014187B" w:rsidP="007E662B">
      <w:pPr>
        <w:spacing w:after="0"/>
        <w:ind w:left="1416" w:firstLine="708"/>
        <w:jc w:val="both"/>
        <w:rPr>
          <w:rFonts w:ascii="Tahoma" w:hAnsi="Tahoma" w:cs="Tahoma"/>
          <w:i/>
          <w:sz w:val="24"/>
          <w:szCs w:val="24"/>
        </w:rPr>
      </w:pPr>
      <w:r w:rsidRPr="00DF7A03">
        <w:rPr>
          <w:rFonts w:ascii="Tahoma" w:hAnsi="Tahoma" w:cs="Tahoma"/>
          <w:i/>
          <w:sz w:val="24"/>
          <w:szCs w:val="24"/>
        </w:rPr>
        <w:t xml:space="preserve">          </w:t>
      </w:r>
      <w:r w:rsidR="00DF7A03">
        <w:rPr>
          <w:rFonts w:ascii="Tahoma" w:hAnsi="Tahoma" w:cs="Tahoma"/>
          <w:i/>
          <w:sz w:val="24"/>
          <w:szCs w:val="24"/>
        </w:rPr>
        <w:t xml:space="preserve">       </w:t>
      </w:r>
      <w:r w:rsidRPr="00DF7A03">
        <w:rPr>
          <w:rFonts w:ascii="Tahoma" w:hAnsi="Tahoma" w:cs="Tahoma"/>
          <w:i/>
          <w:sz w:val="24"/>
          <w:szCs w:val="24"/>
        </w:rPr>
        <w:t xml:space="preserve"> </w:t>
      </w:r>
      <w:r w:rsidRPr="00DF7A03">
        <w:rPr>
          <w:rFonts w:ascii="Tahoma" w:hAnsi="Tahoma" w:cs="Tahoma"/>
          <w:b/>
          <w:i/>
          <w:sz w:val="24"/>
          <w:szCs w:val="24"/>
        </w:rPr>
        <w:t>Adolphe LUMANU  MULENDA  BWANA  N’SEFU</w:t>
      </w:r>
    </w:p>
    <w:sectPr w:rsidR="00F62543" w:rsidRPr="00DF7A03" w:rsidSect="00061E3D">
      <w:pgSz w:w="11906" w:h="16838"/>
      <w:pgMar w:top="1417"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8164B"/>
    <w:multiLevelType w:val="hybridMultilevel"/>
    <w:tmpl w:val="BE987FC0"/>
    <w:lvl w:ilvl="0" w:tplc="0E10E43E">
      <w:start w:val="1"/>
      <w:numFmt w:val="decimal"/>
      <w:lvlText w:val="%1."/>
      <w:lvlJc w:val="left"/>
      <w:pPr>
        <w:tabs>
          <w:tab w:val="num" w:pos="1440"/>
        </w:tabs>
        <w:ind w:left="144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48FE6B46"/>
    <w:multiLevelType w:val="hybridMultilevel"/>
    <w:tmpl w:val="6E541532"/>
    <w:lvl w:ilvl="0" w:tplc="7EDAD018">
      <w:numFmt w:val="bullet"/>
      <w:lvlText w:val="-"/>
      <w:lvlJc w:val="left"/>
      <w:pPr>
        <w:tabs>
          <w:tab w:val="num" w:pos="720"/>
        </w:tabs>
        <w:ind w:left="720" w:hanging="360"/>
      </w:pPr>
      <w:rPr>
        <w:rFonts w:ascii="Tahoma" w:eastAsia="Times New Roman" w:hAnsi="Tahoma" w:cs="Tahoma" w:hint="default"/>
        <w:sz w:val="26"/>
        <w:szCs w:val="26"/>
      </w:rPr>
    </w:lvl>
    <w:lvl w:ilvl="1" w:tplc="6610D906">
      <w:start w:val="2"/>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08"/>
  <w:hyphenationZone w:val="425"/>
  <w:characterSpacingControl w:val="doNotCompress"/>
  <w:compat>
    <w:useFELayout/>
  </w:compat>
  <w:rsids>
    <w:rsidRoot w:val="008B32ED"/>
    <w:rsid w:val="00061E3D"/>
    <w:rsid w:val="000B5E20"/>
    <w:rsid w:val="000D555C"/>
    <w:rsid w:val="0014187B"/>
    <w:rsid w:val="001523F2"/>
    <w:rsid w:val="00176740"/>
    <w:rsid w:val="001D4152"/>
    <w:rsid w:val="001D702D"/>
    <w:rsid w:val="001E13C2"/>
    <w:rsid w:val="001E74C3"/>
    <w:rsid w:val="002546EC"/>
    <w:rsid w:val="002F3DEC"/>
    <w:rsid w:val="0032541E"/>
    <w:rsid w:val="003376A3"/>
    <w:rsid w:val="004634F1"/>
    <w:rsid w:val="0047546B"/>
    <w:rsid w:val="005672CC"/>
    <w:rsid w:val="00586913"/>
    <w:rsid w:val="0063603F"/>
    <w:rsid w:val="007E662B"/>
    <w:rsid w:val="007F5314"/>
    <w:rsid w:val="00857F06"/>
    <w:rsid w:val="0087339A"/>
    <w:rsid w:val="008B32ED"/>
    <w:rsid w:val="008B52A8"/>
    <w:rsid w:val="00936678"/>
    <w:rsid w:val="00A1442E"/>
    <w:rsid w:val="00A5152E"/>
    <w:rsid w:val="00B814C6"/>
    <w:rsid w:val="00BB481C"/>
    <w:rsid w:val="00C5315D"/>
    <w:rsid w:val="00D13BB8"/>
    <w:rsid w:val="00D65DCA"/>
    <w:rsid w:val="00DE7AB7"/>
    <w:rsid w:val="00DF7A03"/>
    <w:rsid w:val="00E500F1"/>
    <w:rsid w:val="00E6111C"/>
    <w:rsid w:val="00EA03BC"/>
    <w:rsid w:val="00EC1CE8"/>
    <w:rsid w:val="00F62543"/>
    <w:rsid w:val="00FC52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6E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7F06"/>
    <w:pPr>
      <w:ind w:left="720"/>
      <w:contextualSpacing/>
    </w:pPr>
  </w:style>
  <w:style w:type="paragraph" w:styleId="Textedebulles">
    <w:name w:val="Balloon Text"/>
    <w:basedOn w:val="Normal"/>
    <w:link w:val="TextedebullesCar"/>
    <w:uiPriority w:val="99"/>
    <w:semiHidden/>
    <w:unhideWhenUsed/>
    <w:rsid w:val="00D65D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5D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1252</Words>
  <Characters>6888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2</cp:revision>
  <cp:lastPrinted>2010-02-22T11:55:00Z</cp:lastPrinted>
  <dcterms:created xsi:type="dcterms:W3CDTF">2010-02-23T16:15:00Z</dcterms:created>
  <dcterms:modified xsi:type="dcterms:W3CDTF">2010-02-23T16:15:00Z</dcterms:modified>
</cp:coreProperties>
</file>