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7D" w:rsidRDefault="00E5577D" w:rsidP="002848B4">
      <w:pPr>
        <w:jc w:val="both"/>
        <w:rPr>
          <w:rFonts w:cs="Tahoma"/>
          <w:sz w:val="22"/>
          <w:szCs w:val="22"/>
        </w:rPr>
      </w:pPr>
    </w:p>
    <w:p w:rsidR="00EA7AE7" w:rsidRDefault="00EA7AE7" w:rsidP="002848B4">
      <w:pPr>
        <w:jc w:val="both"/>
        <w:rPr>
          <w:rFonts w:cs="Tahoma"/>
          <w:sz w:val="22"/>
          <w:szCs w:val="22"/>
        </w:rPr>
      </w:pPr>
    </w:p>
    <w:p w:rsidR="00EA7AE7" w:rsidRDefault="00EA7AE7" w:rsidP="002848B4">
      <w:pPr>
        <w:jc w:val="both"/>
        <w:rPr>
          <w:rFonts w:cs="Tahoma"/>
          <w:sz w:val="22"/>
          <w:szCs w:val="22"/>
        </w:rPr>
      </w:pPr>
    </w:p>
    <w:p w:rsidR="00E5577D" w:rsidRDefault="00E5577D" w:rsidP="002848B4">
      <w:pPr>
        <w:jc w:val="both"/>
        <w:rPr>
          <w:rFonts w:cs="Tahoma"/>
          <w:sz w:val="22"/>
          <w:szCs w:val="22"/>
        </w:rPr>
      </w:pPr>
    </w:p>
    <w:p w:rsidR="00E5577D" w:rsidRDefault="00E5577D" w:rsidP="002848B4">
      <w:pPr>
        <w:jc w:val="both"/>
        <w:rPr>
          <w:rFonts w:cs="Tahoma"/>
          <w:sz w:val="22"/>
          <w:szCs w:val="22"/>
        </w:rPr>
      </w:pPr>
    </w:p>
    <w:p w:rsidR="00E5577D" w:rsidRDefault="00E5577D" w:rsidP="002848B4">
      <w:pPr>
        <w:jc w:val="both"/>
        <w:rPr>
          <w:rFonts w:cs="Tahoma"/>
          <w:sz w:val="22"/>
          <w:szCs w:val="22"/>
        </w:rPr>
      </w:pPr>
    </w:p>
    <w:p w:rsidR="00E5577D" w:rsidRDefault="00E5577D" w:rsidP="002848B4">
      <w:pPr>
        <w:jc w:val="both"/>
        <w:rPr>
          <w:rFonts w:cs="Tahoma"/>
          <w:sz w:val="22"/>
          <w:szCs w:val="22"/>
        </w:rPr>
      </w:pPr>
    </w:p>
    <w:p w:rsidR="00E5577D" w:rsidRDefault="00E5577D" w:rsidP="002848B4">
      <w:pPr>
        <w:jc w:val="both"/>
        <w:rPr>
          <w:rFonts w:cs="Tahoma"/>
          <w:sz w:val="22"/>
          <w:szCs w:val="22"/>
        </w:rPr>
      </w:pPr>
    </w:p>
    <w:p w:rsidR="00E5577D" w:rsidRDefault="00E5577D" w:rsidP="002848B4">
      <w:pPr>
        <w:jc w:val="both"/>
        <w:rPr>
          <w:rFonts w:cs="Tahoma"/>
          <w:sz w:val="22"/>
          <w:szCs w:val="22"/>
        </w:rPr>
      </w:pPr>
    </w:p>
    <w:p w:rsidR="00E5577D" w:rsidRDefault="00E5577D" w:rsidP="002848B4">
      <w:pPr>
        <w:jc w:val="both"/>
        <w:rPr>
          <w:rFonts w:cs="Tahoma"/>
          <w:sz w:val="22"/>
          <w:szCs w:val="22"/>
        </w:rPr>
      </w:pPr>
    </w:p>
    <w:p w:rsidR="00E5577D" w:rsidRDefault="00E5577D" w:rsidP="002848B4">
      <w:pPr>
        <w:jc w:val="both"/>
        <w:rPr>
          <w:rFonts w:cs="Tahoma"/>
          <w:sz w:val="22"/>
          <w:szCs w:val="22"/>
        </w:rPr>
      </w:pPr>
    </w:p>
    <w:p w:rsidR="002848B4" w:rsidRDefault="002848B4" w:rsidP="002848B4">
      <w:pPr>
        <w:jc w:val="both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N/Réf : CAB/</w:t>
      </w:r>
      <w:r w:rsidR="00E5577D">
        <w:rPr>
          <w:rFonts w:cs="Tahoma"/>
          <w:sz w:val="22"/>
          <w:szCs w:val="22"/>
        </w:rPr>
        <w:t>PR/CPCSC/           /FNL/NM/2010</w:t>
      </w:r>
    </w:p>
    <w:p w:rsidR="002848B4" w:rsidRPr="00024FF8" w:rsidRDefault="002848B4" w:rsidP="002848B4">
      <w:pPr>
        <w:jc w:val="both"/>
        <w:rPr>
          <w:rFonts w:cs="Tahoma"/>
          <w:sz w:val="12"/>
          <w:szCs w:val="12"/>
        </w:rPr>
      </w:pPr>
    </w:p>
    <w:p w:rsidR="002848B4" w:rsidRPr="00046087" w:rsidRDefault="002848B4" w:rsidP="00E5577D">
      <w:pPr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  <w:u w:val="single"/>
        </w:rPr>
        <w:t>Copie  pour  information  à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> :</w:t>
      </w:r>
    </w:p>
    <w:p w:rsidR="002848B4" w:rsidRPr="00046087" w:rsidRDefault="002848B4" w:rsidP="00E5577D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</w:t>
      </w:r>
      <w:r>
        <w:rPr>
          <w:rFonts w:ascii="Bookman Old Style" w:hAnsi="Bookman Old Style" w:cs="Tahoma"/>
          <w:b/>
          <w:i/>
          <w:sz w:val="16"/>
          <w:szCs w:val="16"/>
        </w:rPr>
        <w:t xml:space="preserve">Madame  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 le  Directeur  de  Cabinet  </w:t>
      </w:r>
      <w:r>
        <w:rPr>
          <w:rFonts w:ascii="Bookman Old Style" w:hAnsi="Bookman Old Style" w:cs="Tahoma"/>
          <w:b/>
          <w:i/>
          <w:sz w:val="16"/>
          <w:szCs w:val="16"/>
        </w:rPr>
        <w:t>Adjoint  Chargé  des  Questions  Politiques,  Administratives  et  Juridiques.</w:t>
      </w:r>
    </w:p>
    <w:p w:rsidR="002848B4" w:rsidRDefault="002848B4" w:rsidP="00E5577D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Monsieur  le  Directeur  de  Cabinet  Adjoint  Chargé  des  Questions  Economiques  et  de  </w:t>
      </w:r>
      <w:smartTag w:uri="urn:schemas-microsoft-com:office:smarttags" w:element="PersonName">
        <w:smartTagPr>
          <w:attr w:name="ProductID" w:val="la  Reconstruction."/>
        </w:smartTagPr>
        <w:r w:rsidRPr="00046087">
          <w:rPr>
            <w:rFonts w:ascii="Bookman Old Style" w:hAnsi="Bookman Old Style" w:cs="Tahoma"/>
            <w:b/>
            <w:i/>
            <w:sz w:val="16"/>
            <w:szCs w:val="16"/>
          </w:rPr>
          <w:t>la  Reconstruction.</w:t>
        </w:r>
      </w:smartTag>
    </w:p>
    <w:p w:rsidR="002848B4" w:rsidRPr="00623829" w:rsidRDefault="002848B4" w:rsidP="00E5577D">
      <w:pPr>
        <w:jc w:val="both"/>
        <w:rPr>
          <w:rFonts w:cs="Tahoma"/>
          <w:b/>
          <w:sz w:val="12"/>
          <w:szCs w:val="12"/>
        </w:rPr>
      </w:pPr>
    </w:p>
    <w:p w:rsidR="002848B4" w:rsidRPr="00F27EFC" w:rsidRDefault="00FC537F" w:rsidP="00E5577D">
      <w:pPr>
        <w:jc w:val="both"/>
        <w:rPr>
          <w:rFonts w:cs="Tahoma"/>
          <w:b/>
          <w:sz w:val="20"/>
          <w:szCs w:val="20"/>
        </w:rPr>
      </w:pPr>
      <w:r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57216" from="0,.55pt" to="468pt,.55pt" strokeweight="4.5pt">
            <v:stroke linestyle="thinThick"/>
          </v:line>
        </w:pict>
      </w:r>
    </w:p>
    <w:p w:rsidR="002848B4" w:rsidRPr="002C569F" w:rsidRDefault="002848B4" w:rsidP="00E5577D">
      <w:pPr>
        <w:jc w:val="center"/>
        <w:rPr>
          <w:rFonts w:ascii="Bookman Old Style" w:hAnsi="Bookman Old Style" w:cs="Arial"/>
          <w:b/>
          <w:i/>
          <w:sz w:val="32"/>
          <w:szCs w:val="32"/>
        </w:rPr>
      </w:pPr>
      <w:r w:rsidRPr="002C569F">
        <w:rPr>
          <w:rFonts w:ascii="Bookman Old Style" w:hAnsi="Bookman Old Style" w:cs="Arial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2C569F">
          <w:rPr>
            <w:rFonts w:ascii="Bookman Old Style" w:hAnsi="Bookman Old Style" w:cs="Arial"/>
            <w:b/>
            <w:i/>
            <w:sz w:val="32"/>
            <w:szCs w:val="32"/>
          </w:rPr>
          <w:t>la  Bienveillante  Attention</w:t>
        </w:r>
      </w:smartTag>
      <w:r w:rsidRPr="002C569F">
        <w:rPr>
          <w:rFonts w:ascii="Bookman Old Style" w:hAnsi="Bookman Old Style" w:cs="Arial"/>
          <w:b/>
          <w:i/>
          <w:sz w:val="32"/>
          <w:szCs w:val="32"/>
        </w:rPr>
        <w:t xml:space="preserve">  de  Son  Excellence  Monsieur  le  </w:t>
      </w:r>
      <w:r>
        <w:rPr>
          <w:rFonts w:ascii="Bookman Old Style" w:hAnsi="Bookman Old Style" w:cs="Arial"/>
          <w:b/>
          <w:i/>
          <w:sz w:val="32"/>
          <w:szCs w:val="32"/>
        </w:rPr>
        <w:t>Directeur  de  Cabinet  du  Chef  de  l’Etat</w:t>
      </w:r>
    </w:p>
    <w:p w:rsidR="002848B4" w:rsidRDefault="00FC537F" w:rsidP="00E5577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line id="_x0000_s1027" style="position:absolute;left:0;text-align:left;z-index:251658240" from="162pt,7.75pt" to="4in,7.75pt" strokeweight="2.25pt"/>
        </w:pict>
      </w:r>
    </w:p>
    <w:p w:rsidR="002848B4" w:rsidRDefault="002848B4" w:rsidP="00E5577D">
      <w:pPr>
        <w:rPr>
          <w:rFonts w:ascii="Arial" w:hAnsi="Arial" w:cs="Arial"/>
          <w:b/>
          <w:sz w:val="16"/>
          <w:szCs w:val="16"/>
        </w:rPr>
      </w:pPr>
    </w:p>
    <w:p w:rsidR="002848B4" w:rsidRDefault="002848B4" w:rsidP="00E5577D">
      <w:pPr>
        <w:jc w:val="both"/>
        <w:rPr>
          <w:rFonts w:ascii="Arial" w:hAnsi="Arial" w:cs="Arial"/>
          <w:sz w:val="20"/>
          <w:szCs w:val="20"/>
        </w:rPr>
      </w:pPr>
    </w:p>
    <w:p w:rsidR="002848B4" w:rsidRPr="00372E42" w:rsidRDefault="002848B4" w:rsidP="00E5577D">
      <w:pPr>
        <w:widowControl w:val="0"/>
        <w:autoSpaceDE w:val="0"/>
        <w:autoSpaceDN w:val="0"/>
        <w:adjustRightInd w:val="0"/>
        <w:jc w:val="both"/>
        <w:rPr>
          <w:rFonts w:cs="Tahoma"/>
          <w:sz w:val="16"/>
          <w:szCs w:val="16"/>
        </w:rPr>
      </w:pPr>
    </w:p>
    <w:p w:rsidR="002848B4" w:rsidRPr="0028429C" w:rsidRDefault="008D4C86" w:rsidP="00E5577D">
      <w:pPr>
        <w:widowControl w:val="0"/>
        <w:autoSpaceDE w:val="0"/>
        <w:autoSpaceDN w:val="0"/>
        <w:adjustRightInd w:val="0"/>
        <w:ind w:left="1440" w:hanging="1440"/>
        <w:jc w:val="both"/>
        <w:outlineLvl w:val="1"/>
        <w:rPr>
          <w:rFonts w:cs="Tahoma"/>
          <w:b/>
        </w:rPr>
      </w:pPr>
      <w:r>
        <w:rPr>
          <w:rFonts w:cs="Tahoma"/>
          <w:b/>
        </w:rPr>
        <w:t>Concerne : Désignation d’un</w:t>
      </w:r>
      <w:r w:rsidR="002848B4">
        <w:rPr>
          <w:rFonts w:cs="Tahoma"/>
          <w:b/>
        </w:rPr>
        <w:t xml:space="preserve"> délégué </w:t>
      </w:r>
      <w:r w:rsidR="003E088A">
        <w:rPr>
          <w:rFonts w:cs="Tahoma"/>
          <w:b/>
        </w:rPr>
        <w:t xml:space="preserve">à  la  Commission  Technique  et  Préparatoire </w:t>
      </w:r>
      <w:r w:rsidR="002848B4">
        <w:rPr>
          <w:rFonts w:cs="Tahoma"/>
          <w:b/>
        </w:rPr>
        <w:t xml:space="preserve"> CAN 2016</w:t>
      </w:r>
      <w:r w:rsidR="00E5577D">
        <w:rPr>
          <w:rFonts w:cs="Tahoma"/>
          <w:b/>
        </w:rPr>
        <w:t>.</w:t>
      </w:r>
    </w:p>
    <w:p w:rsidR="002848B4" w:rsidRDefault="002848B4" w:rsidP="00E5577D">
      <w:pPr>
        <w:widowControl w:val="0"/>
        <w:autoSpaceDE w:val="0"/>
        <w:autoSpaceDN w:val="0"/>
        <w:adjustRightInd w:val="0"/>
        <w:jc w:val="both"/>
        <w:rPr>
          <w:rFonts w:cs="Tahoma"/>
        </w:rPr>
      </w:pPr>
      <w:r>
        <w:rPr>
          <w:rFonts w:cs="Tahoma"/>
        </w:rPr>
        <w:t xml:space="preserve">  </w:t>
      </w:r>
    </w:p>
    <w:p w:rsidR="002848B4" w:rsidRDefault="002848B4" w:rsidP="00E5577D">
      <w:pPr>
        <w:widowControl w:val="0"/>
        <w:autoSpaceDE w:val="0"/>
        <w:autoSpaceDN w:val="0"/>
        <w:adjustRightInd w:val="0"/>
        <w:jc w:val="both"/>
        <w:rPr>
          <w:rFonts w:cs="Tahoma"/>
        </w:rPr>
      </w:pPr>
    </w:p>
    <w:p w:rsidR="002848B4" w:rsidRPr="000B6A3B" w:rsidRDefault="002848B4" w:rsidP="00E5577D">
      <w:pPr>
        <w:widowControl w:val="0"/>
        <w:numPr>
          <w:ilvl w:val="0"/>
          <w:numId w:val="2"/>
        </w:numPr>
        <w:tabs>
          <w:tab w:val="clear" w:pos="720"/>
          <w:tab w:val="num" w:pos="284"/>
        </w:tabs>
        <w:autoSpaceDE w:val="0"/>
        <w:autoSpaceDN w:val="0"/>
        <w:adjustRightInd w:val="0"/>
        <w:ind w:left="284" w:hanging="104"/>
        <w:jc w:val="both"/>
        <w:rPr>
          <w:rFonts w:cs="Tahoma"/>
        </w:rPr>
      </w:pPr>
      <w:r w:rsidRPr="00372E42">
        <w:rPr>
          <w:rFonts w:cs="Tahoma"/>
          <w:b/>
          <w:u w:val="single"/>
        </w:rPr>
        <w:t>SYNTHESE</w:t>
      </w:r>
    </w:p>
    <w:p w:rsidR="002848B4" w:rsidRDefault="002848B4" w:rsidP="00E5577D"/>
    <w:p w:rsidR="002848B4" w:rsidRDefault="002848B4" w:rsidP="00E5577D">
      <w:pPr>
        <w:ind w:left="284"/>
        <w:jc w:val="both"/>
      </w:pPr>
      <w:r>
        <w:t xml:space="preserve">Le Ministre  de  </w:t>
      </w:r>
      <w:smartTag w:uri="urn:schemas-microsoft-com:office:smarttags" w:element="PersonName">
        <w:smartTagPr>
          <w:attr w:name="ProductID" w:val="la  Jeunesse"/>
        </w:smartTagPr>
        <w:r>
          <w:t>la  Jeunesse</w:t>
        </w:r>
      </w:smartTag>
      <w:r>
        <w:t xml:space="preserve">  et  des  Sports  a  saisi  le  Cabinet  du  Chef  de  l’Etat  au  sujet  de l’objet en  marge.</w:t>
      </w:r>
    </w:p>
    <w:p w:rsidR="002848B4" w:rsidRDefault="002848B4" w:rsidP="00E5577D">
      <w:pPr>
        <w:jc w:val="both"/>
      </w:pPr>
    </w:p>
    <w:p w:rsidR="00D714F3" w:rsidRDefault="002848B4" w:rsidP="00E5577D">
      <w:pPr>
        <w:ind w:left="284"/>
        <w:jc w:val="both"/>
      </w:pPr>
      <w:r>
        <w:t>Il  s’agi</w:t>
      </w:r>
      <w:r w:rsidR="003E088A">
        <w:t>t</w:t>
      </w:r>
      <w:r>
        <w:t xml:space="preserve">  de  </w:t>
      </w:r>
      <w:smartTag w:uri="urn:schemas-microsoft-com:office:smarttags" w:element="PersonName">
        <w:smartTagPr>
          <w:attr w:name="ProductID" w:val="la  Commission"/>
        </w:smartTagPr>
        <w:r>
          <w:t>la  Commission</w:t>
        </w:r>
      </w:smartTag>
      <w:r>
        <w:t xml:space="preserve">  inter</w:t>
      </w:r>
      <w:r w:rsidR="003E088A">
        <w:t>institutionn</w:t>
      </w:r>
      <w:r>
        <w:t xml:space="preserve">elle  chargée  de  </w:t>
      </w:r>
      <w:r w:rsidR="003E088A">
        <w:t>l’élaboration</w:t>
      </w:r>
      <w:r>
        <w:t xml:space="preserve">  du  dossier  de  candidature  de  notre  Pays  à  l’organisation  de  </w:t>
      </w:r>
      <w:smartTag w:uri="urn:schemas-microsoft-com:office:smarttags" w:element="PersonName">
        <w:smartTagPr>
          <w:attr w:name="ProductID" w:val="la  CAN"/>
        </w:smartTagPr>
        <w:r>
          <w:t>la  CAN</w:t>
        </w:r>
      </w:smartTag>
      <w:r>
        <w:t xml:space="preserve"> 2016</w:t>
      </w:r>
      <w:r w:rsidR="00D714F3">
        <w:t>,  conformément  à  la  décision  du   Conseil  des  Ministres  du  vendredi  20  novembre  2009.</w:t>
      </w:r>
      <w:r w:rsidR="003E088A">
        <w:t xml:space="preserve">  Elle  a  été  instituée  par  arrêté  ministériel  n° 004/MJS/CAB/2100/01/2010, du  14  janvier  2010.</w:t>
      </w:r>
    </w:p>
    <w:p w:rsidR="00D714F3" w:rsidRDefault="00D714F3" w:rsidP="00E5577D">
      <w:pPr>
        <w:jc w:val="both"/>
      </w:pPr>
    </w:p>
    <w:p w:rsidR="008E48B9" w:rsidRDefault="008E48B9" w:rsidP="00E5577D">
      <w:pPr>
        <w:widowControl w:val="0"/>
        <w:autoSpaceDE w:val="0"/>
        <w:autoSpaceDN w:val="0"/>
        <w:adjustRightInd w:val="0"/>
        <w:jc w:val="both"/>
        <w:rPr>
          <w:rFonts w:cs="Tahoma"/>
        </w:rPr>
      </w:pPr>
    </w:p>
    <w:p w:rsidR="008E48B9" w:rsidRPr="000B6A3B" w:rsidRDefault="008E48B9" w:rsidP="00E5577D">
      <w:pPr>
        <w:widowControl w:val="0"/>
        <w:numPr>
          <w:ilvl w:val="0"/>
          <w:numId w:val="2"/>
        </w:numPr>
        <w:tabs>
          <w:tab w:val="clear" w:pos="720"/>
          <w:tab w:val="num" w:pos="284"/>
        </w:tabs>
        <w:autoSpaceDE w:val="0"/>
        <w:autoSpaceDN w:val="0"/>
        <w:adjustRightInd w:val="0"/>
        <w:ind w:left="284" w:hanging="104"/>
        <w:jc w:val="both"/>
        <w:rPr>
          <w:rFonts w:cs="Tahoma"/>
        </w:rPr>
      </w:pPr>
      <w:r>
        <w:rPr>
          <w:rFonts w:cs="Tahoma"/>
          <w:b/>
          <w:u w:val="single"/>
        </w:rPr>
        <w:t>AVIS  ET  CONSIDERATIONS</w:t>
      </w:r>
    </w:p>
    <w:p w:rsidR="008E48B9" w:rsidRDefault="008E48B9" w:rsidP="00E5577D">
      <w:pPr>
        <w:jc w:val="both"/>
      </w:pPr>
    </w:p>
    <w:p w:rsidR="008E48B9" w:rsidRDefault="008E48B9" w:rsidP="00E5577D">
      <w:pPr>
        <w:ind w:left="284"/>
        <w:jc w:val="both"/>
      </w:pPr>
      <w:r>
        <w:t xml:space="preserve">Le  dossier  de  la  candidature  de  </w:t>
      </w:r>
      <w:smartTag w:uri="urn:schemas-microsoft-com:office:smarttags" w:element="PersonName">
        <w:smartTagPr>
          <w:attr w:name="ProductID" w:val="la  RDC"/>
        </w:smartTagPr>
        <w:r>
          <w:t>la  RDC</w:t>
        </w:r>
      </w:smartTag>
      <w:r>
        <w:t xml:space="preserve">  à  l’organisation  de  </w:t>
      </w:r>
      <w:smartTag w:uri="urn:schemas-microsoft-com:office:smarttags" w:element="PersonName">
        <w:smartTagPr>
          <w:attr w:name="ProductID" w:val="la  CAN"/>
        </w:smartTagPr>
        <w:r>
          <w:t>la  CAN</w:t>
        </w:r>
      </w:smartTag>
      <w:r>
        <w:t xml:space="preserve">  2016  a  été  initié  à  </w:t>
      </w:r>
      <w:smartTag w:uri="urn:schemas-microsoft-com:office:smarttags" w:element="PersonName">
        <w:smartTagPr>
          <w:attr w:name="ProductID" w:val="la  Présidence"/>
        </w:smartTagPr>
        <w:r>
          <w:t>la  Présidence</w:t>
        </w:r>
      </w:smartTag>
      <w:r>
        <w:t xml:space="preserve">  de  </w:t>
      </w:r>
      <w:smartTag w:uri="urn:schemas-microsoft-com:office:smarttags" w:element="PersonName">
        <w:smartTagPr>
          <w:attr w:name="ProductID" w:val="la  République"/>
        </w:smartTagPr>
        <w:r>
          <w:t>la  République</w:t>
        </w:r>
      </w:smartTag>
      <w:r>
        <w:t xml:space="preserve">  depuis  plusieurs  mois</w:t>
      </w:r>
      <w:r w:rsidR="003E088A">
        <w:t>,  sous  l’instigation du Mouvement  des  Entrepreneurs  Congolais à Paris (ME2C)</w:t>
      </w:r>
      <w:r>
        <w:t xml:space="preserve">. </w:t>
      </w:r>
    </w:p>
    <w:p w:rsidR="008E48B9" w:rsidRDefault="008E48B9" w:rsidP="00E5577D">
      <w:pPr>
        <w:jc w:val="both"/>
      </w:pPr>
    </w:p>
    <w:p w:rsidR="00EA7AE7" w:rsidRDefault="00EA7AE7" w:rsidP="00E5577D">
      <w:pPr>
        <w:jc w:val="both"/>
      </w:pPr>
    </w:p>
    <w:p w:rsidR="00EA7AE7" w:rsidRDefault="00EA7AE7" w:rsidP="00E5577D">
      <w:pPr>
        <w:jc w:val="both"/>
      </w:pPr>
    </w:p>
    <w:p w:rsidR="00EA7AE7" w:rsidRDefault="00FC537F" w:rsidP="00EA7AE7">
      <w:pPr>
        <w:pStyle w:val="En-tte"/>
        <w:jc w:val="center"/>
      </w:pPr>
      <w:fldSimple w:instr=" PAGE   \* MERGEFORMAT ">
        <w:r w:rsidR="00511CEA">
          <w:rPr>
            <w:noProof/>
          </w:rPr>
          <w:t>2</w:t>
        </w:r>
      </w:fldSimple>
    </w:p>
    <w:p w:rsidR="00EA7AE7" w:rsidRDefault="00EA7AE7" w:rsidP="00E5577D">
      <w:pPr>
        <w:jc w:val="both"/>
      </w:pPr>
    </w:p>
    <w:p w:rsidR="00DC6E74" w:rsidRDefault="00DC6E74" w:rsidP="00E5577D">
      <w:pPr>
        <w:ind w:left="284"/>
        <w:jc w:val="both"/>
      </w:pPr>
      <w:r>
        <w:t xml:space="preserve">Il  va  de  soi  que  ce  grandiose  événement  soit  une  affaire  de  </w:t>
      </w:r>
      <w:smartTag w:uri="urn:schemas-microsoft-com:office:smarttags" w:element="PersonName">
        <w:smartTagPr>
          <w:attr w:name="ProductID" w:val="la  Présidence"/>
        </w:smartTagPr>
        <w:r>
          <w:t>la  Présidence</w:t>
        </w:r>
      </w:smartTag>
      <w:r>
        <w:t xml:space="preserve">  de  la  République.</w:t>
      </w:r>
    </w:p>
    <w:p w:rsidR="001F1973" w:rsidRDefault="001F1973" w:rsidP="00EA7AE7">
      <w:pPr>
        <w:jc w:val="both"/>
      </w:pPr>
    </w:p>
    <w:p w:rsidR="001F1973" w:rsidRDefault="001F1973" w:rsidP="00E5577D">
      <w:pPr>
        <w:ind w:left="284"/>
        <w:jc w:val="both"/>
      </w:pPr>
      <w:r>
        <w:t xml:space="preserve">La  Direction  du  Cabinet  du  Président  de  la  République  avait  déjà  désigné  par  sa  lettre  au  Ministre  de  la  Jeunesse  et  des  Sports  référencée  n° 252/2010,  le  Conseiller  Principal  au  Collège  Chargé  des  Questions  Sociales  et  Culturelles,  Monsieur  Léonard  MASU-GA – RUGAMIKA,  pour  représenter  la  Présidence.  </w:t>
      </w:r>
    </w:p>
    <w:p w:rsidR="00DC6E74" w:rsidRDefault="00DC6E74" w:rsidP="001F1973">
      <w:pPr>
        <w:pStyle w:val="En-tte"/>
        <w:jc w:val="center"/>
      </w:pPr>
    </w:p>
    <w:p w:rsidR="002848B4" w:rsidRDefault="001F1973" w:rsidP="00E5577D">
      <w:pPr>
        <w:ind w:left="284"/>
        <w:jc w:val="both"/>
      </w:pPr>
      <w:r>
        <w:t>Pour  se  conformer  aux  nouvelles  directives,  l</w:t>
      </w:r>
      <w:r w:rsidR="0043464D">
        <w:t>e  Collège  Chargé  des  Questions  Sociales  et  Culturelle</w:t>
      </w:r>
      <w:r>
        <w:t>s  propose  que  soit  désigné</w:t>
      </w:r>
      <w:r w:rsidR="008D4C86">
        <w:t xml:space="preserve">,  </w:t>
      </w:r>
      <w:r>
        <w:t>le  Conseiller   Faustin  NSAKA LUMPUNGU  du  même  Collège,  en  re</w:t>
      </w:r>
      <w:r w:rsidR="005775B6">
        <w:t>m</w:t>
      </w:r>
      <w:r>
        <w:t>placement  du  Conseiller  Principal.</w:t>
      </w:r>
      <w:r w:rsidR="008D4C86">
        <w:t xml:space="preserve"> </w:t>
      </w:r>
    </w:p>
    <w:p w:rsidR="00FC68D4" w:rsidRDefault="00FC68D4" w:rsidP="00E5577D">
      <w:pPr>
        <w:jc w:val="both"/>
      </w:pPr>
    </w:p>
    <w:p w:rsidR="00FC68D4" w:rsidRDefault="00FC68D4" w:rsidP="00E5577D">
      <w:pPr>
        <w:ind w:firstLine="284"/>
        <w:jc w:val="both"/>
      </w:pPr>
      <w:r>
        <w:t>En  annexe  projet  d’accusé  de  réception.</w:t>
      </w:r>
    </w:p>
    <w:p w:rsidR="00FC68D4" w:rsidRDefault="00FC68D4" w:rsidP="00E5577D">
      <w:pPr>
        <w:jc w:val="both"/>
      </w:pPr>
    </w:p>
    <w:p w:rsidR="00E5577D" w:rsidRDefault="00077FF3" w:rsidP="00E5577D">
      <w:pPr>
        <w:widowControl w:val="0"/>
        <w:autoSpaceDE w:val="0"/>
        <w:autoSpaceDN w:val="0"/>
        <w:adjustRightInd w:val="0"/>
        <w:ind w:firstLine="284"/>
        <w:jc w:val="both"/>
        <w:rPr>
          <w:rFonts w:cs="Tahoma"/>
        </w:rPr>
      </w:pPr>
      <w:r w:rsidRPr="00E22CB8">
        <w:rPr>
          <w:rFonts w:cs="Tahoma"/>
        </w:rPr>
        <w:t xml:space="preserve">Haute  </w:t>
      </w:r>
      <w:r>
        <w:rPr>
          <w:rFonts w:cs="Tahoma"/>
        </w:rPr>
        <w:t xml:space="preserve"> </w:t>
      </w:r>
      <w:r w:rsidRPr="00E22CB8">
        <w:rPr>
          <w:rFonts w:cs="Tahoma"/>
        </w:rPr>
        <w:t xml:space="preserve">considération.     </w:t>
      </w:r>
    </w:p>
    <w:p w:rsidR="00E5577D" w:rsidRDefault="00E5577D" w:rsidP="00E5577D">
      <w:pPr>
        <w:widowControl w:val="0"/>
        <w:autoSpaceDE w:val="0"/>
        <w:autoSpaceDN w:val="0"/>
        <w:adjustRightInd w:val="0"/>
        <w:ind w:firstLine="284"/>
        <w:jc w:val="both"/>
        <w:rPr>
          <w:rFonts w:cs="Tahoma"/>
        </w:rPr>
      </w:pPr>
    </w:p>
    <w:p w:rsidR="00E5577D" w:rsidRDefault="00E5577D" w:rsidP="00E5577D">
      <w:pPr>
        <w:widowControl w:val="0"/>
        <w:autoSpaceDE w:val="0"/>
        <w:autoSpaceDN w:val="0"/>
        <w:adjustRightInd w:val="0"/>
        <w:ind w:firstLine="284"/>
        <w:jc w:val="both"/>
        <w:rPr>
          <w:rFonts w:cs="Tahoma"/>
        </w:rPr>
      </w:pPr>
    </w:p>
    <w:p w:rsidR="00E5577D" w:rsidRDefault="00E5577D" w:rsidP="00E5577D">
      <w:pPr>
        <w:widowControl w:val="0"/>
        <w:autoSpaceDE w:val="0"/>
        <w:autoSpaceDN w:val="0"/>
        <w:adjustRightInd w:val="0"/>
        <w:ind w:firstLine="284"/>
        <w:jc w:val="both"/>
        <w:rPr>
          <w:rFonts w:cs="Tahoma"/>
        </w:rPr>
      </w:pPr>
    </w:p>
    <w:p w:rsidR="00E5577D" w:rsidRPr="009C46F4" w:rsidRDefault="00E5577D" w:rsidP="00E5577D">
      <w:pPr>
        <w:widowControl w:val="0"/>
        <w:autoSpaceDE w:val="0"/>
        <w:autoSpaceDN w:val="0"/>
        <w:adjustRightInd w:val="0"/>
        <w:jc w:val="both"/>
        <w:rPr>
          <w:rFonts w:cs="Tahoma"/>
        </w:rPr>
      </w:pPr>
      <w:r>
        <w:rPr>
          <w:rFonts w:cs="Tahoma"/>
          <w:b/>
        </w:rPr>
        <w:t xml:space="preserve">                                                               </w:t>
      </w:r>
      <w:r w:rsidRPr="00AA300F">
        <w:rPr>
          <w:rFonts w:cs="Tahoma"/>
          <w:b/>
        </w:rPr>
        <w:t>Léonard  MASU-GA - RUGAMIKA</w:t>
      </w:r>
    </w:p>
    <w:p w:rsidR="00E5577D" w:rsidRDefault="00E5577D" w:rsidP="00E5577D">
      <w:pPr>
        <w:ind w:left="142"/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Default="00E5577D" w:rsidP="00E5577D">
      <w:pPr>
        <w:jc w:val="both"/>
        <w:rPr>
          <w:rFonts w:cs="Tahoma"/>
        </w:rPr>
      </w:pPr>
    </w:p>
    <w:p w:rsidR="00E5577D" w:rsidRPr="00647B97" w:rsidRDefault="00E5577D" w:rsidP="00E5577D">
      <w:pPr>
        <w:spacing w:line="600" w:lineRule="auto"/>
        <w:jc w:val="both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>Min.        : Cons.  Faustin NSAKA LUMPUNGU</w:t>
      </w:r>
    </w:p>
    <w:p w:rsidR="00E5577D" w:rsidRPr="00647B97" w:rsidRDefault="00E5577D" w:rsidP="00E5577D">
      <w:pPr>
        <w:spacing w:line="600" w:lineRule="auto"/>
        <w:jc w:val="both"/>
        <w:rPr>
          <w:rFonts w:cs="Tahoma"/>
          <w:sz w:val="18"/>
          <w:szCs w:val="18"/>
        </w:rPr>
      </w:pPr>
      <w:r w:rsidRPr="00647B97">
        <w:rPr>
          <w:rFonts w:cs="Tahoma"/>
          <w:sz w:val="18"/>
          <w:szCs w:val="18"/>
        </w:rPr>
        <w:t xml:space="preserve">Saisie      : Mlle  Nicole MANOKA </w:t>
      </w:r>
    </w:p>
    <w:p w:rsidR="00E5577D" w:rsidRPr="003A641A" w:rsidRDefault="00E5577D" w:rsidP="00E5577D">
      <w:pPr>
        <w:spacing w:line="600" w:lineRule="auto"/>
        <w:jc w:val="both"/>
        <w:rPr>
          <w:rFonts w:cs="Tahoma"/>
          <w:b/>
          <w:sz w:val="18"/>
          <w:szCs w:val="18"/>
        </w:rPr>
      </w:pPr>
      <w:r w:rsidRPr="00A313C7">
        <w:rPr>
          <w:rFonts w:cs="Tahoma"/>
          <w:b/>
          <w:sz w:val="18"/>
          <w:szCs w:val="18"/>
        </w:rPr>
        <w:t>Visa        : DIRCABA</w:t>
      </w:r>
      <w:r>
        <w:rPr>
          <w:rFonts w:cs="Tahoma"/>
          <w:b/>
          <w:sz w:val="18"/>
          <w:szCs w:val="18"/>
        </w:rPr>
        <w:t xml:space="preserve"> I</w:t>
      </w:r>
    </w:p>
    <w:p w:rsidR="00E5577D" w:rsidRPr="001F2BD5" w:rsidRDefault="00077FF3" w:rsidP="001F2BD5">
      <w:pPr>
        <w:widowControl w:val="0"/>
        <w:autoSpaceDE w:val="0"/>
        <w:autoSpaceDN w:val="0"/>
        <w:adjustRightInd w:val="0"/>
        <w:ind w:firstLine="284"/>
        <w:jc w:val="both"/>
        <w:rPr>
          <w:rFonts w:cs="Tahoma"/>
        </w:rPr>
      </w:pPr>
      <w:r w:rsidRPr="00E22CB8">
        <w:rPr>
          <w:rFonts w:cs="Tahoma"/>
        </w:rPr>
        <w:t xml:space="preserve">                           </w:t>
      </w:r>
    </w:p>
    <w:p w:rsidR="00E5577D" w:rsidRDefault="00E5577D" w:rsidP="00E5577D">
      <w:pPr>
        <w:jc w:val="both"/>
      </w:pPr>
    </w:p>
    <w:p w:rsidR="00641E14" w:rsidRPr="001A4B95" w:rsidRDefault="00641E14" w:rsidP="00641E14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1A4B95">
        <w:rPr>
          <w:rFonts w:ascii="Arial" w:hAnsi="Arial" w:cs="Arial"/>
          <w:b/>
          <w:sz w:val="30"/>
          <w:szCs w:val="30"/>
          <w:u w:val="single"/>
        </w:rPr>
        <w:t>PROJET</w:t>
      </w:r>
    </w:p>
    <w:p w:rsidR="00641E14" w:rsidRDefault="00641E14" w:rsidP="00641E14">
      <w:pPr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641E14" w:rsidRPr="003A6AFA" w:rsidRDefault="00641E14" w:rsidP="00641E14">
      <w:pPr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641E14" w:rsidRPr="00641E14" w:rsidRDefault="00641E14" w:rsidP="00641E14">
      <w:pPr>
        <w:rPr>
          <w:rFonts w:cs="Tahoma"/>
          <w:i/>
          <w:sz w:val="20"/>
          <w:szCs w:val="20"/>
        </w:rPr>
      </w:pPr>
      <w:r w:rsidRPr="00641E14">
        <w:rPr>
          <w:rFonts w:cs="Tahoma"/>
          <w:i/>
          <w:sz w:val="20"/>
          <w:szCs w:val="20"/>
        </w:rPr>
        <w:t>N/Réf. : CAB/PR/CPCSC/                /FNL/NM/2010</w:t>
      </w:r>
    </w:p>
    <w:p w:rsidR="00641E14" w:rsidRDefault="00641E14" w:rsidP="00641E14">
      <w:pPr>
        <w:tabs>
          <w:tab w:val="left" w:pos="5220"/>
        </w:tabs>
        <w:rPr>
          <w:rFonts w:cs="Tahoma"/>
          <w:sz w:val="16"/>
          <w:szCs w:val="16"/>
        </w:rPr>
      </w:pPr>
    </w:p>
    <w:p w:rsidR="00641E14" w:rsidRDefault="00641E14" w:rsidP="00641E14">
      <w:pPr>
        <w:tabs>
          <w:tab w:val="left" w:pos="5220"/>
        </w:tabs>
        <w:rPr>
          <w:rFonts w:cs="Tahoma"/>
          <w:sz w:val="16"/>
          <w:szCs w:val="16"/>
        </w:rPr>
      </w:pPr>
    </w:p>
    <w:p w:rsidR="00641E14" w:rsidRDefault="00641E14" w:rsidP="00641E14">
      <w:pPr>
        <w:tabs>
          <w:tab w:val="left" w:pos="5220"/>
        </w:tabs>
        <w:rPr>
          <w:rFonts w:cs="Tahoma"/>
          <w:sz w:val="16"/>
          <w:szCs w:val="16"/>
        </w:rPr>
      </w:pPr>
    </w:p>
    <w:p w:rsidR="00641E14" w:rsidRDefault="00641E14" w:rsidP="00641E14">
      <w:pPr>
        <w:tabs>
          <w:tab w:val="left" w:pos="5220"/>
        </w:tabs>
        <w:ind w:left="5245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                                                    </w:t>
      </w:r>
      <w:r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>
        <w:rPr>
          <w:rFonts w:cs="Tahoma"/>
          <w:b/>
          <w:i/>
          <w:sz w:val="20"/>
          <w:szCs w:val="20"/>
        </w:rPr>
        <w:t>:</w:t>
      </w:r>
    </w:p>
    <w:p w:rsidR="00641E14" w:rsidRPr="001A4B95" w:rsidRDefault="00641E14" w:rsidP="00641E14">
      <w:pPr>
        <w:tabs>
          <w:tab w:val="left" w:pos="5220"/>
        </w:tabs>
        <w:rPr>
          <w:rFonts w:cs="Tahoma"/>
          <w:b/>
          <w:i/>
          <w:sz w:val="10"/>
          <w:szCs w:val="10"/>
        </w:rPr>
      </w:pPr>
    </w:p>
    <w:p w:rsidR="00641E14" w:rsidRPr="001A4B95" w:rsidRDefault="00641E14" w:rsidP="00641E14">
      <w:pPr>
        <w:tabs>
          <w:tab w:val="left" w:pos="5220"/>
        </w:tabs>
        <w:rPr>
          <w:rFonts w:cs="Tahoma"/>
          <w:i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-  </w:t>
      </w:r>
      <w:r>
        <w:rPr>
          <w:rFonts w:cs="Tahoma"/>
          <w:i/>
          <w:sz w:val="20"/>
          <w:szCs w:val="20"/>
        </w:rPr>
        <w:t>Madame le Directeur</w:t>
      </w:r>
      <w:r w:rsidRPr="001A4B95">
        <w:rPr>
          <w:rFonts w:cs="Tahoma"/>
          <w:i/>
          <w:sz w:val="20"/>
          <w:szCs w:val="20"/>
        </w:rPr>
        <w:t xml:space="preserve"> de  Cabinet  Adjoint   </w:t>
      </w:r>
    </w:p>
    <w:p w:rsidR="00641E14" w:rsidRPr="001A4B95" w:rsidRDefault="00641E14" w:rsidP="00641E14">
      <w:pPr>
        <w:tabs>
          <w:tab w:val="left" w:pos="5220"/>
        </w:tabs>
        <w:rPr>
          <w:rFonts w:cs="Tahoma"/>
          <w:i/>
          <w:sz w:val="20"/>
          <w:szCs w:val="20"/>
        </w:rPr>
      </w:pPr>
      <w:r w:rsidRPr="001A4B95">
        <w:rPr>
          <w:rFonts w:cs="Tahoma"/>
          <w:i/>
          <w:sz w:val="20"/>
          <w:szCs w:val="20"/>
        </w:rPr>
        <w:t xml:space="preserve">                       </w:t>
      </w:r>
      <w:r>
        <w:rPr>
          <w:rFonts w:cs="Tahoma"/>
          <w:i/>
          <w:sz w:val="20"/>
          <w:szCs w:val="20"/>
        </w:rPr>
        <w:t xml:space="preserve">   </w:t>
      </w:r>
      <w:r w:rsidRPr="001A4B95">
        <w:rPr>
          <w:rFonts w:cs="Tahoma"/>
          <w:i/>
          <w:sz w:val="20"/>
          <w:szCs w:val="20"/>
        </w:rPr>
        <w:t xml:space="preserve"> </w:t>
      </w:r>
      <w:r>
        <w:rPr>
          <w:rFonts w:cs="Tahoma"/>
          <w:i/>
          <w:sz w:val="20"/>
          <w:szCs w:val="20"/>
        </w:rPr>
        <w:t xml:space="preserve">                                                            </w:t>
      </w:r>
      <w:r w:rsidRPr="001A4B95">
        <w:rPr>
          <w:rFonts w:cs="Tahoma"/>
          <w:i/>
          <w:sz w:val="20"/>
          <w:szCs w:val="20"/>
        </w:rPr>
        <w:t>du  Chef  de  l’Etat</w:t>
      </w:r>
      <w:r>
        <w:rPr>
          <w:rFonts w:cs="Tahoma"/>
          <w:i/>
          <w:sz w:val="20"/>
          <w:szCs w:val="20"/>
        </w:rPr>
        <w:t>.</w:t>
      </w:r>
    </w:p>
    <w:p w:rsidR="00641E14" w:rsidRPr="001A4B95" w:rsidRDefault="00641E14" w:rsidP="00641E14">
      <w:pPr>
        <w:tabs>
          <w:tab w:val="left" w:pos="5220"/>
        </w:tabs>
        <w:rPr>
          <w:rFonts w:cs="Tahoma"/>
          <w:i/>
          <w:sz w:val="20"/>
          <w:szCs w:val="20"/>
        </w:rPr>
      </w:pPr>
      <w:r w:rsidRPr="001A4B95">
        <w:rPr>
          <w:rFonts w:cs="Tahoma"/>
          <w:i/>
          <w:sz w:val="20"/>
          <w:szCs w:val="20"/>
        </w:rPr>
        <w:t xml:space="preserve">                                                                                   -  </w:t>
      </w:r>
      <w:r>
        <w:rPr>
          <w:rFonts w:cs="Tahoma"/>
          <w:i/>
          <w:sz w:val="20"/>
          <w:szCs w:val="20"/>
        </w:rPr>
        <w:t xml:space="preserve"> Monsieur le Directeur de Cabinet </w:t>
      </w:r>
      <w:r w:rsidRPr="001A4B95">
        <w:rPr>
          <w:rFonts w:cs="Tahoma"/>
          <w:i/>
          <w:sz w:val="20"/>
          <w:szCs w:val="20"/>
        </w:rPr>
        <w:t xml:space="preserve">Adjoint   </w:t>
      </w:r>
    </w:p>
    <w:p w:rsidR="00641E14" w:rsidRPr="001A4B95" w:rsidRDefault="00641E14" w:rsidP="00641E14">
      <w:pPr>
        <w:tabs>
          <w:tab w:val="left" w:pos="5220"/>
        </w:tabs>
        <w:rPr>
          <w:rFonts w:cs="Tahoma"/>
          <w:i/>
          <w:sz w:val="20"/>
          <w:szCs w:val="20"/>
        </w:rPr>
      </w:pPr>
      <w:r w:rsidRPr="001A4B95">
        <w:rPr>
          <w:rFonts w:cs="Tahoma"/>
          <w:i/>
          <w:sz w:val="20"/>
          <w:szCs w:val="20"/>
        </w:rPr>
        <w:t xml:space="preserve">                                                        </w:t>
      </w:r>
      <w:r>
        <w:rPr>
          <w:rFonts w:cs="Tahoma"/>
          <w:i/>
          <w:sz w:val="20"/>
          <w:szCs w:val="20"/>
        </w:rPr>
        <w:t xml:space="preserve">                               </w:t>
      </w:r>
      <w:r w:rsidRPr="001A4B95">
        <w:rPr>
          <w:rFonts w:cs="Tahoma"/>
          <w:i/>
          <w:sz w:val="20"/>
          <w:szCs w:val="20"/>
        </w:rPr>
        <w:t>du  Chef  de  l’Etat</w:t>
      </w:r>
      <w:r>
        <w:rPr>
          <w:rFonts w:cs="Tahoma"/>
          <w:i/>
          <w:sz w:val="20"/>
          <w:szCs w:val="20"/>
        </w:rPr>
        <w:t>.</w:t>
      </w:r>
    </w:p>
    <w:p w:rsidR="00641E14" w:rsidRDefault="00641E14" w:rsidP="00641E14">
      <w:pPr>
        <w:pStyle w:val="Paragraphedeliste"/>
        <w:numPr>
          <w:ilvl w:val="0"/>
          <w:numId w:val="1"/>
        </w:numPr>
        <w:tabs>
          <w:tab w:val="clear" w:pos="720"/>
          <w:tab w:val="left" w:pos="3686"/>
        </w:tabs>
        <w:spacing w:after="0" w:line="240" w:lineRule="auto"/>
        <w:ind w:left="5387" w:hanging="142"/>
        <w:rPr>
          <w:rFonts w:ascii="Tahoma" w:hAnsi="Tahoma" w:cs="Tahoma"/>
          <w:i/>
          <w:sz w:val="20"/>
          <w:szCs w:val="20"/>
        </w:rPr>
      </w:pPr>
      <w:r w:rsidRPr="00641E14">
        <w:rPr>
          <w:rFonts w:ascii="Tahoma" w:hAnsi="Tahoma" w:cs="Tahoma"/>
          <w:i/>
          <w:sz w:val="20"/>
          <w:szCs w:val="20"/>
        </w:rPr>
        <w:t>Monsieur le Ministre de la Jeunesse et des Sports.</w:t>
      </w:r>
    </w:p>
    <w:p w:rsidR="00641E14" w:rsidRPr="00641E14" w:rsidRDefault="00641E14" w:rsidP="00641E14">
      <w:pPr>
        <w:pStyle w:val="Paragraphedeliste"/>
        <w:tabs>
          <w:tab w:val="left" w:pos="3686"/>
        </w:tabs>
        <w:spacing w:after="0" w:line="240" w:lineRule="auto"/>
        <w:ind w:left="5387"/>
        <w:rPr>
          <w:rFonts w:ascii="Tahoma" w:hAnsi="Tahoma" w:cs="Tahoma"/>
          <w:i/>
          <w:sz w:val="10"/>
          <w:szCs w:val="10"/>
        </w:rPr>
      </w:pPr>
    </w:p>
    <w:p w:rsidR="00641E14" w:rsidRDefault="00641E14" w:rsidP="00641E14">
      <w:pPr>
        <w:tabs>
          <w:tab w:val="left" w:pos="3828"/>
        </w:tabs>
        <w:ind w:left="2340"/>
        <w:rPr>
          <w:rFonts w:cs="Tahoma"/>
          <w:b/>
          <w:i/>
          <w:sz w:val="20"/>
          <w:szCs w:val="20"/>
          <w:u w:val="single"/>
        </w:rPr>
      </w:pPr>
      <w:r>
        <w:rPr>
          <w:rFonts w:cs="Tahoma"/>
          <w:b/>
          <w:i/>
          <w:sz w:val="20"/>
          <w:szCs w:val="20"/>
        </w:rPr>
        <w:tab/>
        <w:t xml:space="preserve">                         </w:t>
      </w:r>
      <w:r w:rsidRPr="00641E14">
        <w:rPr>
          <w:rFonts w:cs="Tahoma"/>
          <w:b/>
          <w:i/>
          <w:sz w:val="20"/>
          <w:szCs w:val="20"/>
        </w:rPr>
        <w:t xml:space="preserve">(Tous) à  </w:t>
      </w:r>
      <w:r w:rsidRPr="00641E14">
        <w:rPr>
          <w:rFonts w:cs="Tahoma"/>
          <w:b/>
          <w:i/>
          <w:sz w:val="20"/>
          <w:szCs w:val="20"/>
          <w:u w:val="single"/>
        </w:rPr>
        <w:t>KINSHASA-GOMBE</w:t>
      </w:r>
    </w:p>
    <w:p w:rsidR="00641E14" w:rsidRPr="00641E14" w:rsidRDefault="00641E14" w:rsidP="00641E14">
      <w:pPr>
        <w:tabs>
          <w:tab w:val="left" w:pos="3828"/>
        </w:tabs>
        <w:ind w:left="2340"/>
        <w:rPr>
          <w:rFonts w:cs="Tahoma"/>
          <w:b/>
          <w:i/>
          <w:sz w:val="16"/>
          <w:szCs w:val="16"/>
          <w:u w:val="single"/>
        </w:rPr>
      </w:pPr>
    </w:p>
    <w:p w:rsidR="00641E14" w:rsidRDefault="00641E14" w:rsidP="00641E14">
      <w:pPr>
        <w:jc w:val="both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</w:t>
      </w:r>
    </w:p>
    <w:p w:rsidR="00641E14" w:rsidRDefault="00641E14" w:rsidP="00641E14">
      <w:pPr>
        <w:ind w:left="5387" w:hanging="284"/>
        <w:jc w:val="both"/>
        <w:rPr>
          <w:rFonts w:cs="Tahoma"/>
          <w:b/>
          <w:i/>
          <w:sz w:val="24"/>
          <w:szCs w:val="24"/>
        </w:rPr>
      </w:pPr>
      <w:r>
        <w:rPr>
          <w:rFonts w:cs="Tahoma"/>
          <w:b/>
          <w:i/>
          <w:sz w:val="24"/>
          <w:szCs w:val="24"/>
        </w:rPr>
        <w:t xml:space="preserve">A Monsieur  </w:t>
      </w:r>
      <w:r w:rsidRPr="00641E14">
        <w:rPr>
          <w:rFonts w:cs="Tahoma"/>
          <w:b/>
          <w:i/>
          <w:sz w:val="24"/>
          <w:szCs w:val="24"/>
        </w:rPr>
        <w:t xml:space="preserve">le Ministre </w:t>
      </w:r>
    </w:p>
    <w:p w:rsidR="00641E14" w:rsidRPr="00641E14" w:rsidRDefault="00641E14" w:rsidP="00641E14">
      <w:pPr>
        <w:ind w:left="5387" w:hanging="284"/>
        <w:jc w:val="both"/>
        <w:rPr>
          <w:rFonts w:cs="Tahoma"/>
          <w:b/>
          <w:i/>
          <w:sz w:val="24"/>
          <w:szCs w:val="24"/>
        </w:rPr>
      </w:pPr>
      <w:r>
        <w:rPr>
          <w:rFonts w:cs="Tahoma"/>
          <w:b/>
          <w:i/>
          <w:sz w:val="24"/>
          <w:szCs w:val="24"/>
        </w:rPr>
        <w:t xml:space="preserve">   </w:t>
      </w:r>
      <w:r w:rsidRPr="00641E14">
        <w:rPr>
          <w:rFonts w:cs="Tahoma"/>
          <w:b/>
          <w:i/>
          <w:sz w:val="24"/>
          <w:szCs w:val="24"/>
        </w:rPr>
        <w:t>de la Jeunesse et des Sports</w:t>
      </w:r>
      <w:r>
        <w:rPr>
          <w:rFonts w:cs="Tahoma"/>
          <w:b/>
          <w:i/>
          <w:sz w:val="24"/>
          <w:szCs w:val="24"/>
        </w:rPr>
        <w:t>.</w:t>
      </w:r>
    </w:p>
    <w:p w:rsidR="00641E14" w:rsidRDefault="00641E14" w:rsidP="00641E14">
      <w:pPr>
        <w:ind w:left="5387"/>
        <w:jc w:val="both"/>
        <w:rPr>
          <w:rFonts w:cs="Tahoma"/>
          <w:b/>
          <w:i/>
          <w:sz w:val="24"/>
          <w:szCs w:val="24"/>
        </w:rPr>
      </w:pPr>
      <w:r w:rsidRPr="00641E14">
        <w:rPr>
          <w:rFonts w:cs="Tahoma"/>
          <w:b/>
          <w:i/>
          <w:sz w:val="24"/>
          <w:szCs w:val="24"/>
        </w:rPr>
        <w:t>Stade des Martyrs</w:t>
      </w:r>
    </w:p>
    <w:p w:rsidR="00641E14" w:rsidRPr="00641E14" w:rsidRDefault="00641E14" w:rsidP="00641E14">
      <w:pPr>
        <w:ind w:left="5387"/>
        <w:jc w:val="both"/>
        <w:rPr>
          <w:rFonts w:cs="Tahoma"/>
          <w:b/>
          <w:i/>
          <w:sz w:val="10"/>
          <w:szCs w:val="10"/>
        </w:rPr>
      </w:pPr>
    </w:p>
    <w:p w:rsidR="00641E14" w:rsidRPr="00641E14" w:rsidRDefault="00641E14" w:rsidP="00641E14">
      <w:pPr>
        <w:jc w:val="both"/>
        <w:rPr>
          <w:rFonts w:cs="Tahoma"/>
          <w:b/>
          <w:i/>
          <w:sz w:val="24"/>
          <w:szCs w:val="24"/>
        </w:rPr>
      </w:pPr>
      <w:r>
        <w:rPr>
          <w:rFonts w:cs="Tahoma"/>
          <w:b/>
          <w:i/>
          <w:sz w:val="24"/>
          <w:szCs w:val="24"/>
        </w:rPr>
        <w:t xml:space="preserve">                                                                       à  </w:t>
      </w:r>
      <w:r w:rsidRPr="00641E14">
        <w:rPr>
          <w:rFonts w:cs="Tahoma"/>
          <w:b/>
          <w:i/>
          <w:sz w:val="24"/>
          <w:szCs w:val="24"/>
          <w:u w:val="single"/>
        </w:rPr>
        <w:t>KINSHASA/LINGWALA</w:t>
      </w:r>
    </w:p>
    <w:p w:rsidR="00641E14" w:rsidRPr="00641E14" w:rsidRDefault="00641E14" w:rsidP="00641E14">
      <w:pPr>
        <w:ind w:left="6372" w:firstLine="3"/>
        <w:jc w:val="both"/>
        <w:rPr>
          <w:rFonts w:cs="Tahoma"/>
          <w:i/>
          <w:sz w:val="24"/>
          <w:szCs w:val="24"/>
        </w:rPr>
      </w:pPr>
    </w:p>
    <w:p w:rsidR="00641E14" w:rsidRDefault="00641E14" w:rsidP="00E5577D">
      <w:pPr>
        <w:jc w:val="both"/>
        <w:rPr>
          <w:rFonts w:cs="Tahoma"/>
          <w:b/>
          <w:i/>
          <w:sz w:val="24"/>
          <w:szCs w:val="24"/>
        </w:rPr>
      </w:pPr>
    </w:p>
    <w:p w:rsidR="00954734" w:rsidRPr="00641E14" w:rsidRDefault="008C4EE5" w:rsidP="00E5577D">
      <w:pPr>
        <w:jc w:val="both"/>
        <w:rPr>
          <w:i/>
          <w:sz w:val="24"/>
          <w:szCs w:val="24"/>
        </w:rPr>
      </w:pPr>
      <w:r w:rsidRPr="00641E14">
        <w:rPr>
          <w:rFonts w:cs="Tahoma"/>
          <w:b/>
          <w:i/>
          <w:sz w:val="24"/>
          <w:szCs w:val="24"/>
        </w:rPr>
        <w:t xml:space="preserve">Concerne : </w:t>
      </w:r>
      <w:r w:rsidR="00954734" w:rsidRPr="00641E14">
        <w:rPr>
          <w:rFonts w:cs="Tahoma"/>
          <w:b/>
          <w:i/>
          <w:sz w:val="24"/>
          <w:szCs w:val="24"/>
        </w:rPr>
        <w:t xml:space="preserve">Désignation  d’un délégué </w:t>
      </w:r>
      <w:r w:rsidRPr="00641E14">
        <w:rPr>
          <w:rFonts w:cs="Tahoma"/>
          <w:b/>
          <w:i/>
          <w:sz w:val="24"/>
          <w:szCs w:val="24"/>
        </w:rPr>
        <w:t>de la présidence</w:t>
      </w:r>
    </w:p>
    <w:p w:rsidR="00954734" w:rsidRPr="00641E14" w:rsidRDefault="008C4EE5" w:rsidP="00954734">
      <w:pPr>
        <w:jc w:val="both"/>
        <w:rPr>
          <w:rFonts w:cs="Tahoma"/>
          <w:b/>
          <w:i/>
          <w:sz w:val="24"/>
          <w:szCs w:val="24"/>
        </w:rPr>
      </w:pPr>
      <w:r w:rsidRPr="00641E14">
        <w:rPr>
          <w:rFonts w:cs="Tahoma"/>
          <w:b/>
          <w:i/>
          <w:sz w:val="24"/>
          <w:szCs w:val="24"/>
        </w:rPr>
        <w:tab/>
      </w:r>
      <w:r w:rsidRPr="00641E14">
        <w:rPr>
          <w:rFonts w:cs="Tahoma"/>
          <w:b/>
          <w:i/>
          <w:sz w:val="24"/>
          <w:szCs w:val="24"/>
        </w:rPr>
        <w:tab/>
        <w:t xml:space="preserve"> à</w:t>
      </w:r>
      <w:r w:rsidR="00954734" w:rsidRPr="00641E14">
        <w:rPr>
          <w:rFonts w:cs="Tahoma"/>
          <w:b/>
          <w:i/>
          <w:sz w:val="24"/>
          <w:szCs w:val="24"/>
        </w:rPr>
        <w:t xml:space="preserve"> la Commission </w:t>
      </w:r>
      <w:r w:rsidRPr="00641E14">
        <w:rPr>
          <w:rFonts w:cs="Tahoma"/>
          <w:b/>
          <w:i/>
          <w:sz w:val="24"/>
          <w:szCs w:val="24"/>
        </w:rPr>
        <w:t xml:space="preserve">Technique et Préparatoire </w:t>
      </w:r>
      <w:r w:rsidR="00954734" w:rsidRPr="00641E14">
        <w:rPr>
          <w:rFonts w:cs="Tahoma"/>
          <w:b/>
          <w:i/>
          <w:sz w:val="24"/>
          <w:szCs w:val="24"/>
        </w:rPr>
        <w:t>CAN 2016</w:t>
      </w:r>
      <w:r w:rsidR="00641E14">
        <w:rPr>
          <w:rFonts w:cs="Tahoma"/>
          <w:b/>
          <w:i/>
          <w:sz w:val="24"/>
          <w:szCs w:val="24"/>
        </w:rPr>
        <w:t>.</w:t>
      </w:r>
    </w:p>
    <w:p w:rsidR="00954734" w:rsidRPr="00641E14" w:rsidRDefault="00954734" w:rsidP="00954734">
      <w:pPr>
        <w:jc w:val="both"/>
        <w:rPr>
          <w:rFonts w:cs="Tahoma"/>
          <w:b/>
          <w:i/>
          <w:sz w:val="24"/>
          <w:szCs w:val="24"/>
        </w:rPr>
      </w:pPr>
    </w:p>
    <w:p w:rsidR="00954734" w:rsidRPr="00641E14" w:rsidRDefault="00954734" w:rsidP="00641E14">
      <w:pPr>
        <w:jc w:val="both"/>
        <w:rPr>
          <w:rFonts w:cs="Tahoma"/>
          <w:i/>
          <w:sz w:val="24"/>
          <w:szCs w:val="24"/>
        </w:rPr>
      </w:pPr>
    </w:p>
    <w:p w:rsidR="00954734" w:rsidRPr="00641E14" w:rsidRDefault="00954734" w:rsidP="00954734">
      <w:pPr>
        <w:jc w:val="both"/>
        <w:rPr>
          <w:rFonts w:cs="Tahoma"/>
          <w:i/>
          <w:sz w:val="24"/>
          <w:szCs w:val="24"/>
        </w:rPr>
      </w:pPr>
      <w:r w:rsidRPr="00641E14">
        <w:rPr>
          <w:rFonts w:cs="Tahoma"/>
          <w:i/>
          <w:sz w:val="24"/>
          <w:szCs w:val="24"/>
        </w:rPr>
        <w:t>Monsieur  le  Ministre,</w:t>
      </w:r>
    </w:p>
    <w:p w:rsidR="00954734" w:rsidRPr="00641E14" w:rsidRDefault="00954734" w:rsidP="00954734">
      <w:pPr>
        <w:jc w:val="both"/>
        <w:rPr>
          <w:rFonts w:cs="Tahoma"/>
          <w:i/>
          <w:sz w:val="24"/>
          <w:szCs w:val="24"/>
        </w:rPr>
      </w:pPr>
    </w:p>
    <w:p w:rsidR="00641E14" w:rsidRDefault="00641E14" w:rsidP="00954734">
      <w:pPr>
        <w:jc w:val="both"/>
        <w:rPr>
          <w:rFonts w:cs="Tahoma"/>
          <w:i/>
          <w:sz w:val="24"/>
          <w:szCs w:val="24"/>
        </w:rPr>
      </w:pPr>
      <w:r>
        <w:rPr>
          <w:rFonts w:cs="Tahoma"/>
          <w:i/>
          <w:sz w:val="24"/>
          <w:szCs w:val="24"/>
        </w:rPr>
        <w:t>J’accuse bonne réception de votre lettre</w:t>
      </w:r>
      <w:r w:rsidR="00954734" w:rsidRPr="00641E14">
        <w:rPr>
          <w:rFonts w:cs="Tahoma"/>
          <w:i/>
          <w:sz w:val="24"/>
          <w:szCs w:val="24"/>
        </w:rPr>
        <w:t xml:space="preserve"> référen</w:t>
      </w:r>
      <w:r>
        <w:rPr>
          <w:rFonts w:cs="Tahoma"/>
          <w:i/>
          <w:sz w:val="24"/>
          <w:szCs w:val="24"/>
        </w:rPr>
        <w:t>cée</w:t>
      </w:r>
      <w:r w:rsidR="00954734" w:rsidRPr="00641E14">
        <w:rPr>
          <w:rFonts w:cs="Tahoma"/>
          <w:i/>
          <w:sz w:val="24"/>
          <w:szCs w:val="24"/>
        </w:rPr>
        <w:t xml:space="preserve"> </w:t>
      </w:r>
      <w:r w:rsidR="008C4EE5" w:rsidRPr="00641E14">
        <w:rPr>
          <w:rFonts w:cs="Tahoma"/>
          <w:i/>
          <w:sz w:val="24"/>
          <w:szCs w:val="24"/>
        </w:rPr>
        <w:t>n° 292/MJS/CAB/MIN/2100/01/</w:t>
      </w:r>
    </w:p>
    <w:p w:rsidR="00954734" w:rsidRPr="00641E14" w:rsidRDefault="008C4EE5" w:rsidP="00954734">
      <w:pPr>
        <w:jc w:val="both"/>
        <w:rPr>
          <w:rFonts w:cs="Tahoma"/>
          <w:i/>
          <w:sz w:val="24"/>
          <w:szCs w:val="24"/>
        </w:rPr>
      </w:pPr>
      <w:r w:rsidRPr="00641E14">
        <w:rPr>
          <w:rFonts w:cs="Tahoma"/>
          <w:i/>
          <w:sz w:val="24"/>
          <w:szCs w:val="24"/>
        </w:rPr>
        <w:t>sm/2010</w:t>
      </w:r>
      <w:r w:rsidR="00641E14">
        <w:rPr>
          <w:rFonts w:cs="Tahoma"/>
          <w:i/>
          <w:sz w:val="24"/>
          <w:szCs w:val="24"/>
        </w:rPr>
        <w:t xml:space="preserve">, du </w:t>
      </w:r>
      <w:r w:rsidRPr="00641E14">
        <w:rPr>
          <w:rFonts w:cs="Tahoma"/>
          <w:i/>
          <w:sz w:val="24"/>
          <w:szCs w:val="24"/>
        </w:rPr>
        <w:t>23</w:t>
      </w:r>
      <w:r w:rsidR="00954734" w:rsidRPr="00641E14">
        <w:rPr>
          <w:rFonts w:cs="Tahoma"/>
          <w:i/>
          <w:sz w:val="24"/>
          <w:szCs w:val="24"/>
        </w:rPr>
        <w:t xml:space="preserve"> </w:t>
      </w:r>
      <w:r w:rsidRPr="00641E14">
        <w:rPr>
          <w:rFonts w:cs="Tahoma"/>
          <w:i/>
          <w:sz w:val="24"/>
          <w:szCs w:val="24"/>
        </w:rPr>
        <w:t>avril</w:t>
      </w:r>
      <w:r w:rsidR="00641E14">
        <w:rPr>
          <w:rFonts w:cs="Tahoma"/>
          <w:i/>
          <w:sz w:val="24"/>
          <w:szCs w:val="24"/>
        </w:rPr>
        <w:t xml:space="preserve"> </w:t>
      </w:r>
      <w:r w:rsidR="00954734" w:rsidRPr="00641E14">
        <w:rPr>
          <w:rFonts w:cs="Tahoma"/>
          <w:i/>
          <w:sz w:val="24"/>
          <w:szCs w:val="24"/>
        </w:rPr>
        <w:t>20</w:t>
      </w:r>
      <w:r w:rsidRPr="00641E14">
        <w:rPr>
          <w:rFonts w:cs="Tahoma"/>
          <w:i/>
          <w:sz w:val="24"/>
          <w:szCs w:val="24"/>
        </w:rPr>
        <w:t>10</w:t>
      </w:r>
      <w:r w:rsidR="00641E14">
        <w:rPr>
          <w:rFonts w:cs="Tahoma"/>
          <w:i/>
          <w:sz w:val="24"/>
          <w:szCs w:val="24"/>
        </w:rPr>
        <w:t xml:space="preserve"> dont </w:t>
      </w:r>
      <w:r w:rsidR="00954734" w:rsidRPr="00641E14">
        <w:rPr>
          <w:rFonts w:cs="Tahoma"/>
          <w:i/>
          <w:sz w:val="24"/>
          <w:szCs w:val="24"/>
        </w:rPr>
        <w:t>l’objet  est  repris  en  marge  et  vous  en  remercie.</w:t>
      </w:r>
    </w:p>
    <w:p w:rsidR="00954734" w:rsidRPr="00641E14" w:rsidRDefault="00954734" w:rsidP="00954734">
      <w:pPr>
        <w:jc w:val="both"/>
        <w:rPr>
          <w:rFonts w:cs="Tahoma"/>
          <w:i/>
          <w:sz w:val="24"/>
          <w:szCs w:val="24"/>
        </w:rPr>
      </w:pPr>
    </w:p>
    <w:p w:rsidR="00954734" w:rsidRPr="00641E14" w:rsidRDefault="00954734" w:rsidP="00954734">
      <w:pPr>
        <w:jc w:val="both"/>
        <w:rPr>
          <w:rFonts w:cs="Tahoma"/>
          <w:i/>
          <w:sz w:val="24"/>
          <w:szCs w:val="24"/>
        </w:rPr>
      </w:pPr>
      <w:r w:rsidRPr="00641E14">
        <w:rPr>
          <w:rFonts w:cs="Tahoma"/>
          <w:i/>
          <w:sz w:val="24"/>
          <w:szCs w:val="24"/>
        </w:rPr>
        <w:t xml:space="preserve">Aussi,  ai-je  désigné  le Conseiller </w:t>
      </w:r>
      <w:r w:rsidR="00592A8C" w:rsidRPr="00641E14">
        <w:rPr>
          <w:rFonts w:cs="Tahoma"/>
          <w:i/>
          <w:sz w:val="24"/>
          <w:szCs w:val="24"/>
        </w:rPr>
        <w:t>au Collège  Chargé  des  Questions  Sociales  et  Culturelles</w:t>
      </w:r>
      <w:r w:rsidRPr="00641E14">
        <w:rPr>
          <w:rFonts w:cs="Tahoma"/>
          <w:i/>
          <w:sz w:val="24"/>
          <w:szCs w:val="24"/>
        </w:rPr>
        <w:t xml:space="preserve">, Faustin  NSAKA  LUMPUNGU,   </w:t>
      </w:r>
      <w:r w:rsidR="00D16453" w:rsidRPr="00641E14">
        <w:rPr>
          <w:rFonts w:cs="Tahoma"/>
          <w:i/>
          <w:sz w:val="24"/>
          <w:szCs w:val="24"/>
        </w:rPr>
        <w:t>comme délégué</w:t>
      </w:r>
      <w:r w:rsidR="00C331BA" w:rsidRPr="00641E14">
        <w:rPr>
          <w:rFonts w:cs="Tahoma"/>
          <w:i/>
          <w:sz w:val="24"/>
          <w:szCs w:val="24"/>
        </w:rPr>
        <w:t xml:space="preserve"> de la Présidence de la République aux travaux de la Commission CAN 2016</w:t>
      </w:r>
      <w:r w:rsidR="001F2BD5">
        <w:rPr>
          <w:rFonts w:cs="Tahoma"/>
          <w:i/>
          <w:sz w:val="24"/>
          <w:szCs w:val="24"/>
        </w:rPr>
        <w:t>,  en  remplacement du  Conseiller  Principal,  Monsieur  Léonard  MASU-GA – RUGAMIKA,  initialement  désigné</w:t>
      </w:r>
      <w:r w:rsidR="00EA7AE7">
        <w:rPr>
          <w:rFonts w:cs="Tahoma"/>
          <w:i/>
          <w:sz w:val="24"/>
          <w:szCs w:val="24"/>
        </w:rPr>
        <w:t xml:space="preserve">  </w:t>
      </w:r>
      <w:r w:rsidR="001F2BD5">
        <w:rPr>
          <w:rFonts w:cs="Tahoma"/>
          <w:i/>
          <w:sz w:val="24"/>
          <w:szCs w:val="24"/>
        </w:rPr>
        <w:t xml:space="preserve"> </w:t>
      </w:r>
      <w:r w:rsidR="005F3F00">
        <w:rPr>
          <w:rFonts w:cs="Tahoma"/>
          <w:i/>
          <w:sz w:val="24"/>
          <w:szCs w:val="24"/>
        </w:rPr>
        <w:t>par  m</w:t>
      </w:r>
      <w:r w:rsidR="00EA7AE7">
        <w:rPr>
          <w:rFonts w:cs="Tahoma"/>
          <w:i/>
          <w:sz w:val="24"/>
          <w:szCs w:val="24"/>
        </w:rPr>
        <w:t>a  lettre  n°  252/2010  du  12  février  2010.</w:t>
      </w:r>
    </w:p>
    <w:p w:rsidR="00954734" w:rsidRPr="00641E14" w:rsidRDefault="00954734" w:rsidP="00954734">
      <w:pPr>
        <w:jc w:val="both"/>
        <w:rPr>
          <w:rFonts w:cs="Tahoma"/>
          <w:i/>
          <w:sz w:val="24"/>
          <w:szCs w:val="24"/>
        </w:rPr>
      </w:pPr>
    </w:p>
    <w:p w:rsidR="00954734" w:rsidRPr="00641E14" w:rsidRDefault="00641E14" w:rsidP="00954734">
      <w:pPr>
        <w:jc w:val="both"/>
        <w:rPr>
          <w:rFonts w:cs="Tahoma"/>
          <w:i/>
          <w:sz w:val="24"/>
          <w:szCs w:val="24"/>
        </w:rPr>
      </w:pPr>
      <w:r>
        <w:rPr>
          <w:rFonts w:cs="Tahoma"/>
          <w:i/>
          <w:sz w:val="24"/>
          <w:szCs w:val="24"/>
        </w:rPr>
        <w:t xml:space="preserve">Veuillez  agréer,  </w:t>
      </w:r>
      <w:r w:rsidR="00954734" w:rsidRPr="00641E14">
        <w:rPr>
          <w:rFonts w:cs="Tahoma"/>
          <w:b/>
          <w:i/>
          <w:sz w:val="24"/>
          <w:szCs w:val="24"/>
        </w:rPr>
        <w:t>Monsieur  le  Ministre</w:t>
      </w:r>
      <w:r>
        <w:rPr>
          <w:rFonts w:cs="Tahoma"/>
          <w:i/>
          <w:sz w:val="24"/>
          <w:szCs w:val="24"/>
        </w:rPr>
        <w:t xml:space="preserve">, l’assurance de ma </w:t>
      </w:r>
      <w:r w:rsidR="00954734" w:rsidRPr="00641E14">
        <w:rPr>
          <w:rFonts w:cs="Tahoma"/>
          <w:i/>
          <w:sz w:val="24"/>
          <w:szCs w:val="24"/>
        </w:rPr>
        <w:t>parfaite  considération.</w:t>
      </w:r>
    </w:p>
    <w:p w:rsidR="00954734" w:rsidRPr="00641E14" w:rsidRDefault="00954734" w:rsidP="00954734">
      <w:pPr>
        <w:jc w:val="both"/>
        <w:rPr>
          <w:rFonts w:cs="Tahoma"/>
          <w:i/>
          <w:sz w:val="24"/>
          <w:szCs w:val="24"/>
        </w:rPr>
      </w:pPr>
    </w:p>
    <w:p w:rsidR="00954734" w:rsidRDefault="00954734" w:rsidP="00954734">
      <w:pPr>
        <w:jc w:val="both"/>
        <w:rPr>
          <w:rFonts w:cs="Tahoma"/>
          <w:i/>
          <w:sz w:val="24"/>
          <w:szCs w:val="24"/>
        </w:rPr>
      </w:pPr>
    </w:p>
    <w:p w:rsidR="00641E14" w:rsidRPr="00641E14" w:rsidRDefault="00641E14" w:rsidP="00954734">
      <w:pPr>
        <w:jc w:val="both"/>
        <w:rPr>
          <w:rFonts w:cs="Tahoma"/>
          <w:i/>
          <w:sz w:val="24"/>
          <w:szCs w:val="24"/>
        </w:rPr>
      </w:pPr>
    </w:p>
    <w:p w:rsidR="00077FF3" w:rsidRPr="00641E14" w:rsidRDefault="00954734" w:rsidP="00954734">
      <w:pPr>
        <w:jc w:val="both"/>
        <w:rPr>
          <w:i/>
          <w:sz w:val="24"/>
          <w:szCs w:val="24"/>
        </w:rPr>
      </w:pPr>
      <w:r w:rsidRPr="00641E14">
        <w:rPr>
          <w:rFonts w:cs="Tahoma"/>
          <w:i/>
          <w:sz w:val="24"/>
          <w:szCs w:val="24"/>
        </w:rPr>
        <w:tab/>
      </w:r>
      <w:r w:rsidRPr="00641E14">
        <w:rPr>
          <w:rFonts w:cs="Tahoma"/>
          <w:i/>
          <w:sz w:val="24"/>
          <w:szCs w:val="24"/>
        </w:rPr>
        <w:tab/>
      </w:r>
      <w:r w:rsidRPr="00641E14">
        <w:rPr>
          <w:rFonts w:cs="Tahoma"/>
          <w:i/>
          <w:sz w:val="24"/>
          <w:szCs w:val="24"/>
        </w:rPr>
        <w:tab/>
      </w:r>
      <w:r w:rsidRPr="00641E14">
        <w:rPr>
          <w:rFonts w:cs="Tahoma"/>
          <w:i/>
          <w:sz w:val="24"/>
          <w:szCs w:val="24"/>
        </w:rPr>
        <w:tab/>
      </w:r>
      <w:r w:rsidR="00D16453" w:rsidRPr="00641E14">
        <w:rPr>
          <w:rFonts w:cs="Tahoma"/>
          <w:i/>
          <w:sz w:val="24"/>
          <w:szCs w:val="24"/>
        </w:rPr>
        <w:tab/>
      </w:r>
      <w:r w:rsidR="00D16453" w:rsidRPr="00641E14">
        <w:rPr>
          <w:rFonts w:cs="Tahoma"/>
          <w:i/>
          <w:sz w:val="24"/>
          <w:szCs w:val="24"/>
        </w:rPr>
        <w:tab/>
      </w:r>
      <w:r w:rsidR="00D16453" w:rsidRPr="00641E14">
        <w:rPr>
          <w:rFonts w:cs="Tahoma"/>
          <w:i/>
          <w:sz w:val="24"/>
          <w:szCs w:val="24"/>
        </w:rPr>
        <w:tab/>
      </w:r>
      <w:r w:rsidR="00641E14">
        <w:rPr>
          <w:rFonts w:cs="Tahoma"/>
          <w:i/>
          <w:sz w:val="24"/>
          <w:szCs w:val="24"/>
        </w:rPr>
        <w:t xml:space="preserve">                     </w:t>
      </w:r>
      <w:r w:rsidR="00D16453" w:rsidRPr="00641E14">
        <w:rPr>
          <w:rFonts w:cs="Tahoma"/>
          <w:b/>
          <w:i/>
          <w:sz w:val="24"/>
          <w:szCs w:val="24"/>
        </w:rPr>
        <w:t>Gustave BEYA SIKU</w:t>
      </w:r>
    </w:p>
    <w:sectPr w:rsidR="00077FF3" w:rsidRPr="00641E14" w:rsidSect="00E5577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C347D"/>
    <w:multiLevelType w:val="hybridMultilevel"/>
    <w:tmpl w:val="297E1A04"/>
    <w:lvl w:ilvl="0" w:tplc="598A84DA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</w:rPr>
    </w:lvl>
    <w:lvl w:ilvl="1" w:tplc="7EDAD01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  <w:sz w:val="26"/>
        <w:szCs w:val="26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FE6B46"/>
    <w:multiLevelType w:val="hybridMultilevel"/>
    <w:tmpl w:val="A574F622"/>
    <w:lvl w:ilvl="0" w:tplc="F78A08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0"/>
        <w:szCs w:val="20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stylePaneFormatFilter w:val="3F01"/>
  <w:defaultTabStop w:val="708"/>
  <w:hyphenationZone w:val="425"/>
  <w:characterSpacingControl w:val="doNotCompress"/>
  <w:compat/>
  <w:rsids>
    <w:rsidRoot w:val="002848B4"/>
    <w:rsid w:val="00077FF3"/>
    <w:rsid w:val="000A0D7E"/>
    <w:rsid w:val="001B01C4"/>
    <w:rsid w:val="001E274F"/>
    <w:rsid w:val="001F1973"/>
    <w:rsid w:val="001F2BD5"/>
    <w:rsid w:val="00216291"/>
    <w:rsid w:val="002848B4"/>
    <w:rsid w:val="002E4E9A"/>
    <w:rsid w:val="003E088A"/>
    <w:rsid w:val="0043464D"/>
    <w:rsid w:val="00511CEA"/>
    <w:rsid w:val="005775B6"/>
    <w:rsid w:val="00592A8C"/>
    <w:rsid w:val="005F3F00"/>
    <w:rsid w:val="006031FF"/>
    <w:rsid w:val="00641E14"/>
    <w:rsid w:val="00796151"/>
    <w:rsid w:val="008C4EE5"/>
    <w:rsid w:val="008D4C86"/>
    <w:rsid w:val="008E48B9"/>
    <w:rsid w:val="00954734"/>
    <w:rsid w:val="009748B0"/>
    <w:rsid w:val="00C331BA"/>
    <w:rsid w:val="00D16453"/>
    <w:rsid w:val="00D714F3"/>
    <w:rsid w:val="00DC6E74"/>
    <w:rsid w:val="00DE2AEA"/>
    <w:rsid w:val="00E5577D"/>
    <w:rsid w:val="00EA7AE7"/>
    <w:rsid w:val="00FC537F"/>
    <w:rsid w:val="00FC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48B4"/>
    <w:rPr>
      <w:rFonts w:ascii="Tahoma" w:hAnsi="Tahoma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77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E5577D"/>
    <w:rPr>
      <w:rFonts w:asciiTheme="minorHAnsi" w:eastAsiaTheme="minorEastAsia" w:hAnsiTheme="minorHAnsi" w:cstheme="minorBidi"/>
      <w:sz w:val="22"/>
      <w:szCs w:val="22"/>
      <w:lang w:val="fr-FR" w:eastAsia="en-US"/>
    </w:rPr>
  </w:style>
  <w:style w:type="paragraph" w:styleId="Paragraphedeliste">
    <w:name w:val="List Paragraph"/>
    <w:basedOn w:val="Normal"/>
    <w:uiPriority w:val="34"/>
    <w:qFormat/>
    <w:rsid w:val="00641E1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fr-CH" w:eastAsia="fr-CH"/>
    </w:rPr>
  </w:style>
  <w:style w:type="paragraph" w:styleId="Textedebulles">
    <w:name w:val="Balloon Text"/>
    <w:basedOn w:val="Normal"/>
    <w:link w:val="TextedebullesCar"/>
    <w:rsid w:val="001E274F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E274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Nicole Manoka</cp:lastModifiedBy>
  <cp:revision>9</cp:revision>
  <cp:lastPrinted>2010-05-14T13:48:00Z</cp:lastPrinted>
  <dcterms:created xsi:type="dcterms:W3CDTF">2010-05-12T09:03:00Z</dcterms:created>
  <dcterms:modified xsi:type="dcterms:W3CDTF">2010-06-01T14:22:00Z</dcterms:modified>
</cp:coreProperties>
</file>