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846" w:rsidRDefault="00A20846" w:rsidP="00B0573D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A20846" w:rsidRDefault="00A20846" w:rsidP="00B0573D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A20846" w:rsidRDefault="00A20846" w:rsidP="00B0573D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A20846" w:rsidRDefault="00A20846" w:rsidP="00B0573D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A20846" w:rsidRDefault="00A20846" w:rsidP="00B0573D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0904CB" w:rsidRDefault="000904CB" w:rsidP="00B0573D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A20846" w:rsidRDefault="00A20846" w:rsidP="00B0573D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B0573D" w:rsidRPr="00B0573D" w:rsidRDefault="00B0573D" w:rsidP="000904CB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B0573D">
        <w:rPr>
          <w:rFonts w:ascii="Tahoma" w:hAnsi="Tahoma" w:cs="Tahoma"/>
          <w:sz w:val="26"/>
          <w:szCs w:val="26"/>
        </w:rPr>
        <w:t>N/Réf : CAB/PR/CPCSC/           /FNL/NM/2010</w:t>
      </w:r>
    </w:p>
    <w:p w:rsidR="00B0573D" w:rsidRPr="00B0573D" w:rsidRDefault="00B0573D" w:rsidP="000904CB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</w:p>
    <w:p w:rsidR="00B0573D" w:rsidRPr="00B0573D" w:rsidRDefault="00967F5D" w:rsidP="000904CB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967F5D">
        <w:rPr>
          <w:rFonts w:ascii="Tahoma" w:hAnsi="Tahoma" w:cs="Tahoma"/>
          <w:b/>
          <w:noProof/>
          <w:sz w:val="26"/>
          <w:szCs w:val="26"/>
        </w:rPr>
        <w:pict>
          <v:line id="_x0000_s1026" style="position:absolute;left:0;text-align:left;z-index:251660288" from="0,.55pt" to="468pt,.55pt" strokeweight="4.5pt">
            <v:stroke linestyle="thinThick"/>
          </v:line>
        </w:pict>
      </w:r>
    </w:p>
    <w:p w:rsidR="00B0573D" w:rsidRPr="00A20846" w:rsidRDefault="00B0573D" w:rsidP="000904CB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A20846">
        <w:rPr>
          <w:rFonts w:ascii="Bookman Old Style" w:hAnsi="Bookman Old Style" w:cs="Tahoma"/>
          <w:b/>
          <w:i/>
          <w:sz w:val="32"/>
          <w:szCs w:val="32"/>
        </w:rPr>
        <w:t>Note  à  la  Bienveillante  Attention  de  Son  Excellence  Monsieur  le  Directeur  de  Cabinet  du  Chef  de  l’Etat</w:t>
      </w:r>
    </w:p>
    <w:p w:rsidR="00B0573D" w:rsidRPr="00B0573D" w:rsidRDefault="00967F5D" w:rsidP="000904CB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967F5D">
        <w:rPr>
          <w:rFonts w:ascii="Tahoma" w:hAnsi="Tahoma" w:cs="Tahoma"/>
          <w:b/>
          <w:noProof/>
          <w:sz w:val="26"/>
          <w:szCs w:val="26"/>
        </w:rPr>
        <w:pict>
          <v:line id="_x0000_s1027" style="position:absolute;left:0;text-align:left;z-index:251661312" from="162pt,7.75pt" to="4in,7.75pt" strokeweight="2.25pt"/>
        </w:pict>
      </w:r>
    </w:p>
    <w:p w:rsidR="00B0573D" w:rsidRPr="00B0573D" w:rsidRDefault="00B0573D" w:rsidP="000904C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B0573D" w:rsidRDefault="00B0573D" w:rsidP="000904CB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B0573D">
        <w:rPr>
          <w:rFonts w:ascii="Tahoma" w:hAnsi="Tahoma" w:cs="Tahoma"/>
          <w:sz w:val="26"/>
          <w:szCs w:val="26"/>
        </w:rPr>
        <w:t xml:space="preserve">  </w:t>
      </w:r>
      <w:r w:rsidRPr="00B0573D">
        <w:rPr>
          <w:rFonts w:ascii="Tahoma" w:hAnsi="Tahoma" w:cs="Tahoma"/>
          <w:b/>
          <w:sz w:val="26"/>
          <w:szCs w:val="26"/>
        </w:rPr>
        <w:t xml:space="preserve">Concerne : </w:t>
      </w:r>
      <w:r w:rsidR="00A20846">
        <w:rPr>
          <w:rFonts w:ascii="Tahoma" w:hAnsi="Tahoma" w:cs="Tahoma"/>
          <w:b/>
          <w:sz w:val="26"/>
          <w:szCs w:val="26"/>
        </w:rPr>
        <w:t xml:space="preserve">Gestion </w:t>
      </w:r>
      <w:r>
        <w:rPr>
          <w:rFonts w:ascii="Tahoma" w:hAnsi="Tahoma" w:cs="Tahoma"/>
          <w:b/>
          <w:sz w:val="26"/>
          <w:szCs w:val="26"/>
        </w:rPr>
        <w:t>de  2  bus  don  du  Président  de  la  République</w:t>
      </w:r>
      <w:r w:rsidR="00A20846">
        <w:rPr>
          <w:rFonts w:ascii="Tahoma" w:hAnsi="Tahoma" w:cs="Tahoma"/>
          <w:b/>
          <w:sz w:val="26"/>
          <w:szCs w:val="26"/>
        </w:rPr>
        <w:t>.</w:t>
      </w:r>
    </w:p>
    <w:p w:rsidR="00B0573D" w:rsidRDefault="00B0573D" w:rsidP="000904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  </w:t>
      </w:r>
    </w:p>
    <w:p w:rsidR="00A20846" w:rsidRPr="00B0573D" w:rsidRDefault="00A20846" w:rsidP="000904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B0573D" w:rsidRPr="00B0573D" w:rsidRDefault="00B0573D" w:rsidP="000904CB">
      <w:pPr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ahoma" w:hAnsi="Tahoma" w:cs="Tahoma"/>
          <w:sz w:val="26"/>
          <w:szCs w:val="26"/>
        </w:rPr>
      </w:pPr>
      <w:r w:rsidRPr="00B0573D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B0573D" w:rsidRPr="00B0573D" w:rsidRDefault="00B0573D" w:rsidP="000904CB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B0573D" w:rsidRDefault="00B0573D" w:rsidP="000904CB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B0573D">
        <w:rPr>
          <w:rFonts w:ascii="Tahoma" w:hAnsi="Tahoma" w:cs="Tahoma"/>
          <w:sz w:val="26"/>
          <w:szCs w:val="26"/>
        </w:rPr>
        <w:t>Le  Ministre</w:t>
      </w:r>
      <w:r>
        <w:rPr>
          <w:rFonts w:ascii="Tahoma" w:hAnsi="Tahoma" w:cs="Tahoma"/>
          <w:sz w:val="26"/>
          <w:szCs w:val="26"/>
        </w:rPr>
        <w:t xml:space="preserve">  de  l’Enseignement supérieur et  Universitaire  a  saisi  en  copie  le  Président  de  la  République</w:t>
      </w:r>
      <w:r w:rsidR="00E063A6">
        <w:rPr>
          <w:rFonts w:ascii="Tahoma" w:hAnsi="Tahoma" w:cs="Tahoma"/>
          <w:sz w:val="26"/>
          <w:szCs w:val="26"/>
        </w:rPr>
        <w:t>,  de  la  lettre  adressée  au  Gouverneur  de  la  province  du  Nord Kivu,</w:t>
      </w:r>
      <w:r>
        <w:rPr>
          <w:rFonts w:ascii="Tahoma" w:hAnsi="Tahoma" w:cs="Tahoma"/>
          <w:sz w:val="26"/>
          <w:szCs w:val="26"/>
        </w:rPr>
        <w:t xml:space="preserve">  relativement  à l’objet  en  marge.</w:t>
      </w:r>
    </w:p>
    <w:p w:rsidR="00B0573D" w:rsidRDefault="00B0573D" w:rsidP="000904CB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B0573D" w:rsidRDefault="00B0573D" w:rsidP="000904CB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 déplore  la  mauvaise  gestion  de  2  bus  </w:t>
      </w:r>
      <w:r w:rsidR="00E063A6">
        <w:rPr>
          <w:rFonts w:ascii="Tahoma" w:hAnsi="Tahoma" w:cs="Tahoma"/>
          <w:sz w:val="26"/>
          <w:szCs w:val="26"/>
        </w:rPr>
        <w:t xml:space="preserve">mis  à  </w:t>
      </w:r>
      <w:r w:rsidR="00B24A87">
        <w:rPr>
          <w:rFonts w:ascii="Tahoma" w:hAnsi="Tahoma" w:cs="Tahoma"/>
          <w:sz w:val="26"/>
          <w:szCs w:val="26"/>
        </w:rPr>
        <w:t xml:space="preserve">la  </w:t>
      </w:r>
      <w:r w:rsidR="00E063A6">
        <w:rPr>
          <w:rFonts w:ascii="Tahoma" w:hAnsi="Tahoma" w:cs="Tahoma"/>
          <w:sz w:val="26"/>
          <w:szCs w:val="26"/>
        </w:rPr>
        <w:t>disposition  des  étudiants  de  la  ville  de  Goma</w:t>
      </w:r>
      <w:r w:rsidR="00CD64B3">
        <w:rPr>
          <w:rFonts w:ascii="Tahoma" w:hAnsi="Tahoma" w:cs="Tahoma"/>
          <w:sz w:val="26"/>
          <w:szCs w:val="26"/>
        </w:rPr>
        <w:t>,  par  le  Président  de  la  R</w:t>
      </w:r>
      <w:r w:rsidR="00E063A6">
        <w:rPr>
          <w:rFonts w:ascii="Tahoma" w:hAnsi="Tahoma" w:cs="Tahoma"/>
          <w:sz w:val="26"/>
          <w:szCs w:val="26"/>
        </w:rPr>
        <w:t>épublique,  pour  leur  faciliter  la  mobilité.</w:t>
      </w:r>
    </w:p>
    <w:p w:rsidR="00E063A6" w:rsidRDefault="00E063A6" w:rsidP="000904CB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E063A6" w:rsidRDefault="00E063A6" w:rsidP="000904CB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Ces bus  sont  </w:t>
      </w:r>
      <w:r w:rsidR="00CD64B3">
        <w:rPr>
          <w:rFonts w:ascii="Tahoma" w:hAnsi="Tahoma" w:cs="Tahoma"/>
          <w:sz w:val="26"/>
          <w:szCs w:val="26"/>
        </w:rPr>
        <w:t>mis  en  location</w:t>
      </w:r>
      <w:r>
        <w:rPr>
          <w:rFonts w:ascii="Tahoma" w:hAnsi="Tahoma" w:cs="Tahoma"/>
          <w:sz w:val="26"/>
          <w:szCs w:val="26"/>
        </w:rPr>
        <w:t xml:space="preserve">  par  des  Comités  des  Etudiants  douteux  aux  opérateurs  économiques  qui  les  utilisent  à  travers  la  Province </w:t>
      </w:r>
      <w:r w:rsidR="006C2182">
        <w:rPr>
          <w:rFonts w:ascii="Tahoma" w:hAnsi="Tahoma" w:cs="Tahoma"/>
          <w:sz w:val="26"/>
          <w:szCs w:val="26"/>
        </w:rPr>
        <w:t xml:space="preserve">et  donc  répondent  à  des  objectifs  qui  </w:t>
      </w:r>
      <w:r w:rsidR="00CD64B3">
        <w:rPr>
          <w:rFonts w:ascii="Tahoma" w:hAnsi="Tahoma" w:cs="Tahoma"/>
          <w:sz w:val="26"/>
          <w:szCs w:val="26"/>
        </w:rPr>
        <w:t xml:space="preserve">ne </w:t>
      </w:r>
      <w:r w:rsidR="006C2182">
        <w:rPr>
          <w:rFonts w:ascii="Tahoma" w:hAnsi="Tahoma" w:cs="Tahoma"/>
          <w:sz w:val="26"/>
          <w:szCs w:val="26"/>
        </w:rPr>
        <w:t>sont  pas  ceux  leur  assignés   à  la  livraison.</w:t>
      </w:r>
    </w:p>
    <w:p w:rsidR="006C2182" w:rsidRDefault="006C2182" w:rsidP="000904CB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6C2182" w:rsidRDefault="006C2182" w:rsidP="000904CB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évoque  le  principe  de  la  tolérance  zéro  qui  doit  s’appliquer  avec   rigueur  dans  l’Enseignement  Supérieur  et  Universitaire  aussi.</w:t>
      </w:r>
    </w:p>
    <w:p w:rsidR="006C2182" w:rsidRDefault="006C2182" w:rsidP="000904CB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6C2182" w:rsidRDefault="006C2182" w:rsidP="000904CB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propose</w:t>
      </w:r>
      <w:r w:rsidR="002871DD">
        <w:rPr>
          <w:rFonts w:ascii="Tahoma" w:hAnsi="Tahoma" w:cs="Tahoma"/>
          <w:sz w:val="26"/>
          <w:szCs w:val="26"/>
        </w:rPr>
        <w:t>,  pour  l’efficacité,</w:t>
      </w:r>
      <w:r>
        <w:rPr>
          <w:rFonts w:ascii="Tahoma" w:hAnsi="Tahoma" w:cs="Tahoma"/>
          <w:sz w:val="26"/>
          <w:szCs w:val="26"/>
        </w:rPr>
        <w:t xml:space="preserve">  que  la  gestion  de  ces  bus  soit  confiée  à  l’Université  de  Goma  et  à  l’Institut  Supérieur  de  Commerce  de  Goma.  Ces  deux  institutions  sont  les  plus  importante</w:t>
      </w:r>
      <w:r w:rsidR="002871DD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 de  la  Ville  en  terme  d’effectifs </w:t>
      </w:r>
      <w:r w:rsidR="002871DD">
        <w:rPr>
          <w:rFonts w:ascii="Tahoma" w:hAnsi="Tahoma" w:cs="Tahoma"/>
          <w:sz w:val="26"/>
          <w:szCs w:val="26"/>
        </w:rPr>
        <w:t xml:space="preserve"> et  la  gestion  par  les  Comités  des  Etudiants  bien  identifiés  fera gage  de  bonne  gestion,  car  facile  de  demander  des  comptes.</w:t>
      </w:r>
    </w:p>
    <w:p w:rsidR="004636D0" w:rsidRDefault="004636D0" w:rsidP="000904CB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4636D0" w:rsidRDefault="004636D0" w:rsidP="000904C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6"/>
          <w:szCs w:val="26"/>
        </w:rPr>
      </w:pPr>
      <w:r w:rsidRPr="002C6B6C">
        <w:rPr>
          <w:rFonts w:ascii="Tahoma" w:hAnsi="Tahoma" w:cs="Tahoma"/>
          <w:sz w:val="26"/>
          <w:szCs w:val="26"/>
        </w:rPr>
        <w:t>Il  compte sur  l’implication  personnelle  du  Gouverneur  pour  le  règlement  de  ce  problème  qui  n’a  que  trop  duré.</w:t>
      </w:r>
    </w:p>
    <w:p w:rsidR="002C6B6C" w:rsidRDefault="002C6B6C" w:rsidP="000904C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6"/>
          <w:szCs w:val="26"/>
        </w:rPr>
      </w:pPr>
    </w:p>
    <w:sdt>
      <w:sdtPr>
        <w:id w:val="18831407"/>
        <w:docPartObj>
          <w:docPartGallery w:val="Page Numbers (Top of Page)"/>
        </w:docPartObj>
      </w:sdtPr>
      <w:sdtContent>
        <w:p w:rsidR="00577A1D" w:rsidRDefault="00577A1D">
          <w:pPr>
            <w:pStyle w:val="En-tte"/>
            <w:jc w:val="center"/>
          </w:pPr>
          <w:fldSimple w:instr=" PAGE   \* MERGEFORMAT ">
            <w:r w:rsidR="008F3D40">
              <w:rPr>
                <w:noProof/>
              </w:rPr>
              <w:t>2</w:t>
            </w:r>
          </w:fldSimple>
        </w:p>
      </w:sdtContent>
    </w:sdt>
    <w:p w:rsidR="00577A1D" w:rsidRPr="002C6B6C" w:rsidRDefault="00577A1D" w:rsidP="000904C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2C6B6C" w:rsidRPr="002C6B6C" w:rsidRDefault="002C6B6C" w:rsidP="000904CB">
      <w:pPr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0" w:hanging="142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CONSIDERATIONS</w:t>
      </w:r>
    </w:p>
    <w:p w:rsidR="004636D0" w:rsidRPr="00B0573D" w:rsidRDefault="004636D0" w:rsidP="000904CB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2C6B6C" w:rsidRDefault="002C6B6C" w:rsidP="000904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 mauvaise  gestion  de  ces  biens  particulièrement  sensibles  parce  que  don  du  Président  de  la  République,  rentre  dans  la  calamiteuse  gestion  générale  de  nos  Institutions  d’Enseignement  supérieur  et  Universitaire  qu’il  faudra  à  tout  prix  assainir.</w:t>
      </w:r>
    </w:p>
    <w:p w:rsidR="002C6B6C" w:rsidRDefault="002C6B6C" w:rsidP="000904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B0573D" w:rsidRDefault="002C6B6C" w:rsidP="000904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Collège  Chargé  des  Questions  Sociales  et  Culturelles   </w:t>
      </w:r>
      <w:r w:rsidR="00EC747E">
        <w:rPr>
          <w:rFonts w:ascii="Tahoma" w:hAnsi="Tahoma" w:cs="Tahoma"/>
          <w:sz w:val="26"/>
          <w:szCs w:val="26"/>
        </w:rPr>
        <w:t xml:space="preserve">estime  que  la  démarche  du  Ministre  de  l’ESU  est  bonne.  Il  propose  que  dans  l’accusé  de  réception  qu’il  soit  demandé  au  Ministre  </w:t>
      </w:r>
      <w:r w:rsidR="00F23FA2">
        <w:rPr>
          <w:rFonts w:ascii="Tahoma" w:hAnsi="Tahoma" w:cs="Tahoma"/>
          <w:sz w:val="26"/>
          <w:szCs w:val="26"/>
        </w:rPr>
        <w:t>d’adresse</w:t>
      </w:r>
      <w:r w:rsidR="00CD64B3">
        <w:rPr>
          <w:rFonts w:ascii="Tahoma" w:hAnsi="Tahoma" w:cs="Tahoma"/>
          <w:sz w:val="26"/>
          <w:szCs w:val="26"/>
        </w:rPr>
        <w:t>r</w:t>
      </w:r>
      <w:r w:rsidR="00F23FA2">
        <w:rPr>
          <w:rFonts w:ascii="Tahoma" w:hAnsi="Tahoma" w:cs="Tahoma"/>
          <w:sz w:val="26"/>
          <w:szCs w:val="26"/>
        </w:rPr>
        <w:t xml:space="preserve">  un  rapport  sur  la  gestion  de  ces  2  bus  chaque  année  académique. Il  est  normal  et  important  que  le  donateur  puisse  avoir  un  suivi  sur   l’exploitation  de  ces  véhicules   alloués  pour  des  objectifs  clairs. </w:t>
      </w:r>
    </w:p>
    <w:p w:rsidR="00F23FA2" w:rsidRDefault="00F23FA2" w:rsidP="000904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F23FA2" w:rsidRDefault="00F23FA2" w:rsidP="000904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projet  d’accusé  de  réception  avec  copie  au  Gouverneur</w:t>
      </w:r>
      <w:r w:rsidR="00472FDB">
        <w:rPr>
          <w:rFonts w:ascii="Tahoma" w:hAnsi="Tahoma" w:cs="Tahoma"/>
          <w:sz w:val="26"/>
          <w:szCs w:val="26"/>
        </w:rPr>
        <w:t xml:space="preserve"> de  la  Province  du  Nord  Kivu.</w:t>
      </w:r>
    </w:p>
    <w:p w:rsidR="00472FDB" w:rsidRDefault="00472FDB" w:rsidP="000904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472FDB" w:rsidRDefault="00472FDB" w:rsidP="000904CB">
      <w:pPr>
        <w:widowControl w:val="0"/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 considération.</w:t>
      </w:r>
    </w:p>
    <w:p w:rsidR="00472FDB" w:rsidRDefault="00472FDB" w:rsidP="000904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A20846" w:rsidRDefault="00A20846" w:rsidP="000904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A20846" w:rsidRDefault="00A20846" w:rsidP="00A208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A20846" w:rsidRDefault="00A20846" w:rsidP="00A208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A20846" w:rsidRPr="00CD64B3" w:rsidRDefault="00A20846" w:rsidP="00A20846">
      <w:pPr>
        <w:spacing w:line="240" w:lineRule="auto"/>
        <w:ind w:left="142" w:firstLine="4111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A20846">
        <w:rPr>
          <w:rFonts w:ascii="Tahoma" w:hAnsi="Tahoma" w:cs="Tahoma"/>
          <w:b/>
          <w:sz w:val="26"/>
          <w:szCs w:val="26"/>
          <w:lang w:val="en-US"/>
        </w:rPr>
        <w:t xml:space="preserve">        </w:t>
      </w:r>
      <w:r w:rsidRPr="00CD64B3">
        <w:rPr>
          <w:rFonts w:ascii="Tahoma" w:hAnsi="Tahoma" w:cs="Tahoma"/>
          <w:b/>
          <w:sz w:val="26"/>
          <w:szCs w:val="26"/>
          <w:lang w:val="fr-FR"/>
        </w:rPr>
        <w:t>Léonard  MASU-GA - RUGAMIKA</w:t>
      </w:r>
    </w:p>
    <w:p w:rsidR="00A20846" w:rsidRPr="00CD64B3" w:rsidRDefault="00A20846" w:rsidP="00A20846">
      <w:pPr>
        <w:spacing w:line="240" w:lineRule="auto"/>
        <w:ind w:left="142" w:firstLine="4111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A20846" w:rsidRPr="00CD64B3" w:rsidRDefault="00A20846" w:rsidP="00A20846">
      <w:pPr>
        <w:spacing w:line="240" w:lineRule="auto"/>
        <w:ind w:left="142" w:firstLine="4111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A20846" w:rsidRPr="00CD64B3" w:rsidRDefault="00A20846" w:rsidP="00A20846">
      <w:pPr>
        <w:spacing w:line="240" w:lineRule="auto"/>
        <w:ind w:left="142" w:firstLine="4111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A20846" w:rsidRPr="00CD64B3" w:rsidRDefault="00A20846" w:rsidP="00A20846">
      <w:pPr>
        <w:spacing w:line="240" w:lineRule="auto"/>
        <w:ind w:left="142" w:firstLine="4111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A20846" w:rsidRPr="00CD64B3" w:rsidRDefault="00A20846" w:rsidP="00A20846">
      <w:pPr>
        <w:spacing w:line="48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CD64B3">
        <w:rPr>
          <w:rFonts w:ascii="Tahoma" w:hAnsi="Tahoma" w:cs="Tahoma"/>
          <w:sz w:val="18"/>
          <w:szCs w:val="18"/>
          <w:lang w:val="fr-FR"/>
        </w:rPr>
        <w:t>Min.        : Cons.  Faustin  NSAKA LUMPUNGU</w:t>
      </w:r>
    </w:p>
    <w:p w:rsidR="00A20846" w:rsidRPr="00647B97" w:rsidRDefault="00A20846" w:rsidP="00A20846">
      <w:pPr>
        <w:spacing w:line="48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Mlle  Nicole MANOKA </w:t>
      </w:r>
    </w:p>
    <w:p w:rsidR="00A20846" w:rsidRDefault="00A20846" w:rsidP="00A20846">
      <w:pPr>
        <w:spacing w:line="48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A20846" w:rsidRDefault="00A20846" w:rsidP="00A20846">
      <w:pPr>
        <w:spacing w:line="240" w:lineRule="auto"/>
        <w:rPr>
          <w:rFonts w:ascii="Tahoma" w:hAnsi="Tahoma" w:cs="Tahoma"/>
          <w:sz w:val="26"/>
          <w:szCs w:val="26"/>
        </w:rPr>
      </w:pPr>
    </w:p>
    <w:p w:rsidR="00A20846" w:rsidRDefault="00A20846" w:rsidP="00A20846">
      <w:pPr>
        <w:spacing w:line="240" w:lineRule="auto"/>
        <w:rPr>
          <w:rFonts w:ascii="Tahoma" w:hAnsi="Tahoma" w:cs="Tahoma"/>
          <w:sz w:val="26"/>
          <w:szCs w:val="26"/>
        </w:rPr>
      </w:pPr>
    </w:p>
    <w:p w:rsidR="00A20846" w:rsidRDefault="00A20846" w:rsidP="00A20846">
      <w:pPr>
        <w:spacing w:line="240" w:lineRule="auto"/>
        <w:rPr>
          <w:rFonts w:ascii="Tahoma" w:hAnsi="Tahoma" w:cs="Tahoma"/>
          <w:sz w:val="26"/>
          <w:szCs w:val="26"/>
        </w:rPr>
      </w:pPr>
    </w:p>
    <w:p w:rsidR="00A20846" w:rsidRDefault="00A20846" w:rsidP="00A20846">
      <w:pPr>
        <w:spacing w:line="240" w:lineRule="auto"/>
        <w:rPr>
          <w:rFonts w:ascii="Tahoma" w:hAnsi="Tahoma" w:cs="Tahoma"/>
          <w:sz w:val="26"/>
          <w:szCs w:val="26"/>
        </w:rPr>
      </w:pPr>
    </w:p>
    <w:p w:rsidR="00A20846" w:rsidRDefault="00A20846" w:rsidP="00A20846">
      <w:pPr>
        <w:spacing w:line="240" w:lineRule="auto"/>
        <w:rPr>
          <w:rFonts w:ascii="Tahoma" w:hAnsi="Tahoma" w:cs="Tahoma"/>
          <w:sz w:val="26"/>
          <w:szCs w:val="26"/>
        </w:rPr>
      </w:pPr>
    </w:p>
    <w:p w:rsidR="00A20846" w:rsidRDefault="00A20846" w:rsidP="00A20846">
      <w:pPr>
        <w:spacing w:line="240" w:lineRule="auto"/>
        <w:rPr>
          <w:rFonts w:ascii="Tahoma" w:hAnsi="Tahoma" w:cs="Tahoma"/>
          <w:sz w:val="26"/>
          <w:szCs w:val="26"/>
        </w:rPr>
      </w:pPr>
    </w:p>
    <w:p w:rsidR="00E32366" w:rsidRPr="005D41C1" w:rsidRDefault="00E32366" w:rsidP="005D41C1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5D41C1">
        <w:rPr>
          <w:rFonts w:ascii="Arial" w:hAnsi="Arial" w:cs="Arial"/>
          <w:b/>
          <w:sz w:val="30"/>
          <w:szCs w:val="30"/>
          <w:u w:val="single"/>
        </w:rPr>
        <w:lastRenderedPageBreak/>
        <w:t>PROJET</w:t>
      </w:r>
    </w:p>
    <w:p w:rsidR="00E32366" w:rsidRDefault="00E32366" w:rsidP="00E32366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E32366" w:rsidRPr="003A6AFA" w:rsidRDefault="00E32366" w:rsidP="00E32366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E32366" w:rsidRPr="00074281" w:rsidRDefault="00E32366" w:rsidP="00E32366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</w:t>
      </w:r>
      <w:r w:rsidR="005D41C1">
        <w:rPr>
          <w:rFonts w:cs="Tahoma"/>
          <w:i/>
        </w:rPr>
        <w:t>NM/2010</w:t>
      </w:r>
    </w:p>
    <w:p w:rsidR="00E32366" w:rsidRDefault="00E32366" w:rsidP="00E3236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E32366" w:rsidRPr="00090E25" w:rsidRDefault="00E32366" w:rsidP="00E32366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 w:rsidRPr="00090E25">
        <w:rPr>
          <w:rFonts w:cs="Tahoma"/>
          <w:b/>
          <w:i/>
        </w:rPr>
        <w:t xml:space="preserve">                                                                      </w:t>
      </w:r>
      <w:r w:rsidR="005D41C1" w:rsidRPr="00090E25">
        <w:rPr>
          <w:rFonts w:cs="Tahoma"/>
          <w:b/>
          <w:i/>
        </w:rPr>
        <w:t xml:space="preserve">                                         </w:t>
      </w:r>
      <w:r w:rsidRPr="00090E25">
        <w:rPr>
          <w:rFonts w:cs="Tahoma"/>
          <w:b/>
          <w:i/>
        </w:rPr>
        <w:t xml:space="preserve"> </w:t>
      </w:r>
      <w:r w:rsidRPr="00090E25">
        <w:rPr>
          <w:rFonts w:cs="Tahoma"/>
          <w:b/>
          <w:i/>
          <w:sz w:val="20"/>
          <w:szCs w:val="20"/>
          <w:u w:val="single"/>
        </w:rPr>
        <w:t>Transmis  copie  pour  information  à </w:t>
      </w:r>
      <w:r w:rsidRPr="00090E25">
        <w:rPr>
          <w:rFonts w:cs="Tahoma"/>
          <w:b/>
          <w:i/>
          <w:sz w:val="20"/>
          <w:szCs w:val="20"/>
        </w:rPr>
        <w:t>:</w:t>
      </w:r>
    </w:p>
    <w:p w:rsidR="00E32366" w:rsidRPr="00090E25" w:rsidRDefault="00E32366" w:rsidP="00E32366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</w:p>
    <w:p w:rsidR="005D41C1" w:rsidRPr="00090E25" w:rsidRDefault="00E32366" w:rsidP="00E32366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090E25">
        <w:rPr>
          <w:rFonts w:cs="Tahoma"/>
          <w:i/>
          <w:sz w:val="20"/>
          <w:szCs w:val="20"/>
        </w:rPr>
        <w:t xml:space="preserve">                                                                     </w:t>
      </w:r>
      <w:r w:rsidR="005D41C1" w:rsidRPr="00090E25">
        <w:rPr>
          <w:rFonts w:cs="Tahoma"/>
          <w:i/>
          <w:sz w:val="20"/>
          <w:szCs w:val="20"/>
        </w:rPr>
        <w:t xml:space="preserve">                                                      -  </w:t>
      </w:r>
      <w:r w:rsidRPr="00090E25">
        <w:rPr>
          <w:rFonts w:cs="Tahoma"/>
          <w:i/>
          <w:sz w:val="20"/>
          <w:szCs w:val="20"/>
        </w:rPr>
        <w:t xml:space="preserve">Madame  le  Directeur   de  Cabinet  </w:t>
      </w:r>
    </w:p>
    <w:p w:rsidR="00E32366" w:rsidRPr="00090E25" w:rsidRDefault="005D41C1" w:rsidP="00E32366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090E25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E32366" w:rsidRPr="00090E25">
        <w:rPr>
          <w:rFonts w:cs="Tahoma"/>
          <w:i/>
          <w:sz w:val="20"/>
          <w:szCs w:val="20"/>
        </w:rPr>
        <w:t>Adjoint  du  Chef  de  l’Etat</w:t>
      </w:r>
      <w:r w:rsidRPr="00090E25">
        <w:rPr>
          <w:rFonts w:cs="Tahoma"/>
          <w:i/>
          <w:sz w:val="20"/>
          <w:szCs w:val="20"/>
        </w:rPr>
        <w:t>.</w:t>
      </w:r>
    </w:p>
    <w:p w:rsidR="005D41C1" w:rsidRPr="00090E25" w:rsidRDefault="00E32366" w:rsidP="00E32366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090E25">
        <w:rPr>
          <w:rFonts w:cs="Tahoma"/>
          <w:i/>
          <w:sz w:val="20"/>
          <w:szCs w:val="20"/>
        </w:rPr>
        <w:t xml:space="preserve">                                                                     </w:t>
      </w:r>
      <w:r w:rsidR="005D41C1" w:rsidRPr="00090E25">
        <w:rPr>
          <w:rFonts w:cs="Tahoma"/>
          <w:i/>
          <w:sz w:val="20"/>
          <w:szCs w:val="20"/>
        </w:rPr>
        <w:t xml:space="preserve">                                                       -  </w:t>
      </w:r>
      <w:r w:rsidRPr="00090E25">
        <w:rPr>
          <w:rFonts w:cs="Tahoma"/>
          <w:i/>
          <w:sz w:val="20"/>
          <w:szCs w:val="20"/>
        </w:rPr>
        <w:t xml:space="preserve">Monsieur  le  Directeur  de  Cabinet  </w:t>
      </w:r>
    </w:p>
    <w:p w:rsidR="00E32366" w:rsidRPr="00090E25" w:rsidRDefault="005D41C1" w:rsidP="00E32366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</w:rPr>
      </w:pPr>
      <w:r w:rsidRPr="00090E25">
        <w:rPr>
          <w:rFonts w:cs="Tahoma"/>
          <w:i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E32366" w:rsidRPr="00090E25">
        <w:rPr>
          <w:rFonts w:cs="Tahoma"/>
          <w:i/>
          <w:sz w:val="20"/>
          <w:szCs w:val="20"/>
        </w:rPr>
        <w:t>Adjoint  du  Chef  de  l’Etat</w:t>
      </w:r>
      <w:r w:rsidRPr="00090E25">
        <w:rPr>
          <w:rFonts w:cs="Tahoma"/>
          <w:i/>
          <w:sz w:val="20"/>
          <w:szCs w:val="20"/>
        </w:rPr>
        <w:t>.</w:t>
      </w:r>
    </w:p>
    <w:p w:rsidR="00E32366" w:rsidRPr="00090E25" w:rsidRDefault="00090E25" w:rsidP="005D41C1">
      <w:pPr>
        <w:tabs>
          <w:tab w:val="left" w:pos="4680"/>
        </w:tabs>
        <w:spacing w:after="0" w:line="240" w:lineRule="auto"/>
        <w:ind w:left="4860"/>
        <w:rPr>
          <w:rFonts w:cs="Tahoma"/>
          <w:i/>
          <w:sz w:val="20"/>
          <w:szCs w:val="20"/>
        </w:rPr>
      </w:pPr>
      <w:r w:rsidRPr="00090E25">
        <w:rPr>
          <w:rFonts w:cs="Tahoma"/>
          <w:i/>
          <w:sz w:val="20"/>
          <w:szCs w:val="20"/>
        </w:rPr>
        <w:t xml:space="preserve">                 -  </w:t>
      </w:r>
      <w:r w:rsidR="00E32366" w:rsidRPr="00090E25">
        <w:rPr>
          <w:rFonts w:cs="Tahoma"/>
          <w:i/>
          <w:sz w:val="20"/>
          <w:szCs w:val="20"/>
        </w:rPr>
        <w:t>Monsieur  MANDZA ANDIA</w:t>
      </w:r>
    </w:p>
    <w:p w:rsidR="005D41C1" w:rsidRPr="00090E25" w:rsidRDefault="00E32366" w:rsidP="00E32366">
      <w:pPr>
        <w:tabs>
          <w:tab w:val="left" w:pos="4680"/>
        </w:tabs>
        <w:spacing w:after="0" w:line="240" w:lineRule="auto"/>
        <w:ind w:left="2340"/>
        <w:rPr>
          <w:rFonts w:cs="Tahoma"/>
          <w:i/>
          <w:sz w:val="20"/>
          <w:szCs w:val="20"/>
        </w:rPr>
      </w:pPr>
      <w:r w:rsidRPr="00090E25">
        <w:rPr>
          <w:rFonts w:cs="Tahoma"/>
          <w:i/>
          <w:sz w:val="20"/>
          <w:szCs w:val="20"/>
        </w:rPr>
        <w:tab/>
      </w:r>
      <w:r w:rsidRPr="00090E25">
        <w:rPr>
          <w:rFonts w:cs="Tahoma"/>
          <w:i/>
          <w:sz w:val="20"/>
          <w:szCs w:val="20"/>
        </w:rPr>
        <w:tab/>
      </w:r>
      <w:r w:rsidR="005D41C1" w:rsidRPr="00090E25">
        <w:rPr>
          <w:rFonts w:cs="Tahoma"/>
          <w:i/>
          <w:sz w:val="20"/>
          <w:szCs w:val="20"/>
        </w:rPr>
        <w:t xml:space="preserve">                     </w:t>
      </w:r>
      <w:r w:rsidRPr="00090E25">
        <w:rPr>
          <w:rFonts w:cs="Tahoma"/>
          <w:i/>
          <w:sz w:val="20"/>
          <w:szCs w:val="20"/>
        </w:rPr>
        <w:t>P.P.R.D.</w:t>
      </w:r>
    </w:p>
    <w:p w:rsidR="00E32366" w:rsidRPr="00090E25" w:rsidRDefault="00E32366" w:rsidP="00E32366">
      <w:pPr>
        <w:tabs>
          <w:tab w:val="left" w:pos="4680"/>
        </w:tabs>
        <w:spacing w:after="0" w:line="240" w:lineRule="auto"/>
        <w:ind w:left="2340"/>
        <w:rPr>
          <w:rFonts w:cs="Tahoma"/>
          <w:i/>
          <w:sz w:val="10"/>
          <w:szCs w:val="10"/>
        </w:rPr>
      </w:pPr>
      <w:r w:rsidRPr="00090E25">
        <w:rPr>
          <w:rFonts w:cs="Tahoma"/>
          <w:i/>
          <w:sz w:val="20"/>
          <w:szCs w:val="20"/>
        </w:rPr>
        <w:tab/>
      </w:r>
      <w:r w:rsidRPr="00090E25">
        <w:rPr>
          <w:rFonts w:cs="Tahoma"/>
          <w:i/>
          <w:sz w:val="20"/>
          <w:szCs w:val="20"/>
        </w:rPr>
        <w:tab/>
      </w:r>
      <w:r w:rsidRPr="00090E25">
        <w:rPr>
          <w:rFonts w:cs="Tahoma"/>
          <w:i/>
          <w:sz w:val="20"/>
          <w:szCs w:val="20"/>
        </w:rPr>
        <w:tab/>
      </w:r>
    </w:p>
    <w:p w:rsidR="00090E25" w:rsidRPr="00090E25" w:rsidRDefault="00E32366" w:rsidP="00E32366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u w:val="single"/>
        </w:rPr>
      </w:pPr>
      <w:r w:rsidRPr="00090E25">
        <w:rPr>
          <w:rFonts w:cs="Tahoma"/>
          <w:i/>
          <w:sz w:val="20"/>
          <w:szCs w:val="20"/>
        </w:rPr>
        <w:t xml:space="preserve">                                                                                  </w:t>
      </w:r>
      <w:r w:rsidR="005D41C1" w:rsidRPr="00090E25">
        <w:rPr>
          <w:rFonts w:cs="Tahoma"/>
          <w:i/>
          <w:sz w:val="20"/>
          <w:szCs w:val="20"/>
        </w:rPr>
        <w:t xml:space="preserve">                   </w:t>
      </w:r>
      <w:r w:rsidR="00090E25" w:rsidRPr="00090E25">
        <w:rPr>
          <w:rFonts w:cs="Tahoma"/>
          <w:i/>
          <w:sz w:val="20"/>
          <w:szCs w:val="20"/>
        </w:rPr>
        <w:t xml:space="preserve">                           </w:t>
      </w:r>
      <w:r w:rsidRPr="00090E25">
        <w:rPr>
          <w:rFonts w:cs="Tahoma"/>
          <w:i/>
          <w:sz w:val="20"/>
          <w:szCs w:val="20"/>
        </w:rPr>
        <w:t xml:space="preserve"> (Tous) à  </w:t>
      </w:r>
      <w:r w:rsidRPr="00090E25">
        <w:rPr>
          <w:rFonts w:cs="Tahoma"/>
          <w:i/>
          <w:sz w:val="20"/>
          <w:szCs w:val="20"/>
          <w:u w:val="single"/>
        </w:rPr>
        <w:t>Kinshasa-Gombe</w:t>
      </w:r>
    </w:p>
    <w:p w:rsidR="00E32366" w:rsidRPr="00340538" w:rsidRDefault="00E32366" w:rsidP="00E32366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</w:t>
      </w:r>
      <w:r w:rsidR="00090E25">
        <w:rPr>
          <w:rFonts w:cs="Tahoma"/>
          <w:b/>
          <w:i/>
          <w:sz w:val="20"/>
          <w:szCs w:val="20"/>
        </w:rPr>
        <w:t xml:space="preserve">                                        </w:t>
      </w:r>
      <w:r>
        <w:rPr>
          <w:rFonts w:cs="Tahoma"/>
          <w:b/>
          <w:i/>
          <w:sz w:val="20"/>
          <w:szCs w:val="20"/>
        </w:rPr>
        <w:t xml:space="preserve"> </w:t>
      </w:r>
      <w:r w:rsidR="00090E25">
        <w:rPr>
          <w:rFonts w:cs="Tahoma"/>
          <w:b/>
          <w:i/>
          <w:sz w:val="20"/>
          <w:szCs w:val="20"/>
        </w:rPr>
        <w:t xml:space="preserve"> </w:t>
      </w:r>
      <w:r>
        <w:rPr>
          <w:rFonts w:cs="Tahoma"/>
          <w:b/>
          <w:i/>
          <w:sz w:val="20"/>
          <w:szCs w:val="20"/>
        </w:rPr>
        <w:t xml:space="preserve">    </w:t>
      </w:r>
      <w:r>
        <w:rPr>
          <w:rFonts w:cs="Tahoma"/>
          <w:sz w:val="20"/>
          <w:szCs w:val="20"/>
        </w:rPr>
        <w:t>---------------------------</w:t>
      </w:r>
      <w:r w:rsidR="00090E25">
        <w:rPr>
          <w:rFonts w:cs="Tahoma"/>
          <w:sz w:val="20"/>
          <w:szCs w:val="20"/>
        </w:rPr>
        <w:t>-----------------------------</w:t>
      </w:r>
    </w:p>
    <w:p w:rsidR="00090E25" w:rsidRDefault="00E32366" w:rsidP="00090E25">
      <w:pPr>
        <w:tabs>
          <w:tab w:val="left" w:pos="4111"/>
        </w:tabs>
        <w:spacing w:after="0" w:line="240" w:lineRule="auto"/>
        <w:ind w:left="1416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</w:t>
      </w:r>
      <w:r w:rsidR="00090E25">
        <w:rPr>
          <w:rFonts w:cs="Tahoma"/>
          <w:b/>
          <w:i/>
          <w:sz w:val="18"/>
          <w:szCs w:val="18"/>
        </w:rPr>
        <w:t xml:space="preserve">                                      </w:t>
      </w:r>
      <w:r w:rsidR="006124B0" w:rsidRPr="00090E25">
        <w:rPr>
          <w:rFonts w:ascii="Tahoma" w:hAnsi="Tahoma" w:cs="Tahoma"/>
          <w:b/>
          <w:i/>
          <w:sz w:val="24"/>
          <w:szCs w:val="24"/>
        </w:rPr>
        <w:t xml:space="preserve">A Monsieur le Ministre de </w:t>
      </w:r>
      <w:r w:rsidR="00090E25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090E25" w:rsidRDefault="00090E25" w:rsidP="00090E25">
      <w:pPr>
        <w:tabs>
          <w:tab w:val="left" w:pos="4111"/>
        </w:tabs>
        <w:spacing w:after="0" w:line="240" w:lineRule="auto"/>
        <w:ind w:left="1416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        </w:t>
      </w:r>
      <w:proofErr w:type="gramStart"/>
      <w:r w:rsidR="006124B0" w:rsidRPr="00090E25">
        <w:rPr>
          <w:rFonts w:ascii="Tahoma" w:hAnsi="Tahoma" w:cs="Tahoma"/>
          <w:b/>
          <w:i/>
          <w:sz w:val="24"/>
          <w:szCs w:val="24"/>
        </w:rPr>
        <w:t>l’Enseignement</w:t>
      </w:r>
      <w:proofErr w:type="gramEnd"/>
      <w:r w:rsidR="006124B0" w:rsidRPr="00090E25">
        <w:rPr>
          <w:rFonts w:ascii="Tahoma" w:hAnsi="Tahoma" w:cs="Tahoma"/>
          <w:b/>
          <w:i/>
          <w:sz w:val="24"/>
          <w:szCs w:val="24"/>
        </w:rPr>
        <w:t xml:space="preserve"> Supérieur </w:t>
      </w:r>
    </w:p>
    <w:p w:rsidR="00E32366" w:rsidRPr="00090E25" w:rsidRDefault="00090E25" w:rsidP="00090E25">
      <w:pPr>
        <w:tabs>
          <w:tab w:val="left" w:pos="4111"/>
        </w:tabs>
        <w:spacing w:after="0" w:line="240" w:lineRule="auto"/>
        <w:ind w:left="1416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        </w:t>
      </w:r>
      <w:proofErr w:type="gramStart"/>
      <w:r w:rsidR="006124B0" w:rsidRPr="00090E25">
        <w:rPr>
          <w:rFonts w:ascii="Tahoma" w:hAnsi="Tahoma" w:cs="Tahoma"/>
          <w:b/>
          <w:i/>
          <w:sz w:val="24"/>
          <w:szCs w:val="24"/>
        </w:rPr>
        <w:t>et</w:t>
      </w:r>
      <w:proofErr w:type="gramEnd"/>
      <w:r w:rsidR="006124B0" w:rsidRPr="00090E25">
        <w:rPr>
          <w:rFonts w:ascii="Tahoma" w:hAnsi="Tahoma" w:cs="Tahoma"/>
          <w:b/>
          <w:i/>
          <w:sz w:val="24"/>
          <w:szCs w:val="24"/>
        </w:rPr>
        <w:t xml:space="preserve"> Universitaire</w:t>
      </w:r>
      <w:r>
        <w:rPr>
          <w:rFonts w:ascii="Tahoma" w:hAnsi="Tahoma" w:cs="Tahoma"/>
          <w:b/>
          <w:i/>
          <w:sz w:val="24"/>
          <w:szCs w:val="24"/>
        </w:rPr>
        <w:t>.</w:t>
      </w:r>
    </w:p>
    <w:p w:rsidR="00E32366" w:rsidRPr="00090E25" w:rsidRDefault="00E32366" w:rsidP="006124B0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10"/>
          <w:szCs w:val="10"/>
        </w:rPr>
      </w:pPr>
      <w:r w:rsidRPr="00090E25">
        <w:rPr>
          <w:rFonts w:ascii="Tahoma" w:hAnsi="Tahoma" w:cs="Tahoma"/>
          <w:b/>
          <w:i/>
          <w:sz w:val="24"/>
          <w:szCs w:val="24"/>
        </w:rPr>
        <w:tab/>
      </w:r>
    </w:p>
    <w:p w:rsidR="00E32366" w:rsidRPr="00090E25" w:rsidRDefault="00E32366" w:rsidP="006124B0">
      <w:pPr>
        <w:tabs>
          <w:tab w:val="left" w:pos="4111"/>
        </w:tabs>
        <w:spacing w:after="0" w:line="240" w:lineRule="auto"/>
        <w:ind w:left="708"/>
        <w:rPr>
          <w:rFonts w:cs="Tahoma"/>
          <w:b/>
          <w:i/>
          <w:sz w:val="24"/>
          <w:szCs w:val="24"/>
          <w:u w:val="single"/>
        </w:rPr>
      </w:pPr>
      <w:r w:rsidRPr="00090E25">
        <w:rPr>
          <w:rFonts w:ascii="Tahoma" w:hAnsi="Tahoma" w:cs="Tahoma"/>
          <w:b/>
          <w:i/>
          <w:sz w:val="24"/>
          <w:szCs w:val="24"/>
        </w:rPr>
        <w:t xml:space="preserve">                                    </w:t>
      </w:r>
      <w:r w:rsidR="006124B0" w:rsidRPr="00090E25">
        <w:rPr>
          <w:rFonts w:ascii="Tahoma" w:hAnsi="Tahoma" w:cs="Tahoma"/>
          <w:b/>
          <w:i/>
          <w:sz w:val="24"/>
          <w:szCs w:val="24"/>
        </w:rPr>
        <w:t xml:space="preserve">        </w:t>
      </w:r>
      <w:r w:rsidR="00090E25">
        <w:rPr>
          <w:rFonts w:ascii="Tahoma" w:hAnsi="Tahoma" w:cs="Tahoma"/>
          <w:b/>
          <w:i/>
          <w:sz w:val="24"/>
          <w:szCs w:val="24"/>
        </w:rPr>
        <w:t xml:space="preserve">                             </w:t>
      </w:r>
      <w:proofErr w:type="gramStart"/>
      <w:r w:rsidR="00090E25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090E25">
        <w:rPr>
          <w:rFonts w:ascii="Tahoma" w:hAnsi="Tahoma" w:cs="Tahoma"/>
          <w:b/>
          <w:i/>
          <w:sz w:val="24"/>
          <w:szCs w:val="24"/>
        </w:rPr>
        <w:t xml:space="preserve">  </w:t>
      </w:r>
      <w:r w:rsidRPr="00090E25">
        <w:rPr>
          <w:rFonts w:ascii="Tahoma" w:hAnsi="Tahoma" w:cs="Tahoma"/>
          <w:b/>
          <w:i/>
          <w:sz w:val="24"/>
          <w:szCs w:val="24"/>
          <w:u w:val="single"/>
        </w:rPr>
        <w:t>Kinshasa</w:t>
      </w:r>
      <w:r w:rsidR="006124B0" w:rsidRPr="00090E25">
        <w:rPr>
          <w:rFonts w:ascii="Tahoma" w:hAnsi="Tahoma" w:cs="Tahoma"/>
          <w:b/>
          <w:i/>
          <w:sz w:val="24"/>
          <w:szCs w:val="24"/>
          <w:u w:val="single"/>
        </w:rPr>
        <w:t>/ Gombe</w:t>
      </w:r>
    </w:p>
    <w:p w:rsidR="00E32366" w:rsidRPr="00090E25" w:rsidRDefault="00E32366" w:rsidP="00E32366">
      <w:pPr>
        <w:spacing w:after="0" w:line="240" w:lineRule="auto"/>
        <w:jc w:val="both"/>
        <w:rPr>
          <w:rFonts w:cs="Tahoma"/>
          <w:b/>
          <w:i/>
          <w:sz w:val="24"/>
          <w:szCs w:val="24"/>
        </w:rPr>
      </w:pPr>
    </w:p>
    <w:p w:rsidR="00E32366" w:rsidRPr="00090E25" w:rsidRDefault="00E32366" w:rsidP="00E32366">
      <w:pPr>
        <w:spacing w:after="0" w:line="240" w:lineRule="auto"/>
        <w:jc w:val="both"/>
        <w:rPr>
          <w:rFonts w:cs="Tahoma"/>
          <w:b/>
          <w:i/>
          <w:sz w:val="24"/>
          <w:szCs w:val="24"/>
        </w:rPr>
      </w:pPr>
      <w:r w:rsidRPr="00090E25">
        <w:rPr>
          <w:rFonts w:cs="Tahoma"/>
          <w:b/>
          <w:i/>
          <w:sz w:val="24"/>
          <w:szCs w:val="24"/>
        </w:rPr>
        <w:tab/>
      </w:r>
      <w:r w:rsidRPr="00090E25">
        <w:rPr>
          <w:rFonts w:cs="Tahoma"/>
          <w:b/>
          <w:i/>
          <w:sz w:val="24"/>
          <w:szCs w:val="24"/>
        </w:rPr>
        <w:tab/>
      </w:r>
      <w:r w:rsidRPr="00090E25">
        <w:rPr>
          <w:rFonts w:cs="Tahoma"/>
          <w:b/>
          <w:i/>
          <w:sz w:val="24"/>
          <w:szCs w:val="24"/>
        </w:rPr>
        <w:tab/>
      </w:r>
      <w:r w:rsidRPr="00090E25">
        <w:rPr>
          <w:rFonts w:cs="Tahoma"/>
          <w:b/>
          <w:i/>
          <w:sz w:val="24"/>
          <w:szCs w:val="24"/>
        </w:rPr>
        <w:tab/>
      </w:r>
      <w:r w:rsidRPr="00090E25">
        <w:rPr>
          <w:rFonts w:cs="Tahoma"/>
          <w:b/>
          <w:i/>
          <w:sz w:val="24"/>
          <w:szCs w:val="24"/>
        </w:rPr>
        <w:tab/>
      </w:r>
      <w:r w:rsidRPr="00090E25">
        <w:rPr>
          <w:rFonts w:cs="Tahoma"/>
          <w:b/>
          <w:i/>
          <w:sz w:val="24"/>
          <w:szCs w:val="24"/>
        </w:rPr>
        <w:tab/>
      </w:r>
      <w:r w:rsidRPr="00090E25">
        <w:rPr>
          <w:rFonts w:cs="Tahoma"/>
          <w:b/>
          <w:i/>
          <w:sz w:val="24"/>
          <w:szCs w:val="24"/>
        </w:rPr>
        <w:tab/>
      </w:r>
    </w:p>
    <w:p w:rsidR="006124B0" w:rsidRPr="00090E25" w:rsidRDefault="00E32366" w:rsidP="00E3236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090E25">
        <w:rPr>
          <w:rFonts w:ascii="Tahoma" w:hAnsi="Tahoma" w:cs="Tahoma"/>
          <w:b/>
          <w:i/>
          <w:sz w:val="24"/>
          <w:szCs w:val="24"/>
        </w:rPr>
        <w:t>Concerne :</w:t>
      </w:r>
      <w:r w:rsidR="006124B0" w:rsidRPr="00090E25">
        <w:rPr>
          <w:rFonts w:ascii="Tahoma" w:hAnsi="Tahoma" w:cs="Tahoma"/>
          <w:b/>
          <w:i/>
          <w:sz w:val="24"/>
          <w:szCs w:val="24"/>
        </w:rPr>
        <w:tab/>
        <w:t xml:space="preserve"> Gestion de 2 bus don du Président de la République</w:t>
      </w:r>
      <w:r w:rsidR="00090E25">
        <w:rPr>
          <w:rFonts w:ascii="Tahoma" w:hAnsi="Tahoma" w:cs="Tahoma"/>
          <w:b/>
          <w:i/>
          <w:sz w:val="24"/>
          <w:szCs w:val="24"/>
        </w:rPr>
        <w:t>.</w:t>
      </w:r>
      <w:r w:rsidRPr="00090E25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E32366" w:rsidRPr="00090E25" w:rsidRDefault="00E32366" w:rsidP="006124B0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090E25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E32366" w:rsidRDefault="00E32366" w:rsidP="00E32366">
      <w:pPr>
        <w:spacing w:after="0" w:line="240" w:lineRule="auto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090E25" w:rsidRPr="00090E25" w:rsidRDefault="00090E25" w:rsidP="00E32366">
      <w:pPr>
        <w:spacing w:after="0" w:line="240" w:lineRule="auto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E32366" w:rsidRPr="00090E25" w:rsidRDefault="00E32366" w:rsidP="00E3236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090E25">
        <w:rPr>
          <w:rFonts w:ascii="Tahoma" w:hAnsi="Tahoma" w:cs="Tahoma"/>
          <w:i/>
          <w:sz w:val="24"/>
          <w:szCs w:val="24"/>
        </w:rPr>
        <w:t>Monsieur</w:t>
      </w:r>
      <w:r w:rsidR="006124B0" w:rsidRPr="00090E25">
        <w:rPr>
          <w:rFonts w:ascii="Tahoma" w:hAnsi="Tahoma" w:cs="Tahoma"/>
          <w:i/>
          <w:sz w:val="24"/>
          <w:szCs w:val="24"/>
        </w:rPr>
        <w:t xml:space="preserve"> le Ministre</w:t>
      </w:r>
      <w:r w:rsidRPr="00090E25">
        <w:rPr>
          <w:rFonts w:ascii="Tahoma" w:hAnsi="Tahoma" w:cs="Tahoma"/>
          <w:i/>
          <w:sz w:val="24"/>
          <w:szCs w:val="24"/>
        </w:rPr>
        <w:t>,</w:t>
      </w:r>
    </w:p>
    <w:p w:rsidR="00E32366" w:rsidRPr="00090E25" w:rsidRDefault="00E32366" w:rsidP="00E3236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32366" w:rsidRPr="00090E25" w:rsidRDefault="00E32366" w:rsidP="00E3236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090E25">
        <w:rPr>
          <w:rFonts w:ascii="Tahoma" w:hAnsi="Tahoma" w:cs="Tahoma"/>
          <w:i/>
          <w:sz w:val="24"/>
          <w:szCs w:val="24"/>
        </w:rPr>
        <w:t xml:space="preserve">Votre  </w:t>
      </w:r>
      <w:r w:rsidR="006124B0" w:rsidRPr="00090E25">
        <w:rPr>
          <w:rFonts w:ascii="Tahoma" w:hAnsi="Tahoma" w:cs="Tahoma"/>
          <w:i/>
          <w:sz w:val="24"/>
          <w:szCs w:val="24"/>
        </w:rPr>
        <w:t xml:space="preserve">lettre  en ampliation  référencée : 764/MINESU/CAB.MIN/MML/PK/2010,  </w:t>
      </w:r>
      <w:r w:rsidR="00A90F46" w:rsidRPr="00090E25">
        <w:rPr>
          <w:rFonts w:ascii="Tahoma" w:hAnsi="Tahoma" w:cs="Tahoma"/>
          <w:i/>
          <w:sz w:val="24"/>
          <w:szCs w:val="24"/>
        </w:rPr>
        <w:t xml:space="preserve">du 22 mai 2010, </w:t>
      </w:r>
      <w:r w:rsidR="006124B0" w:rsidRPr="00090E25">
        <w:rPr>
          <w:rFonts w:ascii="Tahoma" w:hAnsi="Tahoma" w:cs="Tahoma"/>
          <w:i/>
          <w:sz w:val="24"/>
          <w:szCs w:val="24"/>
        </w:rPr>
        <w:t xml:space="preserve">adressée  au  Gouverneur  </w:t>
      </w:r>
      <w:r w:rsidR="00A90F46" w:rsidRPr="00090E25">
        <w:rPr>
          <w:rFonts w:ascii="Tahoma" w:hAnsi="Tahoma" w:cs="Tahoma"/>
          <w:i/>
          <w:sz w:val="24"/>
          <w:szCs w:val="24"/>
        </w:rPr>
        <w:t xml:space="preserve">de  la  Province du Nord Kivu, </w:t>
      </w:r>
      <w:r w:rsidRPr="00090E25">
        <w:rPr>
          <w:rFonts w:ascii="Tahoma" w:hAnsi="Tahoma" w:cs="Tahoma"/>
          <w:i/>
          <w:sz w:val="24"/>
          <w:szCs w:val="24"/>
        </w:rPr>
        <w:t xml:space="preserve">  m’est bien  parvenu</w:t>
      </w:r>
      <w:r w:rsidR="00CD64B3">
        <w:rPr>
          <w:rFonts w:ascii="Tahoma" w:hAnsi="Tahoma" w:cs="Tahoma"/>
          <w:i/>
          <w:sz w:val="24"/>
          <w:szCs w:val="24"/>
        </w:rPr>
        <w:t>e</w:t>
      </w:r>
      <w:r w:rsidRPr="00090E25">
        <w:rPr>
          <w:rFonts w:ascii="Tahoma" w:hAnsi="Tahoma" w:cs="Tahoma"/>
          <w:i/>
          <w:sz w:val="24"/>
          <w:szCs w:val="24"/>
        </w:rPr>
        <w:t xml:space="preserve">  et  je  vous  en  remercie. </w:t>
      </w:r>
    </w:p>
    <w:p w:rsidR="00E32366" w:rsidRPr="00090E25" w:rsidRDefault="00E32366" w:rsidP="00E3236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32366" w:rsidRPr="00090E25" w:rsidRDefault="00F347EF" w:rsidP="00E3236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090E25">
        <w:rPr>
          <w:rFonts w:ascii="Tahoma" w:hAnsi="Tahoma" w:cs="Tahoma"/>
          <w:i/>
          <w:sz w:val="24"/>
          <w:szCs w:val="24"/>
        </w:rPr>
        <w:t>Il  est  important  de  tout  mettre  en œuvre pour protéger le</w:t>
      </w:r>
      <w:r w:rsidR="00CD64B3">
        <w:rPr>
          <w:rFonts w:ascii="Tahoma" w:hAnsi="Tahoma" w:cs="Tahoma"/>
          <w:i/>
          <w:sz w:val="24"/>
          <w:szCs w:val="24"/>
        </w:rPr>
        <w:t>s</w:t>
      </w:r>
      <w:r w:rsidRPr="00090E25">
        <w:rPr>
          <w:rFonts w:ascii="Tahoma" w:hAnsi="Tahoma" w:cs="Tahoma"/>
          <w:i/>
          <w:sz w:val="24"/>
          <w:szCs w:val="24"/>
        </w:rPr>
        <w:t xml:space="preserve"> biens publics et surtout assainir  la gestion de nos institutions de l’Enseignement Supérieur et Universitaire. </w:t>
      </w:r>
    </w:p>
    <w:p w:rsidR="00E32366" w:rsidRPr="00090E25" w:rsidRDefault="00E32366" w:rsidP="00E3236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771B7C" w:rsidRPr="00090E25" w:rsidRDefault="00F347EF" w:rsidP="00E3236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090E25">
        <w:rPr>
          <w:rFonts w:ascii="Tahoma" w:hAnsi="Tahoma" w:cs="Tahoma"/>
          <w:i/>
          <w:sz w:val="24"/>
          <w:szCs w:val="24"/>
        </w:rPr>
        <w:t>Le Gouverneur de la Province du Nord Kivu qui me lit en copie prendra des dispositions nécessaires pour que ces 2 bus soient utiles à la mobilité des étudiants de la Ville de Goma.</w:t>
      </w:r>
    </w:p>
    <w:p w:rsidR="00771B7C" w:rsidRPr="00090E25" w:rsidRDefault="00771B7C" w:rsidP="00E3236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32366" w:rsidRPr="00090E25" w:rsidRDefault="00771B7C" w:rsidP="00E3236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090E25">
        <w:rPr>
          <w:rFonts w:ascii="Tahoma" w:hAnsi="Tahoma" w:cs="Tahoma"/>
          <w:i/>
          <w:sz w:val="24"/>
          <w:szCs w:val="24"/>
        </w:rPr>
        <w:t xml:space="preserve">Je vous saurais gré de bien vouloir </w:t>
      </w:r>
      <w:r w:rsidR="00CD64B3">
        <w:rPr>
          <w:rFonts w:ascii="Tahoma" w:hAnsi="Tahoma" w:cs="Tahoma"/>
          <w:i/>
          <w:sz w:val="24"/>
          <w:szCs w:val="24"/>
        </w:rPr>
        <w:t xml:space="preserve">désormais </w:t>
      </w:r>
      <w:r w:rsidRPr="00090E25">
        <w:rPr>
          <w:rFonts w:ascii="Tahoma" w:hAnsi="Tahoma" w:cs="Tahoma"/>
          <w:i/>
          <w:sz w:val="24"/>
          <w:szCs w:val="24"/>
        </w:rPr>
        <w:t xml:space="preserve">me transmettre un rapport  annuel  sur la gestion de ces bus </w:t>
      </w:r>
      <w:r w:rsidR="00B24A87">
        <w:rPr>
          <w:rFonts w:ascii="Tahoma" w:hAnsi="Tahoma" w:cs="Tahoma"/>
          <w:i/>
          <w:sz w:val="24"/>
          <w:szCs w:val="24"/>
        </w:rPr>
        <w:t xml:space="preserve">mis  à  la  disposition  des  étudiants  dans  les  établissements  de  l’Enseignement  Supérieur  et  Universitaire  </w:t>
      </w:r>
      <w:r w:rsidRPr="00090E25">
        <w:rPr>
          <w:rFonts w:ascii="Tahoma" w:hAnsi="Tahoma" w:cs="Tahoma"/>
          <w:i/>
          <w:sz w:val="24"/>
          <w:szCs w:val="24"/>
        </w:rPr>
        <w:t>afin de me permettre de tenir informé le Président de la République.</w:t>
      </w:r>
      <w:r w:rsidR="00F347EF" w:rsidRPr="00090E25">
        <w:rPr>
          <w:rFonts w:ascii="Tahoma" w:hAnsi="Tahoma" w:cs="Tahoma"/>
          <w:i/>
          <w:sz w:val="24"/>
          <w:szCs w:val="24"/>
        </w:rPr>
        <w:t xml:space="preserve"> </w:t>
      </w:r>
    </w:p>
    <w:p w:rsidR="00E32366" w:rsidRPr="00090E25" w:rsidRDefault="00E32366" w:rsidP="00E3236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E32366" w:rsidRPr="00090E25" w:rsidRDefault="00E32366" w:rsidP="00E3236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090E25">
        <w:rPr>
          <w:rFonts w:ascii="Tahoma" w:hAnsi="Tahoma" w:cs="Tahoma"/>
          <w:i/>
          <w:sz w:val="24"/>
          <w:szCs w:val="24"/>
        </w:rPr>
        <w:t xml:space="preserve">Veuillez  agréer,  </w:t>
      </w:r>
      <w:r w:rsidRPr="00090E25">
        <w:rPr>
          <w:rFonts w:ascii="Tahoma" w:hAnsi="Tahoma" w:cs="Tahoma"/>
          <w:b/>
          <w:i/>
          <w:sz w:val="24"/>
          <w:szCs w:val="24"/>
        </w:rPr>
        <w:t xml:space="preserve">Messieurs  </w:t>
      </w:r>
      <w:r w:rsidR="00090E25">
        <w:rPr>
          <w:rFonts w:ascii="Tahoma" w:hAnsi="Tahoma" w:cs="Tahoma"/>
          <w:b/>
          <w:i/>
          <w:sz w:val="24"/>
          <w:szCs w:val="24"/>
        </w:rPr>
        <w:t>le  Ministre</w:t>
      </w:r>
      <w:r w:rsidRPr="00090E25">
        <w:rPr>
          <w:rFonts w:ascii="Tahoma" w:hAnsi="Tahoma" w:cs="Tahoma"/>
          <w:i/>
          <w:sz w:val="24"/>
          <w:szCs w:val="24"/>
        </w:rPr>
        <w:t>, l’expression  de  toute  ma  considération.</w:t>
      </w:r>
    </w:p>
    <w:p w:rsidR="00771B7C" w:rsidRPr="00090E25" w:rsidRDefault="00E32366" w:rsidP="00E3236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090E25">
        <w:rPr>
          <w:rFonts w:ascii="Tahoma" w:hAnsi="Tahoma" w:cs="Tahoma"/>
          <w:i/>
          <w:sz w:val="24"/>
          <w:szCs w:val="24"/>
        </w:rPr>
        <w:t xml:space="preserve">          </w:t>
      </w:r>
    </w:p>
    <w:p w:rsidR="00771B7C" w:rsidRDefault="00771B7C" w:rsidP="00771B7C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090E25" w:rsidRDefault="00090E25" w:rsidP="00771B7C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090E25" w:rsidRPr="00090E25" w:rsidRDefault="00090E25" w:rsidP="00771B7C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472FDB" w:rsidRPr="00090E25" w:rsidRDefault="00E32366" w:rsidP="00771B7C">
      <w:pPr>
        <w:spacing w:after="0" w:line="240" w:lineRule="auto"/>
        <w:ind w:left="2124" w:firstLine="708"/>
        <w:jc w:val="both"/>
        <w:rPr>
          <w:rFonts w:ascii="Tahoma" w:hAnsi="Tahoma" w:cs="Tahoma"/>
          <w:i/>
          <w:sz w:val="24"/>
          <w:szCs w:val="24"/>
        </w:rPr>
      </w:pPr>
      <w:r w:rsidRPr="00090E25">
        <w:rPr>
          <w:rFonts w:ascii="Tahoma" w:hAnsi="Tahoma" w:cs="Tahoma"/>
          <w:i/>
          <w:sz w:val="24"/>
          <w:szCs w:val="24"/>
        </w:rPr>
        <w:t xml:space="preserve"> </w:t>
      </w:r>
      <w:r w:rsidR="00771B7C" w:rsidRPr="00090E25">
        <w:rPr>
          <w:rFonts w:ascii="Tahoma" w:hAnsi="Tahoma" w:cs="Tahoma"/>
          <w:i/>
          <w:sz w:val="24"/>
          <w:szCs w:val="24"/>
        </w:rPr>
        <w:tab/>
      </w:r>
      <w:r w:rsidR="00771B7C" w:rsidRPr="00090E25">
        <w:rPr>
          <w:rFonts w:ascii="Tahoma" w:hAnsi="Tahoma" w:cs="Tahoma"/>
          <w:i/>
          <w:sz w:val="24"/>
          <w:szCs w:val="24"/>
        </w:rPr>
        <w:tab/>
      </w:r>
      <w:r w:rsidR="00771B7C" w:rsidRPr="00090E25">
        <w:rPr>
          <w:rFonts w:ascii="Tahoma" w:hAnsi="Tahoma" w:cs="Tahoma"/>
          <w:i/>
          <w:sz w:val="24"/>
          <w:szCs w:val="24"/>
        </w:rPr>
        <w:tab/>
      </w:r>
      <w:r w:rsidR="00771B7C" w:rsidRPr="00090E25">
        <w:rPr>
          <w:rFonts w:ascii="Tahoma" w:hAnsi="Tahoma" w:cs="Tahoma"/>
          <w:i/>
          <w:sz w:val="24"/>
          <w:szCs w:val="24"/>
        </w:rPr>
        <w:tab/>
      </w:r>
      <w:r w:rsidR="00090E25">
        <w:rPr>
          <w:rFonts w:ascii="Tahoma" w:hAnsi="Tahoma" w:cs="Tahoma"/>
          <w:i/>
          <w:sz w:val="24"/>
          <w:szCs w:val="24"/>
        </w:rPr>
        <w:t xml:space="preserve">           </w:t>
      </w:r>
      <w:r w:rsidR="00771B7C" w:rsidRPr="00090E25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B95546" w:rsidRPr="00090E25" w:rsidRDefault="00B95546" w:rsidP="00B0573D">
      <w:pPr>
        <w:spacing w:after="0"/>
        <w:jc w:val="both"/>
        <w:rPr>
          <w:i/>
          <w:sz w:val="24"/>
          <w:szCs w:val="24"/>
        </w:rPr>
      </w:pPr>
    </w:p>
    <w:sectPr w:rsidR="00B95546" w:rsidRPr="00090E25" w:rsidSect="00A20846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E2EB6"/>
    <w:multiLevelType w:val="hybridMultilevel"/>
    <w:tmpl w:val="1F66043C"/>
    <w:lvl w:ilvl="0" w:tplc="040C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7EDAD018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ahoma" w:eastAsia="Times New Roman" w:hAnsi="Tahoma" w:cs="Tahoma" w:hint="default"/>
        <w:sz w:val="26"/>
        <w:szCs w:val="26"/>
      </w:rPr>
    </w:lvl>
    <w:lvl w:ilvl="2" w:tplc="040C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">
    <w:nsid w:val="2F9C347D"/>
    <w:multiLevelType w:val="hybridMultilevel"/>
    <w:tmpl w:val="F1C49ED8"/>
    <w:lvl w:ilvl="0" w:tplc="739241DA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48FE6B46"/>
    <w:multiLevelType w:val="hybridMultilevel"/>
    <w:tmpl w:val="6E541532"/>
    <w:lvl w:ilvl="0" w:tplc="7EDAD0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6"/>
        <w:szCs w:val="26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0573D"/>
    <w:rsid w:val="000904CB"/>
    <w:rsid w:val="00090E25"/>
    <w:rsid w:val="002871DD"/>
    <w:rsid w:val="002C6B6C"/>
    <w:rsid w:val="004636D0"/>
    <w:rsid w:val="00472FDB"/>
    <w:rsid w:val="00577A1D"/>
    <w:rsid w:val="005D41C1"/>
    <w:rsid w:val="006124B0"/>
    <w:rsid w:val="006C2182"/>
    <w:rsid w:val="00771B7C"/>
    <w:rsid w:val="00860D1D"/>
    <w:rsid w:val="008F3D40"/>
    <w:rsid w:val="00967F5D"/>
    <w:rsid w:val="00A20846"/>
    <w:rsid w:val="00A90F46"/>
    <w:rsid w:val="00AF1FFA"/>
    <w:rsid w:val="00B0573D"/>
    <w:rsid w:val="00B24A87"/>
    <w:rsid w:val="00B95546"/>
    <w:rsid w:val="00CD64B3"/>
    <w:rsid w:val="00DE44A7"/>
    <w:rsid w:val="00E063A6"/>
    <w:rsid w:val="00E32366"/>
    <w:rsid w:val="00EC747E"/>
    <w:rsid w:val="00F23FA2"/>
    <w:rsid w:val="00F3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D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1FF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77A1D"/>
    <w:pPr>
      <w:tabs>
        <w:tab w:val="center" w:pos="4680"/>
        <w:tab w:val="right" w:pos="9360"/>
      </w:tabs>
      <w:spacing w:after="0" w:line="240" w:lineRule="auto"/>
    </w:pPr>
    <w:rPr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577A1D"/>
    <w:rPr>
      <w:lang w:val="fr-F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6D8E8-228C-4ECE-A73E-D7184BB3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848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11</cp:revision>
  <cp:lastPrinted>2010-08-05T12:49:00Z</cp:lastPrinted>
  <dcterms:created xsi:type="dcterms:W3CDTF">2010-08-04T15:27:00Z</dcterms:created>
  <dcterms:modified xsi:type="dcterms:W3CDTF">2010-08-05T15:18:00Z</dcterms:modified>
</cp:coreProperties>
</file>