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81" w:rsidRDefault="008F0F6F" w:rsidP="008F0F6F">
      <w:pPr>
        <w:pStyle w:val="Paragraphedeliste"/>
        <w:numPr>
          <w:ilvl w:val="0"/>
          <w:numId w:val="1"/>
        </w:numPr>
        <w:rPr>
          <w:u w:val="single"/>
        </w:rPr>
      </w:pPr>
      <w:r w:rsidRPr="008F0F6F">
        <w:rPr>
          <w:u w:val="single"/>
        </w:rPr>
        <w:t>Présentation des CNPD (Profil)</w:t>
      </w:r>
    </w:p>
    <w:p w:rsidR="00481FED" w:rsidRDefault="00481FED" w:rsidP="00481FED">
      <w:pPr>
        <w:ind w:left="360"/>
      </w:pPr>
      <w:r>
        <w:t>L’objet de la création de l’association les CNPD est la participation  à la reconstruction nationale et à la restauration de la paix en RDC en général et aux Kivu en particulier  avec comme leitmotiv « Agir ensemble pour la paix sociale durable ».</w:t>
      </w:r>
    </w:p>
    <w:p w:rsidR="00481FED" w:rsidRPr="00481FED" w:rsidRDefault="00481FED" w:rsidP="00481FED">
      <w:pPr>
        <w:ind w:left="360"/>
      </w:pPr>
      <w:r>
        <w:t>L’Association poursuit les objectifs ci-après :</w:t>
      </w:r>
    </w:p>
    <w:sectPr w:rsidR="00481FED" w:rsidRPr="00481FED" w:rsidSect="00B40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C738F"/>
    <w:multiLevelType w:val="hybridMultilevel"/>
    <w:tmpl w:val="AD2E6104"/>
    <w:lvl w:ilvl="0" w:tplc="2070C2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0F6F"/>
    <w:rsid w:val="00481FED"/>
    <w:rsid w:val="00784347"/>
    <w:rsid w:val="008F0F6F"/>
    <w:rsid w:val="00AE03CB"/>
    <w:rsid w:val="00B40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0F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Secad</dc:creator>
  <cp:keywords/>
  <dc:description/>
  <cp:lastModifiedBy>Secad</cp:lastModifiedBy>
  <cp:revision>2</cp:revision>
  <dcterms:created xsi:type="dcterms:W3CDTF">2010-09-08T08:10:00Z</dcterms:created>
  <dcterms:modified xsi:type="dcterms:W3CDTF">2010-09-08T08:18:00Z</dcterms:modified>
</cp:coreProperties>
</file>