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Care Plan Monitoring Dashboard - Maria Redhawk</w:t>
      </w:r>
    </w:p>
    <w:p>
      <w:pPr>
        <w:jc w:val="center"/>
      </w:pPr>
      <w:r>
        <w:rPr>
          <w:b/>
          <w:color w:val="FF0000"/>
        </w:rPr>
        <w:t>CORRECTED - NO HALLUCINATIONS</w:t>
      </w:r>
    </w:p>
    <w:p/>
    <w:p>
      <w:pPr>
        <w:pStyle w:val="Heading1"/>
      </w:pPr>
      <w:r>
        <w:t>Patient Context (VERIFIED FACTS ONLY)</w:t>
      </w:r>
    </w:p>
    <w:p>
      <w:r>
        <w:rPr>
          <w:b/>
        </w:rPr>
        <w:t xml:space="preserve">Patient: </w:t>
      </w:r>
      <w:r>
        <w:t>Maria Redhawk, 34 years old, MRN: MARIA_SD_001</w:t>
      </w:r>
    </w:p>
    <w:p>
      <w:r>
        <w:rPr>
          <w:b/>
        </w:rPr>
        <w:t>Family:</w:t>
        <w:br/>
      </w:r>
      <w:r>
        <w:t>• Elena Redhawk (66y) - Maria's mother on Medicare (lives alone, 15 miles from Maria)</w:t>
        <w:br/>
      </w:r>
      <w:r>
        <w:t>• Sophia Redhawk (24mo) - Maria's daughter (lives with Maria)</w:t>
      </w:r>
    </w:p>
    <w:p>
      <w:r>
        <w:rPr>
          <w:b/>
        </w:rPr>
        <w:t>Primary Blockers:</w:t>
        <w:br/>
      </w:r>
      <w:r>
        <w:t>1. Transportation Barrier: 47 miles to Winner Regional Healthcare</w:t>
        <w:br/>
      </w:r>
      <w:r>
        <w:t>2. Caregiver Burden: Caring for elderly mother Elena (66y, lives 15 miles away) + toddler Sophia (24mo)</w:t>
        <w:br/>
      </w:r>
      <w:r>
        <w:t xml:space="preserve">   • Zarit Score: 48 (moderate-high)</w:t>
        <w:br/>
      </w:r>
      <w:r>
        <w:t xml:space="preserve">   • 18 hours/week caregiving for Elena (travel + care)</w:t>
        <w:br/>
      </w:r>
      <w:r>
        <w:t xml:space="preserve">   • No respite care currently</w:t>
        <w:br/>
      </w:r>
      <w:r>
        <w:t xml:space="preserve">   • Must coordinate care for Sophia when visiting Elena</w:t>
      </w:r>
    </w:p>
    <w:p>
      <w:r>
        <w:rPr>
          <w:b/>
        </w:rPr>
        <w:t>Documented Care Gaps (9 Total):</w:t>
        <w:br/>
      </w:r>
      <w:r>
        <w:t>• Clinical (3): HbA1c Testing (38 days open), Blood Pressure Control, Comprehensive Metabolic Panel</w:t>
        <w:br/>
      </w:r>
      <w:r>
        <w:t>• Behavioral Health (2): Edinburgh PND Screening (427 days open - CRITICAL), Depression Follow-up</w:t>
        <w:br/>
      </w:r>
      <w:r>
        <w:t>• Social (4): Transportation Barrier (38 days), Childcare Subsidy (60 days), WIC Re-enrollment (45 days), LIHEAP Application (30 days)</w:t>
      </w:r>
    </w:p>
    <w:p>
      <w:r>
        <w:rPr>
          <w:b/>
        </w:rPr>
        <w:t>Current Medications (Maria's):</w:t>
        <w:br/>
      </w:r>
      <w:r>
        <w:t>• Metformin (pre-diabetes)</w:t>
        <w:br/>
      </w:r>
      <w:r>
        <w:t>• Lisinopril (hypertension)</w:t>
      </w:r>
    </w:p>
    <w:p>
      <w:r>
        <w:rPr>
          <w:b/>
        </w:rPr>
        <w:t>Risk Metrics:</w:t>
        <w:br/>
      </w:r>
      <w:r>
        <w:t>• RAF Score: 2.18</w:t>
        <w:br/>
      </w:r>
      <w:r>
        <w:t>• PMPM Cost: $1,240 (Target: $780, Variance: +$460)</w:t>
      </w:r>
    </w:p>
    <w:p>
      <w:r>
        <w:br w:type="page"/>
      </w:r>
    </w:p>
    <w:p>
      <w:pPr>
        <w:pStyle w:val="Heading1"/>
      </w:pPr>
      <w:r>
        <w:t>Key Corrections from Previous Plan</w:t>
      </w:r>
    </w:p>
    <w:p>
      <w:pPr>
        <w:pStyle w:val="Heading2"/>
      </w:pPr>
      <w:r>
        <w:t>❌ REMOVED HALLUCINATIONS:</w:t>
      </w:r>
    </w:p>
    <w:p>
      <w:pPr>
        <w:pStyle w:val="ListNumber"/>
      </w:pPr>
      <w:r>
        <w:t>Autism support for Sophia - Sophia (24mo) does NOT have autism</w:t>
      </w:r>
    </w:p>
    <w:p>
      <w:pPr>
        <w:pStyle w:val="ListNumber"/>
      </w:pPr>
      <w:r>
        <w:t>Adult daycare for Elena - Elena is 66y on Medicare, not frail/needing daycare</w:t>
      </w:r>
    </w:p>
    <w:p>
      <w:pPr>
        <w:pStyle w:val="ListNumber"/>
      </w:pPr>
      <w:r>
        <w:t>Eye exam (HEDIS_EED) - NOT one of Maria's documented care gaps</w:t>
      </w:r>
    </w:p>
    <w:p>
      <w:pPr>
        <w:pStyle w:val="ListNumber"/>
      </w:pPr>
      <w:r>
        <w:t>COPD treatment - Maria does NOT have COPD</w:t>
      </w:r>
    </w:p>
    <w:p>
      <w:pPr>
        <w:pStyle w:val="Heading2"/>
      </w:pPr>
      <w:r>
        <w:t>✅ CORRECTED LIVING SITUATION:</w:t>
      </w:r>
    </w:p>
    <w:p>
      <w:r>
        <w:rPr>
          <w:b/>
        </w:rPr>
        <w:t>Elena lives alone, 15 miles from Maria</w:t>
        <w:br/>
      </w:r>
      <w:r>
        <w:t>• Maria travels 15 miles to provide care for Elena</w:t>
        <w:br/>
      </w:r>
      <w:r>
        <w:t>• 18 hours/week caregiving includes travel time</w:t>
        <w:br/>
      </w:r>
      <w:r>
        <w:t>• Maria must arrange childcare for Sophia when visiting Elena</w:t>
        <w:br/>
      </w:r>
      <w:r>
        <w:t>• Caregiver burden includes: travel burden + care coordination + time away from Sophia</w:t>
      </w:r>
    </w:p>
    <w:p>
      <w:pPr>
        <w:pStyle w:val="Heading2"/>
      </w:pPr>
      <w:r>
        <w:t>✅ FOCUSED ON ACTUAL BLOCKERS:</w:t>
      </w:r>
    </w:p>
    <w:p>
      <w:r>
        <w:rPr>
          <w:b/>
        </w:rPr>
        <w:t xml:space="preserve">1. Transportation: </w:t>
      </w:r>
      <w:r>
        <w:t>47 miles to Winner Regional - Unite Us NEMT activation</w:t>
        <w:br/>
      </w:r>
      <w:r>
        <w:rPr>
          <w:b/>
        </w:rPr>
        <w:t>2. Caregiver Burden:</w:t>
        <w:br/>
      </w:r>
      <w:r>
        <w:t xml:space="preserve">   • In-home respite care for Elena at her residence (15 miles away)</w:t>
        <w:br/>
      </w:r>
      <w:r>
        <w:t xml:space="preserve">   • Childcare for toddler Sophia (24mo) - regular daycare, NOT autism support</w:t>
        <w:br/>
      </w:r>
      <w:r>
        <w:t xml:space="preserve">   • Reduces Maria's travel burden to care for Elena</w:t>
      </w:r>
    </w:p>
    <w:p>
      <w:pPr>
        <w:pStyle w:val="Heading2"/>
      </w:pPr>
      <w:r>
        <w:t>✅ FOCUSED ON DOCUMENTED CARE GAPS:</w:t>
      </w:r>
    </w:p>
    <w:p>
      <w:r>
        <w:rPr>
          <w:b/>
        </w:rPr>
        <w:t>Clinical (3):</w:t>
        <w:br/>
      </w:r>
      <w:r>
        <w:t>• HbA1c Testing (38 days open)</w:t>
        <w:br/>
      </w:r>
      <w:r>
        <w:t>• Blood Pressure Control</w:t>
        <w:br/>
      </w:r>
      <w:r>
        <w:t>• Comprehensive Metabolic Panel</w:t>
        <w:br/>
        <w:br/>
      </w:r>
      <w:r>
        <w:rPr>
          <w:b/>
        </w:rPr>
        <w:t>Behavioral Health (2):</w:t>
        <w:br/>
      </w:r>
      <w:r>
        <w:t>• Edinburgh PND Screening (427 days open - CRITICAL)</w:t>
        <w:br/>
      </w:r>
      <w:r>
        <w:t>• Depression Follow-up (if EPDS &gt; 10)</w:t>
        <w:br/>
        <w:br/>
      </w:r>
      <w:r>
        <w:rPr>
          <w:b/>
        </w:rPr>
        <w:t>Social (4):</w:t>
        <w:br/>
      </w:r>
      <w:r>
        <w:t>• Transportation Barrier Resolution</w:t>
        <w:br/>
      </w:r>
      <w:r>
        <w:t>• Childcare Subsidy Enrollment</w:t>
        <w:br/>
      </w:r>
      <w:r>
        <w:t>• WIC Re-enrollment</w:t>
        <w:br/>
      </w:r>
      <w:r>
        <w:t>• LIHEAP Application</w:t>
      </w:r>
    </w:p>
    <w:p>
      <w:r>
        <w:br w:type="page"/>
      </w:r>
    </w:p>
    <w:p>
      <w:pPr>
        <w:pStyle w:val="Heading1"/>
      </w:pPr>
      <w:r>
        <w:t>Tiered Care Plan</w:t>
      </w:r>
    </w:p>
    <w:p>
      <w:pPr>
        <w:pStyle w:val="Heading2"/>
      </w:pPr>
      <w:r>
        <w:t>Tier 1: Establish Respite Care (CRITICAL) 🔄 IN PROGRESS</w:t>
      </w:r>
    </w:p>
    <w:p>
      <w:r>
        <w:rPr>
          <w:b/>
        </w:rPr>
        <w:t xml:space="preserve">Goal: </w:t>
      </w:r>
      <w:r>
        <w:t>Enable Maria to attend medical appointments by reducing caregiver burden</w:t>
        <w:br/>
      </w:r>
      <w:r>
        <w:rPr>
          <w:b/>
        </w:rPr>
        <w:t xml:space="preserve">Status: </w:t>
      </w:r>
      <w:r>
        <w:t>🔄 2/3 actions completed</w:t>
      </w:r>
    </w:p>
    <w:p>
      <w:pPr>
        <w:pStyle w:val="Heading3"/>
      </w:pPr>
      <w:r>
        <w:t>Actions:</w:t>
      </w:r>
    </w:p>
    <w:p>
      <w:r>
        <w:rPr>
          <w:b/>
        </w:rPr>
        <w:t>✅ Complete SD Lifespan Respite Care application</w:t>
        <w:br/>
      </w:r>
      <w:r>
        <w:t xml:space="preserve">   • Status: Completed 3/8/2026</w:t>
        <w:br/>
      </w:r>
      <w:r>
        <w:t xml:space="preserve">   • Services: 8 hrs/week in-home respite for Elena at her residence</w:t>
        <w:br/>
      </w:r>
      <w:r>
        <w:t xml:space="preserve">   • Location: Elena's home (15 miles from Maria)</w:t>
        <w:br/>
      </w:r>
      <w:r>
        <w:t xml:space="preserve">   • Start date: 3/14/2026</w:t>
        <w:br/>
      </w:r>
      <w:r>
        <w:t xml:space="preserve">   • Benefit: Reduces Maria's travel burden to care for Elena</w:t>
      </w:r>
    </w:p>
    <w:p>
      <w:r>
        <w:rPr>
          <w:b/>
        </w:rPr>
        <w:t>🔄 Schedule childcare for Sophia (24mo)</w:t>
        <w:br/>
      </w:r>
      <w:r>
        <w:t xml:space="preserve">   • Provider: Little Learners Daycare, Pine Ridge</w:t>
        <w:br/>
      </w:r>
      <w:r>
        <w:t xml:space="preserve">   • Status: Waitlist position #3</w:t>
        <w:br/>
      </w:r>
      <w:r>
        <w:t xml:space="preserve">   • Expected: 2 weeks (by 3/21/2026)</w:t>
        <w:br/>
      </w:r>
      <w:r>
        <w:t xml:space="preserve">   • Hours: Mon-Fri 8am-3pm</w:t>
        <w:br/>
      </w:r>
      <w:r>
        <w:t xml:space="preserve">   • Cost: $0 (Childcare Subsidy pending)</w:t>
        <w:br/>
      </w:r>
      <w:r>
        <w:t xml:space="preserve">   • Benefit: Allows Maria to attend appointments and visit Elena</w:t>
      </w:r>
    </w:p>
    <w:p>
      <w:r>
        <w:rPr>
          <w:b/>
        </w:rPr>
        <w:t>⏳ Activate Childcare Subsidy enrollment</w:t>
        <w:br/>
      </w:r>
      <w:r>
        <w:t xml:space="preserve">   • Status: Application submitted 3/5/2026</w:t>
        <w:br/>
      </w:r>
      <w:r>
        <w:t xml:space="preserve">   • Expected approval: 2-3 weeks</w:t>
        <w:br/>
      </w:r>
      <w:r>
        <w:t xml:space="preserve">   • Covers: Up to $600/month daycare costs</w:t>
      </w:r>
    </w:p>
    <w:p>
      <w:pPr>
        <w:pStyle w:val="Heading2"/>
      </w:pPr>
      <w:r>
        <w:t>Tier 2: Coordinate Transportation (HIGH) ⏳ PENDING</w:t>
      </w:r>
    </w:p>
    <w:p>
      <w:r>
        <w:rPr>
          <w:b/>
        </w:rPr>
        <w:t xml:space="preserve">Goal: </w:t>
      </w:r>
      <w:r>
        <w:t>Close HbA1c gap with coordinated logistics</w:t>
        <w:br/>
      </w:r>
      <w:r>
        <w:rPr>
          <w:b/>
        </w:rPr>
        <w:t xml:space="preserve">Status: </w:t>
      </w:r>
      <w:r>
        <w:t>⏳ 0/4 actions completed</w:t>
      </w:r>
    </w:p>
    <w:p>
      <w:pPr>
        <w:pStyle w:val="Heading3"/>
      </w:pPr>
      <w:r>
        <w:t>Actions:</w:t>
      </w:r>
    </w:p>
    <w:p>
      <w:r>
        <w:rPr>
          <w:b/>
        </w:rPr>
        <w:t>⏳ Activate Unite Us transportation services</w:t>
        <w:br/>
      </w:r>
      <w:r>
        <w:t xml:space="preserve">   • Provider: Unite Us NEMT (Medicaid)</w:t>
        <w:br/>
      </w:r>
      <w:r>
        <w:t xml:space="preserve">   • Coverage: 47 miles to Winner Regional</w:t>
        <w:br/>
      </w:r>
      <w:r>
        <w:t xml:space="preserve">   • Booking: Call (605) 555-RIDE 48hrs advance</w:t>
        <w:br/>
      </w:r>
      <w:r>
        <w:t xml:space="preserve">   • Cost: $0 (Medicaid NEMT benefit)</w:t>
      </w:r>
    </w:p>
    <w:p>
      <w:r>
        <w:rPr>
          <w:b/>
        </w:rPr>
        <w:t>⏳ Schedule LabCorp appointment for HbA1c + CMP</w:t>
        <w:br/>
      </w:r>
      <w:r>
        <w:t xml:space="preserve">   • Facility: LabCorp - Winner Regional Healthcare</w:t>
        <w:br/>
      </w:r>
      <w:r>
        <w:t xml:space="preserve">   • Address: 745 E 8th St, Winner, SD (47 miles)</w:t>
        <w:br/>
      </w:r>
      <w:r>
        <w:t xml:space="preserve">   • Proposed: Thursday, 3/17 at 10:00 AM</w:t>
        <w:br/>
      </w:r>
      <w:r>
        <w:t xml:space="preserve">   • Tests: HbA1c, Comprehensive Metabolic Panel</w:t>
        <w:br/>
      </w:r>
      <w:r>
        <w:t xml:space="preserve">   • Fasting: 8 hours (water only after 2am)</w:t>
      </w:r>
    </w:p>
    <w:p>
      <w:r>
        <w:rPr>
          <w:b/>
        </w:rPr>
        <w:t>⏳ Arrange Unite Us transportation for lab visit</w:t>
        <w:br/>
      </w:r>
      <w:r>
        <w:t xml:space="preserve">   • Pickup: 8:30am from Maria's home</w:t>
        <w:br/>
      </w:r>
      <w:r>
        <w:t xml:space="preserve">   • Destination: Winner Regional (47 miles)</w:t>
        <w:br/>
      </w:r>
      <w:r>
        <w:t xml:space="preserve">   • Return: 11:30am</w:t>
        <w:br/>
      </w:r>
      <w:r>
        <w:t xml:space="preserve">   • Total time: 3 hours</w:t>
      </w:r>
    </w:p>
    <w:p>
      <w:r>
        <w:rPr>
          <w:b/>
        </w:rPr>
        <w:t>⏳ Confirm childcare coverage during lab visit</w:t>
        <w:br/>
      </w:r>
      <w:r>
        <w:t xml:space="preserve">   • Sophia: Daycare 8am-3pm (if enrolled)</w:t>
        <w:br/>
      </w:r>
      <w:r>
        <w:t xml:space="preserve">   • Backup: Neighbor contact if daycare not yet available</w:t>
        <w:br/>
      </w:r>
      <w:r>
        <w:t xml:space="preserve">   • Elena: Respite worker at Elena's home (no conflict with Maria's appointment)</w:t>
      </w:r>
    </w:p>
    <w:p>
      <w:r>
        <w:br w:type="page"/>
      </w:r>
    </w:p>
    <w:p>
      <w:pPr>
        <w:pStyle w:val="Heading2"/>
      </w:pPr>
      <w:r>
        <w:t>Tier 3: Address Social Determinants (MODERATE) ⏳ PENDING</w:t>
      </w:r>
    </w:p>
    <w:p>
      <w:r>
        <w:rPr>
          <w:b/>
        </w:rPr>
        <w:t xml:space="preserve">Goal: </w:t>
      </w:r>
      <w:r>
        <w:t>Stabilize housing and nutrition security</w:t>
        <w:br/>
      </w:r>
      <w:r>
        <w:rPr>
          <w:b/>
        </w:rPr>
        <w:t xml:space="preserve">Status: </w:t>
      </w:r>
      <w:r>
        <w:t>⏳ 0/3 actions completed</w:t>
      </w:r>
    </w:p>
    <w:p>
      <w:pPr>
        <w:pStyle w:val="Heading3"/>
      </w:pPr>
      <w:r>
        <w:t>Actions:</w:t>
      </w:r>
    </w:p>
    <w:p>
      <w:r>
        <w:rPr>
          <w:b/>
        </w:rPr>
        <w:t>⏳ Complete WIC re-enrollment application</w:t>
        <w:br/>
      </w:r>
      <w:r>
        <w:t xml:space="preserve">   • Provider: SD WIC Program - (605) 555-9424</w:t>
        <w:br/>
      </w:r>
      <w:r>
        <w:t xml:space="preserve">   • Status: Lapsed 45 days ago</w:t>
        <w:br/>
      </w:r>
      <w:r>
        <w:t xml:space="preserve">   • Benefits: $50/month nutrition assistance</w:t>
        <w:br/>
      </w:r>
      <w:r>
        <w:t xml:space="preserve">   • Documents: Medicaid card, proof of address</w:t>
      </w:r>
    </w:p>
    <w:p>
      <w:r>
        <w:rPr>
          <w:b/>
        </w:rPr>
        <w:t>⏳ Submit LIHEAP application for heating assistance</w:t>
        <w:br/>
      </w:r>
      <w:r>
        <w:t xml:space="preserve">   • Provider: SD Dept of Social Services</w:t>
        <w:br/>
      </w:r>
      <w:r>
        <w:t xml:space="preserve">   • Benefit: Up to $400 heating assistance</w:t>
        <w:br/>
      </w:r>
      <w:r>
        <w:t xml:space="preserve">   • Deadline: March 31, 2026</w:t>
        <w:br/>
      </w:r>
      <w:r>
        <w:t xml:space="preserve">   • Application: Online or phone (605) 555-3377</w:t>
      </w:r>
    </w:p>
    <w:p>
      <w:r>
        <w:rPr>
          <w:b/>
        </w:rPr>
        <w:t>⏳ Update housing waitlist position</w:t>
        <w:br/>
      </w:r>
      <w:r>
        <w:t xml:space="preserve">   • Current: Position #47 on rental assistance</w:t>
        <w:br/>
      </w:r>
      <w:r>
        <w:t xml:space="preserve">   • Action: Confirm contact info is current</w:t>
        <w:br/>
      </w:r>
      <w:r>
        <w:t xml:space="preserve">   • Expected: 6-8 months for housing</w:t>
      </w:r>
    </w:p>
    <w:p>
      <w:pPr>
        <w:pStyle w:val="Heading2"/>
      </w:pPr>
      <w:r>
        <w:t>Tier 4: Close Clinical &amp; Behavioral Health Gaps (HIGH)</w:t>
      </w:r>
    </w:p>
    <w:p>
      <w:r>
        <w:rPr>
          <w:b/>
        </w:rPr>
        <w:t xml:space="preserve">Goal: </w:t>
      </w:r>
      <w:r>
        <w:t>Address HbA1c, depression, hypertension</w:t>
        <w:br/>
      </w:r>
      <w:r>
        <w:rPr>
          <w:b/>
        </w:rPr>
        <w:t xml:space="preserve">Status: </w:t>
      </w:r>
      <w:r>
        <w:t>⏳ 0/5 actions completed</w:t>
      </w:r>
    </w:p>
    <w:p>
      <w:pPr>
        <w:pStyle w:val="Heading3"/>
      </w:pPr>
      <w:r>
        <w:t>Actions:</w:t>
      </w:r>
    </w:p>
    <w:p>
      <w:r>
        <w:rPr>
          <w:b/>
        </w:rPr>
        <w:t>⏳ Complete HbA1c + CMP at LabCorp</w:t>
        <w:br/>
      </w:r>
      <w:r>
        <w:t xml:space="preserve">   • Scheduled: Thursday, 3/17/2026 at 10:00 AM</w:t>
        <w:br/>
      </w:r>
      <w:r>
        <w:t xml:space="preserve">   • Location: Winner Regional Healthcare (47 miles)</w:t>
        <w:br/>
      </w:r>
      <w:r>
        <w:t xml:space="preserve">   • Fasting: Required (8 hours)</w:t>
        <w:br/>
      </w:r>
      <w:r>
        <w:t xml:space="preserve">   • Transportation: Unite Us NEMT arranged</w:t>
        <w:br/>
      </w:r>
      <w:r>
        <w:t xml:space="preserve">   • Childcare: Sophia at daycare during appointment</w:t>
        <w:br/>
      </w:r>
      <w:r>
        <w:t xml:space="preserve">   • Results: Available in 48 hours</w:t>
      </w:r>
    </w:p>
    <w:p>
      <w:r>
        <w:rPr>
          <w:b/>
        </w:rPr>
        <w:t>⏳ Schedule telehealth Edinburgh PND screening</w:t>
        <w:br/>
      </w:r>
      <w:r>
        <w:t xml:space="preserve">   • Provider: Dr. Sarah Johnson, Behavioral Health</w:t>
        <w:br/>
      </w:r>
      <w:r>
        <w:t xml:space="preserve">   • Proposed: Tuesday, 3/15/2026 at 2:00 PM</w:t>
        <w:br/>
      </w:r>
      <w:r>
        <w:t xml:space="preserve">   • Duration: 30 minutes</w:t>
        <w:br/>
      </w:r>
      <w:r>
        <w:t xml:space="preserve">   • Platform: Zoom (link sent 24hrs prior)</w:t>
        <w:br/>
      </w:r>
      <w:r>
        <w:t xml:space="preserve">   • Gap Status: CRITICAL - open 427 days</w:t>
        <w:br/>
      </w:r>
      <w:r>
        <w:t xml:space="preserve">   • Location: From Maria's home (no travel needed)</w:t>
      </w:r>
    </w:p>
    <w:p>
      <w:r>
        <w:rPr>
          <w:b/>
        </w:rPr>
        <w:t>⏳ Schedule PCP telehealth for lab results review</w:t>
        <w:br/>
      </w:r>
      <w:r>
        <w:t xml:space="preserve">   • Provider: Dr. James Whitfield, Bennett County</w:t>
        <w:br/>
      </w:r>
      <w:r>
        <w:t xml:space="preserve">   • Proposed: Monday, 3/21/2026 at 2:00 PM</w:t>
        <w:br/>
      </w:r>
      <w:r>
        <w:t xml:space="preserve">   • Platform: MyChart video visit</w:t>
        <w:br/>
      </w:r>
      <w:r>
        <w:t xml:space="preserve">   • Purpose: Review HbA1c, adjust Metformin dose</w:t>
        <w:br/>
      </w:r>
      <w:r>
        <w:t xml:space="preserve">   • Location: From Maria's home (no travel needed)</w:t>
      </w:r>
    </w:p>
    <w:p>
      <w:r>
        <w:rPr>
          <w:b/>
        </w:rPr>
        <w:t>⏳ Schedule telehealth BP management follow-up</w:t>
        <w:br/>
      </w:r>
      <w:r>
        <w:t xml:space="preserve">   • Provider: Dr. James Whitfield, Bennett County</w:t>
        <w:br/>
      </w:r>
      <w:r>
        <w:t xml:space="preserve">   • Proposed: Monday, 3/28/2026 at 2:00 PM</w:t>
        <w:br/>
      </w:r>
      <w:r>
        <w:t xml:space="preserve">   • Preparation: BP log 3x daily for 7 days</w:t>
        <w:br/>
      </w:r>
      <w:r>
        <w:t xml:space="preserve">   • Medications: Review Lisinopril effectiveness</w:t>
        <w:br/>
      </w:r>
      <w:r>
        <w:t xml:space="preserve">   • Location: From Maria's home (no travel needed)</w:t>
      </w:r>
    </w:p>
    <w:p>
      <w:r>
        <w:rPr>
          <w:b/>
        </w:rPr>
        <w:t>⏳ Schedule depression follow-up (if EPDS &gt; 10)</w:t>
        <w:br/>
      </w:r>
      <w:r>
        <w:t xml:space="preserve">   • Provider: Dr. Sarah Johnson, Behavioral Health</w:t>
        <w:br/>
      </w:r>
      <w:r>
        <w:t xml:space="preserve">   • Timing: 2 weeks after Edinburgh screening</w:t>
        <w:br/>
      </w:r>
      <w:r>
        <w:t xml:space="preserve">   • Modality: Telehealth preferred</w:t>
        <w:br/>
      </w:r>
      <w:r>
        <w:t xml:space="preserve">   • Purpose: Treatment plan if depression confirmed</w:t>
        <w:br/>
      </w:r>
      <w:r>
        <w:t xml:space="preserve">   • Location: From Maria's home (no travel needed)</w:t>
      </w:r>
    </w:p>
    <w:p>
      <w:r>
        <w:br w:type="page"/>
      </w:r>
    </w:p>
    <w:p>
      <w:pPr>
        <w:pStyle w:val="Heading1"/>
      </w:pPr>
      <w:r>
        <w:t>Implementation Notes</w:t>
      </w:r>
    </w:p>
    <w:p>
      <w:pPr>
        <w:pStyle w:val="Heading2"/>
      </w:pPr>
      <w:r>
        <w:t>Caregiver Burden Context</w:t>
      </w:r>
    </w:p>
    <w:p>
      <w:r>
        <w:rPr>
          <w:b/>
        </w:rPr>
        <w:t>Elena's Living Situation:</w:t>
        <w:br/>
      </w:r>
      <w:r>
        <w:t>• Elena (66y) lives alone, 15 miles from Maria</w:t>
        <w:br/>
      </w:r>
      <w:r>
        <w:t>• Maria travels to Elena's home to provide care</w:t>
        <w:br/>
      </w:r>
      <w:r>
        <w:t>• 18 hours/week includes travel time + caregiving</w:t>
        <w:br/>
      </w:r>
      <w:r>
        <w:t>• Maria must arrange care for Sophia when visiting Elena</w:t>
        <w:br/>
        <w:br/>
      </w:r>
      <w:r>
        <w:rPr>
          <w:b/>
        </w:rPr>
        <w:t>Respite Care Strategy:</w:t>
        <w:br/>
      </w:r>
      <w:r>
        <w:t>• In-home respite worker visits Elena at her residence</w:t>
        <w:br/>
      </w:r>
      <w:r>
        <w:t>• Reduces Maria's need to travel 15 miles for Elena's care</w:t>
        <w:br/>
      </w:r>
      <w:r>
        <w:t>• Allows Maria to focus on her own health appointments</w:t>
        <w:br/>
      </w:r>
      <w:r>
        <w:t>• Combined with Sophia's daycare, gives Maria time for medical care</w:t>
      </w:r>
    </w:p>
    <w:p>
      <w:pPr>
        <w:pStyle w:val="Heading2"/>
      </w:pPr>
      <w:r>
        <w:t>Transportation Strategy</w:t>
      </w:r>
    </w:p>
    <w:p>
      <w:r>
        <w:t>• Unite Us NEMT: Medicaid non-emergency medical transportation</w:t>
        <w:br/>
      </w:r>
      <w:r>
        <w:t>• Coverage: 47 miles to Winner Regional Healthcare</w:t>
        <w:br/>
      </w:r>
      <w:r>
        <w:t>• Booking: 48 hours advance notice required</w:t>
        <w:br/>
      </w:r>
      <w:r>
        <w:t>• Cost: $0 (Medicaid benefit)</w:t>
        <w:br/>
      </w:r>
      <w:r>
        <w:t>• Coordination: Schedule when Sophia is in daycare</w:t>
      </w:r>
    </w:p>
    <w:p>
      <w:pPr>
        <w:pStyle w:val="Heading2"/>
      </w:pPr>
      <w:r>
        <w:t>Clinical Gap Closure Strategy</w:t>
      </w:r>
    </w:p>
    <w:p>
      <w:r>
        <w:rPr>
          <w:b/>
        </w:rPr>
        <w:t>Maximize Telehealth (No Travel):</w:t>
        <w:br/>
      </w:r>
      <w:r>
        <w:t>• Edinburgh PND screening: Telehealth from home</w:t>
        <w:br/>
      </w:r>
      <w:r>
        <w:t>• PCP lab review: Telehealth from home</w:t>
        <w:br/>
      </w:r>
      <w:r>
        <w:t>• BP management: Telehealth from home</w:t>
        <w:br/>
      </w:r>
      <w:r>
        <w:t>• Depression follow-up: Telehealth from home</w:t>
        <w:br/>
        <w:br/>
      </w:r>
      <w:r>
        <w:rPr>
          <w:b/>
        </w:rPr>
        <w:t>Minimize In-Person Visits:</w:t>
        <w:br/>
      </w:r>
      <w:r>
        <w:t>• Only 1 in-person visit needed: LabCorp for HbA1c + CMP</w:t>
        <w:br/>
      </w:r>
      <w:r>
        <w:t>• Coordinate with Sophia's daycare schedule</w:t>
        <w:br/>
      </w:r>
      <w:r>
        <w:t>• Use Unite Us NEMT for transportation</w:t>
        <w:br/>
      </w:r>
      <w:r>
        <w:t>• Batch future labs with this visit if possible</w:t>
      </w:r>
    </w:p>
    <w:p>
      <w:r>
        <w:br w:type="page"/>
      </w:r>
    </w:p>
    <w:p>
      <w:pPr>
        <w:pStyle w:val="Heading1"/>
      </w:pPr>
      <w:r>
        <w:t>Success Metrics</w:t>
      </w:r>
    </w:p>
    <w:p>
      <w:pPr>
        <w:pStyle w:val="Heading2"/>
      </w:pPr>
      <w:r>
        <w:t>Blocker Resolution</w:t>
      </w:r>
    </w:p>
    <w:p>
      <w:pPr>
        <w:pStyle w:val="ListBullet"/>
      </w:pPr>
      <w:r>
        <w:t>✅ Transportation: Unite Us NEMT activated and used successfully</w:t>
      </w:r>
    </w:p>
    <w:p>
      <w:pPr>
        <w:pStyle w:val="ListBullet"/>
      </w:pPr>
      <w:r>
        <w:t>✅ Caregiver Burden: Zarit score reduced from 48 to &lt; 40</w:t>
      </w:r>
    </w:p>
    <w:p>
      <w:pPr>
        <w:pStyle w:val="ListBullet"/>
      </w:pPr>
      <w:r>
        <w:t>✅ Respite Care: 8+ hours/week established for Elena at her residence</w:t>
      </w:r>
    </w:p>
    <w:p>
      <w:pPr>
        <w:pStyle w:val="ListBullet"/>
      </w:pPr>
      <w:r>
        <w:t>✅ Childcare: Sophia enrolled in daycare with subsidy</w:t>
      </w:r>
    </w:p>
    <w:p>
      <w:pPr>
        <w:pStyle w:val="ListBullet"/>
      </w:pPr>
      <w:r>
        <w:t>✅ Travel Burden: Reduced trips to Elena's home (15 miles)</w:t>
      </w:r>
    </w:p>
    <w:p>
      <w:pPr>
        <w:pStyle w:val="Heading2"/>
      </w:pPr>
      <w:r>
        <w:t>Care Gap Closure</w:t>
      </w:r>
    </w:p>
    <w:p>
      <w:pPr>
        <w:pStyle w:val="ListBullet"/>
      </w:pPr>
      <w:r>
        <w:t>✅ HbA1c gap closed (test completed, results reviewed)</w:t>
      </w:r>
    </w:p>
    <w:p>
      <w:pPr>
        <w:pStyle w:val="ListBullet"/>
      </w:pPr>
      <w:r>
        <w:t>✅ Edinburgh PND gap closed (427 days → screened)</w:t>
      </w:r>
    </w:p>
    <w:p>
      <w:pPr>
        <w:pStyle w:val="ListBullet"/>
      </w:pPr>
      <w:r>
        <w:t>✅ BP control gap closed (telehealth management established)</w:t>
      </w:r>
    </w:p>
    <w:p>
      <w:pPr>
        <w:pStyle w:val="ListBullet"/>
      </w:pPr>
      <w:r>
        <w:t>✅ Social gaps addressed (WIC, LIHEAP, childcare subsidy)</w:t>
      </w:r>
    </w:p>
    <w:p>
      <w:pPr>
        <w:pStyle w:val="Heading2"/>
      </w:pPr>
      <w:r>
        <w:t>Patient Experience</w:t>
      </w:r>
    </w:p>
    <w:p>
      <w:pPr>
        <w:pStyle w:val="ListBullet"/>
      </w:pPr>
      <w:r>
        <w:t>✅ Only 1 in-person visit required (LabCorp)</w:t>
      </w:r>
    </w:p>
    <w:p>
      <w:pPr>
        <w:pStyle w:val="ListBullet"/>
      </w:pPr>
      <w:r>
        <w:t>✅ All other appointments via telehealth from home</w:t>
      </w:r>
    </w:p>
    <w:p>
      <w:pPr>
        <w:pStyle w:val="ListBullet"/>
      </w:pPr>
      <w:r>
        <w:t>✅ Transportation coordinated with childcare</w:t>
      </w:r>
    </w:p>
    <w:p>
      <w:pPr>
        <w:pStyle w:val="ListBullet"/>
      </w:pPr>
      <w:r>
        <w:t>✅ Reduced travel burden to care for Elena (respite worker visits Elena)</w:t>
      </w:r>
    </w:p>
    <w:p>
      <w:pPr>
        <w:pStyle w:val="ListBullet"/>
      </w:pPr>
      <w:r>
        <w:t>✅ No appointment conflicts with caregiving duties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