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rPr>
          <w:rFonts w:ascii="Times New Roman"/>
          <w:sz w:val="20"/>
        </w:rPr>
      </w:pPr>
    </w:p>
    <w:p w:rsidR="00040F38" w:rsidRDefault="00040F38">
      <w:pPr>
        <w:pStyle w:val="BodyText"/>
        <w:spacing w:before="6"/>
        <w:rPr>
          <w:rFonts w:ascii="Times New Roman"/>
          <w:sz w:val="21"/>
        </w:rPr>
      </w:pPr>
    </w:p>
    <w:p w:rsidR="00040F38" w:rsidRDefault="00507218">
      <w:pPr>
        <w:spacing w:line="670" w:lineRule="exact"/>
        <w:ind w:left="118"/>
        <w:rPr>
          <w:sz w:val="56"/>
        </w:rPr>
      </w:pPr>
      <w:r>
        <w:rPr>
          <w:sz w:val="56"/>
        </w:rPr>
        <w:t>Course</w:t>
      </w:r>
    </w:p>
    <w:p w:rsidR="00040F38" w:rsidRDefault="00507218">
      <w:pPr>
        <w:tabs>
          <w:tab w:val="left" w:pos="1534"/>
        </w:tabs>
        <w:ind w:left="118"/>
        <w:rPr>
          <w:sz w:val="32"/>
        </w:rPr>
      </w:pPr>
      <w:r>
        <w:rPr>
          <w:sz w:val="56"/>
        </w:rPr>
        <w:t>BIS</w:t>
      </w:r>
      <w:r>
        <w:rPr>
          <w:sz w:val="56"/>
        </w:rPr>
        <w:tab/>
      </w:r>
      <w:r>
        <w:rPr>
          <w:sz w:val="32"/>
        </w:rPr>
        <w:t>Business Information</w:t>
      </w:r>
      <w:r>
        <w:rPr>
          <w:spacing w:val="-3"/>
          <w:sz w:val="32"/>
        </w:rPr>
        <w:t xml:space="preserve"> </w:t>
      </w:r>
      <w:r>
        <w:rPr>
          <w:sz w:val="32"/>
        </w:rPr>
        <w:t>Systems</w:t>
      </w:r>
    </w:p>
    <w:p w:rsidR="00040F38" w:rsidRDefault="00040F38">
      <w:pPr>
        <w:pStyle w:val="BodyText"/>
        <w:rPr>
          <w:sz w:val="56"/>
        </w:rPr>
      </w:pPr>
    </w:p>
    <w:p w:rsidR="00040F38" w:rsidRDefault="00040F38">
      <w:pPr>
        <w:pStyle w:val="BodyText"/>
        <w:spacing w:before="4"/>
        <w:rPr>
          <w:sz w:val="79"/>
        </w:rPr>
      </w:pPr>
    </w:p>
    <w:p w:rsidR="00040F38" w:rsidRDefault="00507218">
      <w:pPr>
        <w:spacing w:before="1"/>
        <w:ind w:left="118"/>
        <w:rPr>
          <w:rFonts w:ascii="Calibri"/>
          <w:sz w:val="30"/>
        </w:rPr>
      </w:pPr>
      <w:r>
        <w:rPr>
          <w:rFonts w:ascii="Calibri"/>
          <w:sz w:val="30"/>
        </w:rPr>
        <w:t>Casusbeschrijving Biker</w:t>
      </w:r>
    </w:p>
    <w:p w:rsidR="00040F38" w:rsidRDefault="00040F38">
      <w:pPr>
        <w:pStyle w:val="BodyText"/>
        <w:rPr>
          <w:rFonts w:ascii="Calibri"/>
          <w:sz w:val="30"/>
        </w:rPr>
      </w:pPr>
    </w:p>
    <w:p w:rsidR="00040F38" w:rsidRDefault="00040F38">
      <w:pPr>
        <w:pStyle w:val="BodyText"/>
        <w:rPr>
          <w:rFonts w:ascii="Calibri"/>
          <w:sz w:val="30"/>
        </w:rPr>
      </w:pPr>
    </w:p>
    <w:p w:rsidR="00040F38" w:rsidRDefault="00040F38">
      <w:pPr>
        <w:pStyle w:val="BodyText"/>
        <w:rPr>
          <w:rFonts w:ascii="Calibri"/>
          <w:sz w:val="30"/>
        </w:rPr>
      </w:pPr>
    </w:p>
    <w:p w:rsidR="00040F38" w:rsidRDefault="00040F38">
      <w:pPr>
        <w:pStyle w:val="BodyText"/>
        <w:spacing w:before="11"/>
        <w:rPr>
          <w:rFonts w:ascii="Calibri"/>
          <w:sz w:val="41"/>
        </w:rPr>
      </w:pPr>
    </w:p>
    <w:p w:rsidR="00040F38" w:rsidRDefault="00507218">
      <w:pPr>
        <w:pStyle w:val="BodyText"/>
        <w:ind w:left="118" w:right="7919"/>
        <w:rPr>
          <w:rFonts w:ascii="Calibri"/>
        </w:rPr>
      </w:pPr>
      <w:r>
        <w:rPr>
          <w:rFonts w:ascii="Calibri"/>
        </w:rPr>
        <w:t>Maria Boes-Voet Peter Cornelissen Miriam Zwetsloot</w:t>
      </w:r>
    </w:p>
    <w:p w:rsidR="00040F38" w:rsidRDefault="00040F38">
      <w:pPr>
        <w:pStyle w:val="BodyText"/>
        <w:rPr>
          <w:rFonts w:ascii="Calibri"/>
        </w:rPr>
      </w:pPr>
    </w:p>
    <w:p w:rsidR="00040F38" w:rsidRDefault="00040F38">
      <w:pPr>
        <w:pStyle w:val="BodyText"/>
        <w:rPr>
          <w:rFonts w:ascii="Calibri"/>
        </w:rPr>
      </w:pPr>
    </w:p>
    <w:p w:rsidR="00040F38" w:rsidRDefault="00040F38">
      <w:pPr>
        <w:pStyle w:val="BodyText"/>
        <w:rPr>
          <w:rFonts w:ascii="Calibri"/>
        </w:rPr>
      </w:pPr>
    </w:p>
    <w:p w:rsidR="00040F38" w:rsidRDefault="00040F38">
      <w:pPr>
        <w:pStyle w:val="BodyText"/>
        <w:spacing w:before="11"/>
        <w:rPr>
          <w:rFonts w:ascii="Calibri"/>
          <w:sz w:val="23"/>
        </w:rPr>
      </w:pPr>
    </w:p>
    <w:p w:rsidR="00040F38" w:rsidRDefault="00507218">
      <w:pPr>
        <w:spacing w:before="1"/>
        <w:ind w:left="118"/>
        <w:rPr>
          <w:rFonts w:ascii="Calibri"/>
          <w:sz w:val="18"/>
        </w:rPr>
      </w:pPr>
      <w:r>
        <w:rPr>
          <w:rFonts w:ascii="Calibri"/>
          <w:sz w:val="18"/>
        </w:rPr>
        <w:t>ICA</w:t>
      </w:r>
    </w:p>
    <w:p w:rsidR="00040F38" w:rsidRDefault="00507218">
      <w:pPr>
        <w:spacing w:before="1" w:line="219" w:lineRule="exact"/>
        <w:ind w:left="118"/>
        <w:rPr>
          <w:rFonts w:ascii="Calibri"/>
          <w:sz w:val="18"/>
        </w:rPr>
      </w:pPr>
      <w:r>
        <w:rPr>
          <w:rFonts w:ascii="Calibri"/>
          <w:sz w:val="18"/>
        </w:rPr>
        <w:t>Versie 1.0 definitief</w:t>
      </w:r>
    </w:p>
    <w:p w:rsidR="00040F38" w:rsidRDefault="00507218">
      <w:pPr>
        <w:spacing w:line="219" w:lineRule="exact"/>
        <w:ind w:left="118"/>
        <w:rPr>
          <w:rFonts w:ascii="Calibri"/>
          <w:sz w:val="18"/>
        </w:rPr>
      </w:pPr>
      <w:r>
        <w:rPr>
          <w:rFonts w:ascii="Calibri"/>
          <w:sz w:val="18"/>
        </w:rPr>
        <w:t>30 augustus 2018</w:t>
      </w:r>
    </w:p>
    <w:p w:rsidR="00040F38" w:rsidRDefault="00040F38">
      <w:pPr>
        <w:spacing w:line="219" w:lineRule="exact"/>
        <w:rPr>
          <w:rFonts w:ascii="Calibri"/>
          <w:sz w:val="18"/>
        </w:rPr>
        <w:sectPr w:rsidR="00040F38">
          <w:type w:val="continuous"/>
          <w:pgSz w:w="12240" w:h="15840"/>
          <w:pgMar w:top="1500" w:right="1300" w:bottom="280" w:left="1300" w:header="720" w:footer="720" w:gutter="0"/>
          <w:cols w:space="720"/>
        </w:sectPr>
      </w:pPr>
    </w:p>
    <w:p w:rsidR="00040F38" w:rsidRDefault="00507218">
      <w:pPr>
        <w:spacing w:before="38"/>
        <w:ind w:left="118"/>
        <w:rPr>
          <w:sz w:val="24"/>
        </w:rPr>
      </w:pPr>
      <w:r>
        <w:rPr>
          <w:sz w:val="24"/>
        </w:rPr>
        <w:lastRenderedPageBreak/>
        <w:t>Inhoudsopgave</w:t>
      </w:r>
    </w:p>
    <w:sdt>
      <w:sdtPr>
        <w:rPr>
          <w:rFonts w:ascii="Calibri Light" w:eastAsia="Calibri Light" w:hAnsi="Calibri Light" w:cs="Calibri Light"/>
        </w:rPr>
        <w:id w:val="-226697079"/>
        <w:docPartObj>
          <w:docPartGallery w:val="Table of Contents"/>
          <w:docPartUnique/>
        </w:docPartObj>
      </w:sdtPr>
      <w:sdtEndPr/>
      <w:sdtContent>
        <w:p w:rsidR="00040F38" w:rsidRPr="00507218" w:rsidRDefault="00507218">
          <w:pPr>
            <w:pStyle w:val="TOC1"/>
            <w:tabs>
              <w:tab w:val="right" w:leader="dot" w:pos="9515"/>
            </w:tabs>
            <w:spacing w:before="936"/>
            <w:ind w:left="118" w:firstLine="0"/>
            <w:rPr>
              <w:highlight w:val="green"/>
            </w:rPr>
          </w:pPr>
          <w:r>
            <w:fldChar w:fldCharType="begin"/>
          </w:r>
          <w:r>
            <w:instrText xml:space="preserve">TOC \o "1-2" \h \z \u </w:instrText>
          </w:r>
          <w:r>
            <w:fldChar w:fldCharType="separate"/>
          </w:r>
          <w:hyperlink w:anchor="_bookmark0" w:history="1">
            <w:r w:rsidRPr="00507218">
              <w:rPr>
                <w:highlight w:val="green"/>
              </w:rPr>
              <w:t>Inleiding</w:t>
            </w:r>
            <w:r w:rsidRPr="00507218">
              <w:rPr>
                <w:highlight w:val="green"/>
              </w:rPr>
              <w:tab/>
              <w:t>3</w:t>
            </w:r>
          </w:hyperlink>
        </w:p>
        <w:p w:rsidR="00040F38" w:rsidRPr="00507218" w:rsidRDefault="00680DDF">
          <w:pPr>
            <w:pStyle w:val="TOC1"/>
            <w:numPr>
              <w:ilvl w:val="0"/>
              <w:numId w:val="3"/>
            </w:numPr>
            <w:tabs>
              <w:tab w:val="left" w:pos="557"/>
              <w:tab w:val="left" w:pos="559"/>
              <w:tab w:val="right" w:leader="dot" w:pos="9515"/>
            </w:tabs>
            <w:spacing w:before="98"/>
            <w:rPr>
              <w:highlight w:val="green"/>
            </w:rPr>
          </w:pPr>
          <w:hyperlink w:anchor="_bookmark1" w:history="1">
            <w:r w:rsidR="00507218" w:rsidRPr="00507218">
              <w:rPr>
                <w:highlight w:val="green"/>
              </w:rPr>
              <w:t>De</w:t>
            </w:r>
            <w:r w:rsidR="00507218" w:rsidRPr="00507218">
              <w:rPr>
                <w:spacing w:val="-2"/>
                <w:highlight w:val="green"/>
              </w:rPr>
              <w:t xml:space="preserve"> </w:t>
            </w:r>
            <w:r w:rsidR="00507218" w:rsidRPr="00507218">
              <w:rPr>
                <w:highlight w:val="green"/>
              </w:rPr>
              <w:t>organisatie</w:t>
            </w:r>
            <w:r w:rsidR="00507218" w:rsidRPr="00507218">
              <w:rPr>
                <w:highlight w:val="green"/>
              </w:rPr>
              <w:tab/>
              <w:t>4</w:t>
            </w:r>
          </w:hyperlink>
        </w:p>
        <w:p w:rsidR="00040F38" w:rsidRDefault="00680DDF">
          <w:pPr>
            <w:pStyle w:val="TOC1"/>
            <w:numPr>
              <w:ilvl w:val="0"/>
              <w:numId w:val="3"/>
            </w:numPr>
            <w:tabs>
              <w:tab w:val="left" w:pos="557"/>
              <w:tab w:val="left" w:pos="559"/>
              <w:tab w:val="right" w:leader="dot" w:pos="9515"/>
            </w:tabs>
          </w:pPr>
          <w:hyperlink w:anchor="_bookmark2" w:history="1">
            <w:r w:rsidR="00507218" w:rsidRPr="00507218">
              <w:rPr>
                <w:highlight w:val="green"/>
              </w:rPr>
              <w:t>Bedrijfsprocessen</w:t>
            </w:r>
            <w:r w:rsidR="00507218" w:rsidRPr="00507218">
              <w:rPr>
                <w:highlight w:val="green"/>
              </w:rPr>
              <w:tab/>
              <w:t>5</w:t>
            </w:r>
          </w:hyperlink>
        </w:p>
        <w:p w:rsidR="00040F38" w:rsidRPr="00507218" w:rsidRDefault="00507218">
          <w:pPr>
            <w:pStyle w:val="TOC2"/>
            <w:numPr>
              <w:ilvl w:val="1"/>
              <w:numId w:val="3"/>
            </w:numPr>
            <w:tabs>
              <w:tab w:val="left" w:pos="999"/>
              <w:tab w:val="left" w:pos="1000"/>
              <w:tab w:val="right" w:leader="dot" w:pos="9515"/>
            </w:tabs>
            <w:rPr>
              <w:highlight w:val="green"/>
            </w:rPr>
          </w:pPr>
          <w:hyperlink w:anchor="_bookmark3" w:history="1">
            <w:r w:rsidRPr="00507218">
              <w:rPr>
                <w:highlight w:val="green"/>
              </w:rPr>
              <w:t>Verhuren fietsen</w:t>
            </w:r>
            <w:r w:rsidRPr="00507218">
              <w:rPr>
                <w:spacing w:val="-1"/>
                <w:highlight w:val="green"/>
              </w:rPr>
              <w:t xml:space="preserve"> </w:t>
            </w:r>
            <w:r w:rsidRPr="00507218">
              <w:rPr>
                <w:highlight w:val="green"/>
              </w:rPr>
              <w:t>en</w:t>
            </w:r>
            <w:r w:rsidRPr="00507218">
              <w:rPr>
                <w:spacing w:val="-3"/>
                <w:highlight w:val="green"/>
              </w:rPr>
              <w:t xml:space="preserve"> </w:t>
            </w:r>
            <w:r w:rsidRPr="00507218">
              <w:rPr>
                <w:highlight w:val="green"/>
              </w:rPr>
              <w:t>accessoires</w:t>
            </w:r>
            <w:r w:rsidRPr="00507218">
              <w:rPr>
                <w:highlight w:val="green"/>
              </w:rPr>
              <w:tab/>
              <w:t>5</w:t>
            </w:r>
          </w:hyperlink>
        </w:p>
        <w:p w:rsidR="00040F38" w:rsidRDefault="00680DDF">
          <w:pPr>
            <w:pStyle w:val="TOC2"/>
            <w:numPr>
              <w:ilvl w:val="1"/>
              <w:numId w:val="3"/>
            </w:numPr>
            <w:tabs>
              <w:tab w:val="left" w:pos="999"/>
              <w:tab w:val="left" w:pos="1000"/>
              <w:tab w:val="right" w:leader="dot" w:pos="9515"/>
            </w:tabs>
            <w:spacing w:before="101"/>
          </w:pPr>
          <w:hyperlink w:anchor="_bookmark4" w:history="1">
            <w:r w:rsidR="00507218">
              <w:t>Verkopen</w:t>
            </w:r>
            <w:r w:rsidR="00507218">
              <w:rPr>
                <w:spacing w:val="-1"/>
              </w:rPr>
              <w:t xml:space="preserve"> </w:t>
            </w:r>
            <w:r w:rsidR="00507218">
              <w:t>reizen</w:t>
            </w:r>
            <w:r w:rsidR="00507218">
              <w:tab/>
              <w:t>6</w:t>
            </w:r>
          </w:hyperlink>
        </w:p>
        <w:p w:rsidR="00040F38" w:rsidRDefault="00680DDF">
          <w:pPr>
            <w:pStyle w:val="TOC2"/>
            <w:numPr>
              <w:ilvl w:val="1"/>
              <w:numId w:val="3"/>
            </w:numPr>
            <w:tabs>
              <w:tab w:val="left" w:pos="999"/>
              <w:tab w:val="left" w:pos="1000"/>
              <w:tab w:val="right" w:leader="dot" w:pos="9515"/>
            </w:tabs>
          </w:pPr>
          <w:hyperlink w:anchor="_bookmark5" w:history="1">
            <w:r w:rsidR="00507218">
              <w:t>Plannen</w:t>
            </w:r>
            <w:r w:rsidR="00507218">
              <w:rPr>
                <w:spacing w:val="-1"/>
              </w:rPr>
              <w:t xml:space="preserve"> </w:t>
            </w:r>
            <w:r w:rsidR="00507218">
              <w:t>inzet</w:t>
            </w:r>
            <w:r w:rsidR="00507218">
              <w:rPr>
                <w:spacing w:val="-2"/>
              </w:rPr>
              <w:t xml:space="preserve"> </w:t>
            </w:r>
            <w:r w:rsidR="00507218">
              <w:t>medewerkers</w:t>
            </w:r>
            <w:r w:rsidR="00507218">
              <w:tab/>
              <w:t>6</w:t>
            </w:r>
          </w:hyperlink>
        </w:p>
        <w:p w:rsidR="00040F38" w:rsidRPr="00507218" w:rsidRDefault="00680DDF">
          <w:pPr>
            <w:pStyle w:val="TOC1"/>
            <w:numPr>
              <w:ilvl w:val="0"/>
              <w:numId w:val="3"/>
            </w:numPr>
            <w:tabs>
              <w:tab w:val="left" w:pos="557"/>
              <w:tab w:val="left" w:pos="559"/>
              <w:tab w:val="right" w:leader="dot" w:pos="9515"/>
            </w:tabs>
            <w:rPr>
              <w:highlight w:val="green"/>
            </w:rPr>
          </w:pPr>
          <w:hyperlink w:anchor="_bookmark6" w:history="1">
            <w:r w:rsidR="00507218" w:rsidRPr="00507218">
              <w:rPr>
                <w:highlight w:val="green"/>
              </w:rPr>
              <w:t>Aanvulling Casus voor beroepsproduct 2 – beheer</w:t>
            </w:r>
            <w:r w:rsidR="00507218" w:rsidRPr="00507218">
              <w:rPr>
                <w:spacing w:val="-6"/>
                <w:highlight w:val="green"/>
              </w:rPr>
              <w:t xml:space="preserve"> </w:t>
            </w:r>
            <w:r w:rsidR="00507218" w:rsidRPr="00507218">
              <w:rPr>
                <w:highlight w:val="green"/>
              </w:rPr>
              <w:t>van</w:t>
            </w:r>
            <w:r w:rsidR="00507218" w:rsidRPr="00507218">
              <w:rPr>
                <w:spacing w:val="-3"/>
                <w:highlight w:val="green"/>
              </w:rPr>
              <w:t xml:space="preserve"> </w:t>
            </w:r>
            <w:r w:rsidR="00507218" w:rsidRPr="00507218">
              <w:rPr>
                <w:highlight w:val="green"/>
              </w:rPr>
              <w:t>gegevens</w:t>
            </w:r>
            <w:r w:rsidR="00507218" w:rsidRPr="00507218">
              <w:rPr>
                <w:highlight w:val="green"/>
              </w:rPr>
              <w:tab/>
              <w:t>7</w:t>
            </w:r>
          </w:hyperlink>
        </w:p>
        <w:p w:rsidR="00040F38" w:rsidRDefault="00680DDF">
          <w:pPr>
            <w:pStyle w:val="TOC1"/>
            <w:numPr>
              <w:ilvl w:val="0"/>
              <w:numId w:val="3"/>
            </w:numPr>
            <w:tabs>
              <w:tab w:val="left" w:pos="557"/>
              <w:tab w:val="left" w:pos="559"/>
              <w:tab w:val="right" w:leader="dot" w:pos="9515"/>
            </w:tabs>
            <w:spacing w:before="99"/>
          </w:pPr>
          <w:hyperlink w:anchor="_bookmark7" w:history="1">
            <w:r w:rsidR="00507218">
              <w:t>Aanvulling casus voor beroepsproduct 3 – Informatiebehoeften</w:t>
            </w:r>
            <w:r w:rsidR="00507218">
              <w:rPr>
                <w:spacing w:val="-6"/>
              </w:rPr>
              <w:t xml:space="preserve"> </w:t>
            </w:r>
            <w:r w:rsidR="00507218">
              <w:t>tbv</w:t>
            </w:r>
            <w:r w:rsidR="00507218">
              <w:rPr>
                <w:spacing w:val="1"/>
              </w:rPr>
              <w:t xml:space="preserve"> </w:t>
            </w:r>
            <w:r w:rsidR="00507218">
              <w:t>rapportages</w:t>
            </w:r>
            <w:r w:rsidR="00507218">
              <w:tab/>
              <w:t>9</w:t>
            </w:r>
          </w:hyperlink>
        </w:p>
        <w:p w:rsidR="00040F38" w:rsidRDefault="00507218">
          <w:r>
            <w:fldChar w:fldCharType="end"/>
          </w:r>
        </w:p>
      </w:sdtContent>
    </w:sdt>
    <w:p w:rsidR="00040F38" w:rsidRDefault="00040F38">
      <w:pPr>
        <w:sectPr w:rsidR="00040F38">
          <w:pgSz w:w="12240" w:h="15840"/>
          <w:pgMar w:top="1380" w:right="1300" w:bottom="280" w:left="1300" w:header="720" w:footer="720" w:gutter="0"/>
          <w:cols w:space="720"/>
        </w:sectPr>
      </w:pPr>
    </w:p>
    <w:p w:rsidR="00040F38" w:rsidRDefault="00507218">
      <w:pPr>
        <w:pStyle w:val="Heading1"/>
        <w:ind w:left="118" w:firstLine="0"/>
      </w:pPr>
      <w:bookmarkStart w:id="0" w:name="_bookmark0"/>
      <w:bookmarkEnd w:id="0"/>
      <w:r>
        <w:lastRenderedPageBreak/>
        <w:t>Inleiding</w:t>
      </w:r>
    </w:p>
    <w:p w:rsidR="00040F38" w:rsidRDefault="00040F38">
      <w:pPr>
        <w:pStyle w:val="BodyText"/>
        <w:rPr>
          <w:sz w:val="28"/>
        </w:rPr>
      </w:pPr>
    </w:p>
    <w:p w:rsidR="00040F38" w:rsidRDefault="00507218">
      <w:pPr>
        <w:pStyle w:val="BodyText"/>
        <w:spacing w:before="202"/>
        <w:ind w:left="118" w:right="140"/>
      </w:pPr>
      <w:r>
        <w:t xml:space="preserve">Deze </w:t>
      </w:r>
      <w:r w:rsidRPr="000C3A99">
        <w:rPr>
          <w:highlight w:val="green"/>
        </w:rPr>
        <w:t>casus</w:t>
      </w:r>
      <w:r>
        <w:t xml:space="preserve"> beschrijft de </w:t>
      </w:r>
      <w:r w:rsidRPr="000C3A99">
        <w:rPr>
          <w:highlight w:val="green"/>
        </w:rPr>
        <w:t>werkwijze</w:t>
      </w:r>
      <w:r>
        <w:t xml:space="preserve"> van een </w:t>
      </w:r>
      <w:r w:rsidRPr="000C3A99">
        <w:rPr>
          <w:highlight w:val="green"/>
        </w:rPr>
        <w:t>fietsenverhuur</w:t>
      </w:r>
      <w:r>
        <w:t xml:space="preserve"> </w:t>
      </w:r>
      <w:r w:rsidRPr="000C3A99">
        <w:rPr>
          <w:highlight w:val="green"/>
        </w:rPr>
        <w:t>bedrijf</w:t>
      </w:r>
      <w:r>
        <w:t xml:space="preserve"> in de </w:t>
      </w:r>
      <w:r w:rsidRPr="000C3A99">
        <w:rPr>
          <w:highlight w:val="green"/>
        </w:rPr>
        <w:t>regio</w:t>
      </w:r>
      <w:r>
        <w:t xml:space="preserve"> Arnhem/Nijmegen. Het </w:t>
      </w:r>
      <w:r w:rsidRPr="000C3A99">
        <w:rPr>
          <w:highlight w:val="green"/>
        </w:rPr>
        <w:t>bedrijf</w:t>
      </w:r>
      <w:r>
        <w:t xml:space="preserve"> wordt geleid door een </w:t>
      </w:r>
      <w:r w:rsidRPr="000C3A99">
        <w:rPr>
          <w:highlight w:val="green"/>
        </w:rPr>
        <w:t>directeur</w:t>
      </w:r>
      <w:r>
        <w:t xml:space="preserve">, die zich in de </w:t>
      </w:r>
      <w:r w:rsidRPr="000C3A99">
        <w:rPr>
          <w:highlight w:val="green"/>
        </w:rPr>
        <w:t>praktijk</w:t>
      </w:r>
      <w:r>
        <w:t xml:space="preserve"> weinig bemoeit met de gang van </w:t>
      </w:r>
      <w:r w:rsidRPr="000C3A99">
        <w:rPr>
          <w:highlight w:val="green"/>
        </w:rPr>
        <w:t>zaken</w:t>
      </w:r>
      <w:r>
        <w:t xml:space="preserve">. De </w:t>
      </w:r>
      <w:r w:rsidRPr="000C3A99">
        <w:rPr>
          <w:highlight w:val="green"/>
        </w:rPr>
        <w:t>organisatie</w:t>
      </w:r>
      <w:r>
        <w:t xml:space="preserve"> </w:t>
      </w:r>
      <w:r w:rsidRPr="000C3A99">
        <w:rPr>
          <w:highlight w:val="green"/>
        </w:rPr>
        <w:t>Biker</w:t>
      </w:r>
      <w:r>
        <w:t xml:space="preserve"> heeft in totaal 6 </w:t>
      </w:r>
      <w:r w:rsidRPr="000C3A99">
        <w:rPr>
          <w:highlight w:val="green"/>
        </w:rPr>
        <w:t>vestigingen</w:t>
      </w:r>
      <w:r>
        <w:t xml:space="preserve">. De </w:t>
      </w:r>
      <w:r w:rsidRPr="000C3A99">
        <w:rPr>
          <w:highlight w:val="green"/>
        </w:rPr>
        <w:t>hoofdvestiging</w:t>
      </w:r>
      <w:r>
        <w:t xml:space="preserve"> is in Nijmegen, daarnaast zijn er nog </w:t>
      </w:r>
      <w:r w:rsidRPr="000C3A99">
        <w:rPr>
          <w:highlight w:val="green"/>
        </w:rPr>
        <w:t>vestigingen</w:t>
      </w:r>
      <w:r>
        <w:t xml:space="preserve"> in Arnhem, Huissen, Bemmel, Lent en Elst. De </w:t>
      </w:r>
      <w:r w:rsidRPr="000C3A99">
        <w:rPr>
          <w:highlight w:val="green"/>
        </w:rPr>
        <w:t>filiaalmanagers</w:t>
      </w:r>
      <w:r>
        <w:t xml:space="preserve"> hebben een grote vrijheid in het bepalen van hun eigen </w:t>
      </w:r>
      <w:r w:rsidRPr="000C3A99">
        <w:rPr>
          <w:highlight w:val="green"/>
        </w:rPr>
        <w:t>assortiment</w:t>
      </w:r>
      <w:r>
        <w:t xml:space="preserve"> en in de keuzes die ze in het </w:t>
      </w:r>
      <w:r w:rsidRPr="000C3A99">
        <w:rPr>
          <w:highlight w:val="green"/>
        </w:rPr>
        <w:t>bedrijf</w:t>
      </w:r>
      <w:r>
        <w:t xml:space="preserve"> maken. Vaak volgen zij wel adviezen van het </w:t>
      </w:r>
      <w:r w:rsidRPr="000C3A99">
        <w:rPr>
          <w:highlight w:val="green"/>
        </w:rPr>
        <w:t>hoofdfiliaal</w:t>
      </w:r>
      <w:r>
        <w:t xml:space="preserve"> hierin, maar hiertoe zijn zij niet verplicht.</w:t>
      </w:r>
    </w:p>
    <w:p w:rsidR="00040F38" w:rsidRDefault="00507218">
      <w:pPr>
        <w:pStyle w:val="BodyText"/>
        <w:spacing w:before="4" w:line="237" w:lineRule="auto"/>
        <w:ind w:left="118" w:right="303"/>
      </w:pPr>
      <w:r>
        <w:t xml:space="preserve">De </w:t>
      </w:r>
      <w:r w:rsidRPr="000C3A99">
        <w:rPr>
          <w:highlight w:val="green"/>
        </w:rPr>
        <w:t>casus</w:t>
      </w:r>
      <w:r>
        <w:t xml:space="preserve"> richt zich op de </w:t>
      </w:r>
      <w:r w:rsidRPr="000C3A99">
        <w:rPr>
          <w:highlight w:val="green"/>
        </w:rPr>
        <w:t>vestiging</w:t>
      </w:r>
      <w:r>
        <w:t xml:space="preserve"> in </w:t>
      </w:r>
      <w:r w:rsidRPr="000C3A99">
        <w:rPr>
          <w:highlight w:val="green"/>
        </w:rPr>
        <w:t>Nijmegen</w:t>
      </w:r>
      <w:r>
        <w:t xml:space="preserve">, waar </w:t>
      </w:r>
      <w:r w:rsidRPr="000C3A99">
        <w:rPr>
          <w:highlight w:val="green"/>
        </w:rPr>
        <w:t>filiaalmanager</w:t>
      </w:r>
      <w:r>
        <w:t xml:space="preserve"> Joep Spakenberg de leiding heeft. In Nijmegen werken verder een aantal </w:t>
      </w:r>
      <w:r w:rsidRPr="000C3A99">
        <w:rPr>
          <w:highlight w:val="green"/>
        </w:rPr>
        <w:t>reparateurs</w:t>
      </w:r>
      <w:r>
        <w:t xml:space="preserve"> en een aantal </w:t>
      </w:r>
      <w:r w:rsidRPr="000C3A99">
        <w:rPr>
          <w:highlight w:val="green"/>
        </w:rPr>
        <w:t>baliemedewerkers</w:t>
      </w:r>
      <w:r>
        <w:t>.</w:t>
      </w:r>
    </w:p>
    <w:p w:rsidR="00040F38" w:rsidRDefault="00507218">
      <w:pPr>
        <w:pStyle w:val="BodyText"/>
        <w:spacing w:before="1"/>
        <w:ind w:left="118" w:right="126"/>
      </w:pPr>
      <w:r>
        <w:t xml:space="preserve">De </w:t>
      </w:r>
      <w:r w:rsidRPr="000C3A99">
        <w:rPr>
          <w:highlight w:val="green"/>
        </w:rPr>
        <w:t>filiaalmanager</w:t>
      </w:r>
      <w:r>
        <w:t xml:space="preserve"> van Nijmegen is een echte </w:t>
      </w:r>
      <w:r w:rsidRPr="000C3A99">
        <w:rPr>
          <w:highlight w:val="green"/>
        </w:rPr>
        <w:t>ondernemer</w:t>
      </w:r>
      <w:r>
        <w:t xml:space="preserve">, naast de </w:t>
      </w:r>
      <w:r w:rsidRPr="000C3A99">
        <w:rPr>
          <w:highlight w:val="green"/>
        </w:rPr>
        <w:t>verhuur</w:t>
      </w:r>
      <w:r>
        <w:t xml:space="preserve"> van </w:t>
      </w:r>
      <w:r w:rsidRPr="000C3A99">
        <w:rPr>
          <w:highlight w:val="green"/>
        </w:rPr>
        <w:t>fietsen</w:t>
      </w:r>
      <w:r>
        <w:t xml:space="preserve"> legt dit </w:t>
      </w:r>
      <w:r w:rsidRPr="000C3A99">
        <w:rPr>
          <w:highlight w:val="green"/>
        </w:rPr>
        <w:t>filiaal</w:t>
      </w:r>
      <w:r>
        <w:t xml:space="preserve"> zich sinds 2013 ook toe op het verhuren van </w:t>
      </w:r>
      <w:r w:rsidRPr="000C3A99">
        <w:rPr>
          <w:highlight w:val="green"/>
        </w:rPr>
        <w:t>fietsen</w:t>
      </w:r>
      <w:r>
        <w:t xml:space="preserve"> in combinatie met het aanbieden van verschillende </w:t>
      </w:r>
      <w:r w:rsidRPr="000C3A99">
        <w:rPr>
          <w:highlight w:val="green"/>
        </w:rPr>
        <w:t>reizen</w:t>
      </w:r>
      <w:r>
        <w:t xml:space="preserve">. Omdat deze </w:t>
      </w:r>
      <w:r w:rsidRPr="000C3A99">
        <w:rPr>
          <w:highlight w:val="green"/>
        </w:rPr>
        <w:t>zaken</w:t>
      </w:r>
      <w:r>
        <w:t xml:space="preserve"> zo goed lopen is besloten om per 1 januari 2018 de </w:t>
      </w:r>
      <w:r w:rsidRPr="000C3A99">
        <w:rPr>
          <w:highlight w:val="green"/>
        </w:rPr>
        <w:t>organisatie</w:t>
      </w:r>
      <w:r>
        <w:t xml:space="preserve"> </w:t>
      </w:r>
      <w:r w:rsidRPr="000C3A99">
        <w:rPr>
          <w:highlight w:val="green"/>
        </w:rPr>
        <w:t>Biker</w:t>
      </w:r>
      <w:r>
        <w:t xml:space="preserve"> om te zetten naar een </w:t>
      </w:r>
      <w:r w:rsidRPr="000C3A99">
        <w:rPr>
          <w:highlight w:val="green"/>
        </w:rPr>
        <w:t>Besloten Vennootschap.</w:t>
      </w:r>
    </w:p>
    <w:p w:rsidR="00040F38" w:rsidRDefault="00040F38">
      <w:pPr>
        <w:pStyle w:val="BodyText"/>
        <w:spacing w:before="2"/>
        <w:rPr>
          <w:sz w:val="24"/>
        </w:rPr>
      </w:pPr>
    </w:p>
    <w:p w:rsidR="00040F38" w:rsidRDefault="00507218">
      <w:pPr>
        <w:pStyle w:val="BodyText"/>
        <w:ind w:left="118"/>
      </w:pPr>
      <w:r>
        <w:t>LET OP:</w:t>
      </w:r>
    </w:p>
    <w:p w:rsidR="00040F38" w:rsidRDefault="00507218">
      <w:pPr>
        <w:pStyle w:val="BodyText"/>
        <w:ind w:left="118" w:right="172"/>
      </w:pPr>
      <w:r>
        <w:t>De casusbeschrijving is een globale beschrijving van Biker. Er kunnen onduidelijkheden en/of hiaten zitten in b.v. de processen, activiteiten en in de benodigde informatie. Dat is bewust gedaan. In de praktijk gaat dat ook zo. De ICT-er moet die onduidelijkheden en hiaten vinden.</w:t>
      </w:r>
    </w:p>
    <w:p w:rsidR="00040F38" w:rsidRDefault="00507218">
      <w:pPr>
        <w:pStyle w:val="BodyText"/>
        <w:spacing w:before="1" w:line="267" w:lineRule="exact"/>
        <w:ind w:left="118"/>
      </w:pPr>
      <w:r>
        <w:t>In overleg met jullie docent zijn er contactmomenten waarop jullie je vragen kunnen stellen</w:t>
      </w:r>
    </w:p>
    <w:p w:rsidR="00040F38" w:rsidRDefault="00507218">
      <w:pPr>
        <w:pStyle w:val="BodyText"/>
        <w:spacing w:line="267" w:lineRule="exact"/>
        <w:ind w:left="118"/>
      </w:pPr>
      <w:proofErr w:type="gramStart"/>
      <w:r>
        <w:t>en</w:t>
      </w:r>
      <w:proofErr w:type="gramEnd"/>
      <w:r>
        <w:t xml:space="preserve"> antwoorden krijgen op de gestelde vragen. De gestelde vragen en gekregen antwoorden neem</w:t>
      </w:r>
    </w:p>
    <w:p w:rsidR="00040F38" w:rsidRDefault="00507218">
      <w:pPr>
        <w:pStyle w:val="BodyText"/>
        <w:ind w:left="118" w:right="113"/>
      </w:pPr>
      <w:proofErr w:type="gramStart"/>
      <w:r>
        <w:t>je</w:t>
      </w:r>
      <w:proofErr w:type="gramEnd"/>
      <w:r>
        <w:t xml:space="preserve"> mee in de uitwerking van de casusopdracht. Doe niet zomaar aannames, markeer ze in je uitwerking, en check ze vooraf met je docent.</w:t>
      </w:r>
    </w:p>
    <w:p w:rsidR="00040F38" w:rsidRDefault="00040F38">
      <w:pPr>
        <w:sectPr w:rsidR="00040F38">
          <w:pgSz w:w="12240" w:h="15840"/>
          <w:pgMar w:top="1400" w:right="1300" w:bottom="280" w:left="1300" w:header="720" w:footer="720" w:gutter="0"/>
          <w:cols w:space="720"/>
        </w:sectPr>
      </w:pPr>
    </w:p>
    <w:p w:rsidR="00040F38" w:rsidRDefault="00507218">
      <w:pPr>
        <w:pStyle w:val="Heading1"/>
        <w:numPr>
          <w:ilvl w:val="0"/>
          <w:numId w:val="2"/>
        </w:numPr>
        <w:tabs>
          <w:tab w:val="left" w:pos="550"/>
          <w:tab w:val="left" w:pos="551"/>
        </w:tabs>
        <w:spacing w:line="341" w:lineRule="exact"/>
      </w:pPr>
      <w:bookmarkStart w:id="1" w:name="_bookmark1"/>
      <w:bookmarkEnd w:id="1"/>
      <w:r>
        <w:lastRenderedPageBreak/>
        <w:t xml:space="preserve">De </w:t>
      </w:r>
      <w:r w:rsidRPr="003F0EB0">
        <w:rPr>
          <w:highlight w:val="green"/>
        </w:rPr>
        <w:t>organisatie</w:t>
      </w:r>
    </w:p>
    <w:p w:rsidR="00040F38" w:rsidRDefault="00507218">
      <w:pPr>
        <w:pStyle w:val="BodyText"/>
        <w:ind w:left="118" w:right="136"/>
      </w:pPr>
      <w:r w:rsidRPr="003F0EB0">
        <w:rPr>
          <w:highlight w:val="green"/>
        </w:rPr>
        <w:t>Biker</w:t>
      </w:r>
      <w:r>
        <w:t xml:space="preserve"> Nijmegen (hierna gewoon ‘Biker’) staat bekend in de </w:t>
      </w:r>
      <w:r w:rsidRPr="003F0EB0">
        <w:rPr>
          <w:highlight w:val="green"/>
        </w:rPr>
        <w:t>regio</w:t>
      </w:r>
      <w:r>
        <w:t xml:space="preserve"> als een </w:t>
      </w:r>
      <w:r w:rsidRPr="003F0EB0">
        <w:rPr>
          <w:highlight w:val="green"/>
        </w:rPr>
        <w:t>fietsverhuurbedrijf</w:t>
      </w:r>
      <w:r>
        <w:t xml:space="preserve"> dat daarnaast de </w:t>
      </w:r>
      <w:r w:rsidRPr="003F0EB0">
        <w:rPr>
          <w:highlight w:val="green"/>
        </w:rPr>
        <w:t>courante modellen</w:t>
      </w:r>
      <w:r>
        <w:t xml:space="preserve"> uit de </w:t>
      </w:r>
      <w:r w:rsidRPr="003F0EB0">
        <w:rPr>
          <w:highlight w:val="green"/>
        </w:rPr>
        <w:t>voorraad</w:t>
      </w:r>
      <w:r>
        <w:t xml:space="preserve"> probeert te verhuren aan de </w:t>
      </w:r>
      <w:r w:rsidRPr="003F0EB0">
        <w:rPr>
          <w:highlight w:val="green"/>
        </w:rPr>
        <w:t>toeristen</w:t>
      </w:r>
      <w:r>
        <w:t xml:space="preserve"> in de </w:t>
      </w:r>
      <w:r w:rsidRPr="003F0EB0">
        <w:rPr>
          <w:highlight w:val="green"/>
        </w:rPr>
        <w:t>regio</w:t>
      </w:r>
      <w:r>
        <w:t xml:space="preserve">. Steeds meer </w:t>
      </w:r>
      <w:r w:rsidRPr="003F0EB0">
        <w:rPr>
          <w:highlight w:val="green"/>
        </w:rPr>
        <w:t>mensen</w:t>
      </w:r>
      <w:r>
        <w:t xml:space="preserve"> nemen contact op met </w:t>
      </w:r>
      <w:r w:rsidRPr="003F0EB0">
        <w:rPr>
          <w:highlight w:val="green"/>
        </w:rPr>
        <w:t>Biker</w:t>
      </w:r>
      <w:r>
        <w:t xml:space="preserve"> om </w:t>
      </w:r>
      <w:r w:rsidRPr="003F0EB0">
        <w:rPr>
          <w:highlight w:val="green"/>
        </w:rPr>
        <w:t>fietsen</w:t>
      </w:r>
      <w:r>
        <w:t xml:space="preserve"> te huren en ook voor de mogelijkheid een </w:t>
      </w:r>
      <w:r w:rsidRPr="003F0EB0">
        <w:rPr>
          <w:highlight w:val="green"/>
        </w:rPr>
        <w:t>reis</w:t>
      </w:r>
      <w:r>
        <w:t xml:space="preserve"> te boeken. Op basis van een </w:t>
      </w:r>
      <w:r w:rsidRPr="003F0EB0">
        <w:rPr>
          <w:highlight w:val="green"/>
        </w:rPr>
        <w:t>website</w:t>
      </w:r>
      <w:r>
        <w:t xml:space="preserve"> biedt </w:t>
      </w:r>
      <w:r w:rsidRPr="003F0EB0">
        <w:rPr>
          <w:highlight w:val="green"/>
        </w:rPr>
        <w:t>Biker</w:t>
      </w:r>
      <w:r>
        <w:t xml:space="preserve"> de </w:t>
      </w:r>
      <w:r w:rsidRPr="003F0EB0">
        <w:rPr>
          <w:highlight w:val="green"/>
        </w:rPr>
        <w:t>klant</w:t>
      </w:r>
      <w:r>
        <w:t xml:space="preserve"> de mogelijkheid om een ‘luxe’ of ‘basic’ </w:t>
      </w:r>
      <w:r w:rsidRPr="003F0EB0">
        <w:rPr>
          <w:highlight w:val="green"/>
        </w:rPr>
        <w:t>reis</w:t>
      </w:r>
      <w:r>
        <w:t xml:space="preserve"> te boeken.</w:t>
      </w:r>
    </w:p>
    <w:p w:rsidR="00040F38" w:rsidRDefault="00040F38">
      <w:pPr>
        <w:pStyle w:val="BodyText"/>
        <w:spacing w:before="1"/>
      </w:pPr>
    </w:p>
    <w:p w:rsidR="00040F38" w:rsidRDefault="00507218">
      <w:pPr>
        <w:pStyle w:val="BodyText"/>
        <w:ind w:left="118"/>
      </w:pPr>
      <w:r w:rsidRPr="003F0EB0">
        <w:rPr>
          <w:highlight w:val="green"/>
        </w:rPr>
        <w:t>Biker</w:t>
      </w:r>
      <w:r>
        <w:t xml:space="preserve"> richt zich op het:</w:t>
      </w:r>
    </w:p>
    <w:p w:rsidR="00040F38" w:rsidRDefault="00507218">
      <w:pPr>
        <w:pStyle w:val="ListParagraph"/>
        <w:numPr>
          <w:ilvl w:val="0"/>
          <w:numId w:val="1"/>
        </w:numPr>
        <w:tabs>
          <w:tab w:val="left" w:pos="403"/>
        </w:tabs>
        <w:spacing w:line="279" w:lineRule="exact"/>
      </w:pPr>
      <w:r>
        <w:t>Verhuren van (</w:t>
      </w:r>
      <w:r w:rsidRPr="003F0EB0">
        <w:rPr>
          <w:highlight w:val="green"/>
        </w:rPr>
        <w:t>elektrische</w:t>
      </w:r>
      <w:r>
        <w:t xml:space="preserve">) </w:t>
      </w:r>
      <w:r w:rsidRPr="003F0EB0">
        <w:rPr>
          <w:highlight w:val="green"/>
        </w:rPr>
        <w:t>fietsen</w:t>
      </w:r>
      <w:r>
        <w:t xml:space="preserve"> aan haar </w:t>
      </w:r>
      <w:r w:rsidRPr="003F0EB0">
        <w:rPr>
          <w:highlight w:val="green"/>
        </w:rPr>
        <w:t>klanten</w:t>
      </w:r>
      <w:r>
        <w:t xml:space="preserve"> liefst in combinatie met een</w:t>
      </w:r>
      <w:r>
        <w:rPr>
          <w:spacing w:val="-14"/>
        </w:rPr>
        <w:t xml:space="preserve"> </w:t>
      </w:r>
      <w:r w:rsidRPr="003F0EB0">
        <w:rPr>
          <w:highlight w:val="green"/>
        </w:rPr>
        <w:t>reis</w:t>
      </w:r>
      <w:r>
        <w:t>;</w:t>
      </w:r>
    </w:p>
    <w:p w:rsidR="00040F38" w:rsidRDefault="00507218">
      <w:pPr>
        <w:pStyle w:val="ListParagraph"/>
        <w:numPr>
          <w:ilvl w:val="0"/>
          <w:numId w:val="1"/>
        </w:numPr>
        <w:tabs>
          <w:tab w:val="left" w:pos="403"/>
        </w:tabs>
        <w:spacing w:before="0" w:line="279" w:lineRule="exact"/>
      </w:pPr>
      <w:r>
        <w:t xml:space="preserve">Ondersteunen van </w:t>
      </w:r>
      <w:r w:rsidRPr="003F0EB0">
        <w:rPr>
          <w:highlight w:val="green"/>
        </w:rPr>
        <w:t>klanten</w:t>
      </w:r>
      <w:r>
        <w:t xml:space="preserve"> bij het samenstellen en plannen van </w:t>
      </w:r>
      <w:r w:rsidRPr="003F0EB0">
        <w:rPr>
          <w:highlight w:val="green"/>
        </w:rPr>
        <w:t>fietsvriendelijke</w:t>
      </w:r>
      <w:r w:rsidRPr="003F0EB0">
        <w:rPr>
          <w:spacing w:val="-10"/>
          <w:highlight w:val="green"/>
        </w:rPr>
        <w:t xml:space="preserve"> </w:t>
      </w:r>
      <w:r w:rsidRPr="003F0EB0">
        <w:rPr>
          <w:highlight w:val="green"/>
        </w:rPr>
        <w:t>reizen</w:t>
      </w:r>
      <w:r>
        <w:t>;</w:t>
      </w:r>
    </w:p>
    <w:p w:rsidR="00040F38" w:rsidRDefault="00040F38">
      <w:pPr>
        <w:pStyle w:val="BodyText"/>
      </w:pPr>
    </w:p>
    <w:p w:rsidR="00040F38" w:rsidRDefault="00507218">
      <w:pPr>
        <w:pStyle w:val="BodyText"/>
        <w:ind w:left="118" w:right="145"/>
      </w:pPr>
      <w:r>
        <w:t xml:space="preserve">Naast de </w:t>
      </w:r>
      <w:r w:rsidRPr="003F0EB0">
        <w:rPr>
          <w:highlight w:val="green"/>
        </w:rPr>
        <w:t>contacten</w:t>
      </w:r>
      <w:r>
        <w:t xml:space="preserve"> via de </w:t>
      </w:r>
      <w:r w:rsidRPr="003F0EB0">
        <w:rPr>
          <w:highlight w:val="green"/>
        </w:rPr>
        <w:t>website</w:t>
      </w:r>
      <w:r>
        <w:t xml:space="preserve"> is er ook veel drukte in de </w:t>
      </w:r>
      <w:r w:rsidRPr="003F0EB0">
        <w:rPr>
          <w:highlight w:val="green"/>
        </w:rPr>
        <w:t>winkel</w:t>
      </w:r>
      <w:r>
        <w:t xml:space="preserve"> in </w:t>
      </w:r>
      <w:r w:rsidRPr="003F0EB0">
        <w:rPr>
          <w:highlight w:val="green"/>
        </w:rPr>
        <w:t>Nijmegen</w:t>
      </w:r>
      <w:r>
        <w:t xml:space="preserve">. Daar komen </w:t>
      </w:r>
      <w:r w:rsidRPr="003F0EB0">
        <w:rPr>
          <w:highlight w:val="green"/>
        </w:rPr>
        <w:t>klanten</w:t>
      </w:r>
      <w:r>
        <w:t xml:space="preserve"> altijd naartoe om hun </w:t>
      </w:r>
      <w:r w:rsidRPr="003F0EB0">
        <w:rPr>
          <w:highlight w:val="green"/>
        </w:rPr>
        <w:t>fietsen</w:t>
      </w:r>
      <w:r>
        <w:t xml:space="preserve"> te halen of in te leveren. De </w:t>
      </w:r>
      <w:r w:rsidRPr="003F0EB0">
        <w:rPr>
          <w:highlight w:val="green"/>
        </w:rPr>
        <w:t>klanten</w:t>
      </w:r>
      <w:r>
        <w:t xml:space="preserve"> kunnen er aan de </w:t>
      </w:r>
      <w:r w:rsidRPr="003F0EB0">
        <w:rPr>
          <w:highlight w:val="green"/>
        </w:rPr>
        <w:t>balie</w:t>
      </w:r>
      <w:r>
        <w:t xml:space="preserve"> ook </w:t>
      </w:r>
      <w:r w:rsidRPr="003F0EB0">
        <w:rPr>
          <w:highlight w:val="green"/>
        </w:rPr>
        <w:t>informatie</w:t>
      </w:r>
      <w:r>
        <w:t xml:space="preserve"> krijgen. De </w:t>
      </w:r>
      <w:r w:rsidRPr="003F0EB0">
        <w:rPr>
          <w:highlight w:val="green"/>
        </w:rPr>
        <w:t>baliemedewerkers</w:t>
      </w:r>
      <w:r>
        <w:t xml:space="preserve"> zorgen ervoor dat </w:t>
      </w:r>
      <w:r w:rsidRPr="003F0EB0">
        <w:rPr>
          <w:highlight w:val="green"/>
        </w:rPr>
        <w:t>klanten</w:t>
      </w:r>
      <w:r>
        <w:t xml:space="preserve"> antwoord krijgen op hun </w:t>
      </w:r>
      <w:r w:rsidRPr="003F0EB0">
        <w:rPr>
          <w:highlight w:val="green"/>
        </w:rPr>
        <w:t>vragen</w:t>
      </w:r>
      <w:r>
        <w:t xml:space="preserve">, en ze verzorgen de </w:t>
      </w:r>
      <w:proofErr w:type="gramStart"/>
      <w:r w:rsidRPr="003F0EB0">
        <w:rPr>
          <w:highlight w:val="green"/>
        </w:rPr>
        <w:t>verkoop</w:t>
      </w:r>
      <w:r>
        <w:t xml:space="preserve"> /</w:t>
      </w:r>
      <w:proofErr w:type="gramEnd"/>
      <w:r>
        <w:t xml:space="preserve"> </w:t>
      </w:r>
      <w:r w:rsidRPr="003F0EB0">
        <w:rPr>
          <w:highlight w:val="green"/>
        </w:rPr>
        <w:t>verhuur</w:t>
      </w:r>
      <w:r>
        <w:t xml:space="preserve">. De </w:t>
      </w:r>
      <w:r w:rsidRPr="003F0EB0">
        <w:rPr>
          <w:highlight w:val="green"/>
        </w:rPr>
        <w:t>reparateurs</w:t>
      </w:r>
      <w:r>
        <w:t xml:space="preserve"> richten zich op de </w:t>
      </w:r>
      <w:r w:rsidRPr="003F0EB0">
        <w:rPr>
          <w:highlight w:val="green"/>
        </w:rPr>
        <w:t>kwaliteit</w:t>
      </w:r>
      <w:r>
        <w:t xml:space="preserve"> van de </w:t>
      </w:r>
      <w:r w:rsidRPr="003F0EB0">
        <w:rPr>
          <w:highlight w:val="green"/>
        </w:rPr>
        <w:t>fietsen</w:t>
      </w:r>
      <w:r>
        <w:t xml:space="preserve"> en beheren de </w:t>
      </w:r>
      <w:r w:rsidRPr="003F0EB0">
        <w:rPr>
          <w:highlight w:val="green"/>
        </w:rPr>
        <w:t>voorraad</w:t>
      </w:r>
      <w:r>
        <w:t xml:space="preserve">. </w:t>
      </w:r>
      <w:r w:rsidRPr="003F0EB0">
        <w:rPr>
          <w:highlight w:val="green"/>
        </w:rPr>
        <w:t>Medewerkers</w:t>
      </w:r>
      <w:r>
        <w:t xml:space="preserve"> kunnen op meerdere </w:t>
      </w:r>
      <w:r w:rsidRPr="003F0EB0">
        <w:rPr>
          <w:highlight w:val="green"/>
        </w:rPr>
        <w:t>lokacties</w:t>
      </w:r>
      <w:r>
        <w:t xml:space="preserve"> worden ingezet. </w:t>
      </w:r>
      <w:r w:rsidRPr="003F0EB0">
        <w:rPr>
          <w:highlight w:val="green"/>
        </w:rPr>
        <w:t>Medewerker</w:t>
      </w:r>
      <w:r>
        <w:t xml:space="preserve"> uit Nijmegen kunnen b.v. ook in Arnhem worden ingepland als daar een tekort aan </w:t>
      </w:r>
      <w:r w:rsidRPr="003F0EB0">
        <w:rPr>
          <w:highlight w:val="green"/>
        </w:rPr>
        <w:t>personeel</w:t>
      </w:r>
      <w:r>
        <w:t xml:space="preserve"> is. </w:t>
      </w:r>
      <w:r w:rsidRPr="003F0EB0">
        <w:rPr>
          <w:highlight w:val="green"/>
        </w:rPr>
        <w:t>Medewerkers</w:t>
      </w:r>
      <w:r>
        <w:t xml:space="preserve"> kunnen ook meerdere </w:t>
      </w:r>
      <w:r w:rsidRPr="003F0EB0">
        <w:rPr>
          <w:highlight w:val="green"/>
        </w:rPr>
        <w:t>rollen</w:t>
      </w:r>
      <w:r>
        <w:t xml:space="preserve"> vervullen. </w:t>
      </w:r>
      <w:r w:rsidRPr="003F0EB0">
        <w:rPr>
          <w:highlight w:val="green"/>
        </w:rPr>
        <w:t>Biker</w:t>
      </w:r>
      <w:r>
        <w:t xml:space="preserve"> is als het om </w:t>
      </w:r>
      <w:r w:rsidRPr="003F0EB0">
        <w:rPr>
          <w:highlight w:val="green"/>
        </w:rPr>
        <w:t>personeelsinzet</w:t>
      </w:r>
      <w:r>
        <w:t xml:space="preserve"> gaat een bijzonder flexibel </w:t>
      </w:r>
      <w:r w:rsidRPr="003F0EB0">
        <w:rPr>
          <w:highlight w:val="green"/>
        </w:rPr>
        <w:t>bedrijf</w:t>
      </w:r>
      <w:r>
        <w:t>.</w:t>
      </w:r>
    </w:p>
    <w:p w:rsidR="00040F38" w:rsidRDefault="00040F38">
      <w:pPr>
        <w:sectPr w:rsidR="00040F38">
          <w:pgSz w:w="12240" w:h="15840"/>
          <w:pgMar w:top="1400" w:right="1300" w:bottom="280" w:left="1300" w:header="720" w:footer="720" w:gutter="0"/>
          <w:cols w:space="720"/>
        </w:sectPr>
      </w:pPr>
    </w:p>
    <w:p w:rsidR="00040F38" w:rsidRDefault="00507218">
      <w:pPr>
        <w:pStyle w:val="Heading1"/>
        <w:numPr>
          <w:ilvl w:val="0"/>
          <w:numId w:val="2"/>
        </w:numPr>
        <w:tabs>
          <w:tab w:val="left" w:pos="550"/>
          <w:tab w:val="left" w:pos="551"/>
        </w:tabs>
      </w:pPr>
      <w:bookmarkStart w:id="2" w:name="_bookmark2"/>
      <w:bookmarkEnd w:id="2"/>
      <w:r>
        <w:lastRenderedPageBreak/>
        <w:t>Bedrijfsprocessen</w:t>
      </w:r>
    </w:p>
    <w:p w:rsidR="00040F38" w:rsidRDefault="00040F38">
      <w:pPr>
        <w:pStyle w:val="BodyText"/>
        <w:spacing w:before="11"/>
        <w:rPr>
          <w:sz w:val="23"/>
        </w:rPr>
      </w:pPr>
    </w:p>
    <w:p w:rsidR="00040F38" w:rsidRDefault="00507218">
      <w:pPr>
        <w:pStyle w:val="BodyText"/>
        <w:ind w:left="118"/>
      </w:pPr>
      <w:r>
        <w:t xml:space="preserve">De belangrijkste </w:t>
      </w:r>
      <w:r w:rsidRPr="00CC6A98">
        <w:rPr>
          <w:highlight w:val="green"/>
        </w:rPr>
        <w:t>activiteiten</w:t>
      </w:r>
      <w:r>
        <w:t xml:space="preserve"> van </w:t>
      </w:r>
      <w:r w:rsidRPr="00CC6A98">
        <w:rPr>
          <w:highlight w:val="green"/>
        </w:rPr>
        <w:t>Biker</w:t>
      </w:r>
      <w:r>
        <w:t xml:space="preserve"> zijn:</w:t>
      </w:r>
    </w:p>
    <w:p w:rsidR="00040F38" w:rsidRDefault="00507218">
      <w:pPr>
        <w:pStyle w:val="ListParagraph"/>
        <w:numPr>
          <w:ilvl w:val="0"/>
          <w:numId w:val="1"/>
        </w:numPr>
        <w:tabs>
          <w:tab w:val="left" w:pos="403"/>
        </w:tabs>
      </w:pPr>
      <w:r>
        <w:t xml:space="preserve">Verhuren van </w:t>
      </w:r>
      <w:r w:rsidRPr="00CC6A98">
        <w:rPr>
          <w:highlight w:val="green"/>
        </w:rPr>
        <w:t>fietsen</w:t>
      </w:r>
      <w:r>
        <w:t xml:space="preserve"> en </w:t>
      </w:r>
      <w:r w:rsidRPr="00CC6A98">
        <w:rPr>
          <w:highlight w:val="green"/>
        </w:rPr>
        <w:t>accessoires</w:t>
      </w:r>
      <w:r>
        <w:t>;</w:t>
      </w:r>
    </w:p>
    <w:p w:rsidR="00040F38" w:rsidRDefault="00507218">
      <w:pPr>
        <w:pStyle w:val="ListParagraph"/>
        <w:numPr>
          <w:ilvl w:val="0"/>
          <w:numId w:val="1"/>
        </w:numPr>
        <w:tabs>
          <w:tab w:val="left" w:pos="403"/>
        </w:tabs>
      </w:pPr>
      <w:r>
        <w:t xml:space="preserve">Verkopen </w:t>
      </w:r>
      <w:r w:rsidRPr="00CC6A98">
        <w:rPr>
          <w:highlight w:val="green"/>
        </w:rPr>
        <w:t>reizen</w:t>
      </w:r>
      <w:r>
        <w:t>;</w:t>
      </w:r>
    </w:p>
    <w:p w:rsidR="00040F38" w:rsidRDefault="00040F38">
      <w:pPr>
        <w:pStyle w:val="BodyText"/>
      </w:pPr>
    </w:p>
    <w:p w:rsidR="00040F38" w:rsidRDefault="00507218">
      <w:pPr>
        <w:pStyle w:val="BodyText"/>
        <w:ind w:left="118"/>
      </w:pPr>
      <w:r>
        <w:t xml:space="preserve">Een goede </w:t>
      </w:r>
      <w:r w:rsidRPr="00CC6A98">
        <w:rPr>
          <w:highlight w:val="green"/>
        </w:rPr>
        <w:t>organisatie</w:t>
      </w:r>
      <w:r>
        <w:t xml:space="preserve"> van de </w:t>
      </w:r>
      <w:r w:rsidRPr="00CC6A98">
        <w:rPr>
          <w:highlight w:val="green"/>
        </w:rPr>
        <w:t>processen</w:t>
      </w:r>
      <w:r>
        <w:t xml:space="preserve"> is essentieel. De </w:t>
      </w:r>
      <w:r w:rsidRPr="00CC6A98">
        <w:rPr>
          <w:highlight w:val="green"/>
        </w:rPr>
        <w:t>processen</w:t>
      </w:r>
      <w:r>
        <w:t xml:space="preserve"> worden toegelicht.</w:t>
      </w:r>
    </w:p>
    <w:p w:rsidR="00040F38" w:rsidRDefault="00040F38">
      <w:pPr>
        <w:pStyle w:val="BodyText"/>
      </w:pPr>
    </w:p>
    <w:p w:rsidR="00040F38" w:rsidRDefault="00040F38">
      <w:pPr>
        <w:pStyle w:val="BodyText"/>
        <w:spacing w:before="4"/>
        <w:rPr>
          <w:sz w:val="27"/>
        </w:rPr>
      </w:pPr>
    </w:p>
    <w:p w:rsidR="00040F38" w:rsidRDefault="00507218">
      <w:pPr>
        <w:pStyle w:val="Heading2"/>
        <w:numPr>
          <w:ilvl w:val="1"/>
          <w:numId w:val="2"/>
        </w:numPr>
        <w:tabs>
          <w:tab w:val="left" w:pos="694"/>
          <w:tab w:val="left" w:pos="695"/>
        </w:tabs>
        <w:spacing w:before="1" w:line="292" w:lineRule="exact"/>
      </w:pPr>
      <w:bookmarkStart w:id="3" w:name="_bookmark3"/>
      <w:bookmarkEnd w:id="3"/>
      <w:r>
        <w:t xml:space="preserve">Verhuren </w:t>
      </w:r>
      <w:r w:rsidRPr="00CC6A98">
        <w:rPr>
          <w:highlight w:val="green"/>
        </w:rPr>
        <w:t>fietsen</w:t>
      </w:r>
      <w:r>
        <w:t xml:space="preserve"> en</w:t>
      </w:r>
      <w:r>
        <w:rPr>
          <w:spacing w:val="2"/>
        </w:rPr>
        <w:t xml:space="preserve"> </w:t>
      </w:r>
      <w:r w:rsidRPr="00CC6A98">
        <w:rPr>
          <w:highlight w:val="green"/>
        </w:rPr>
        <w:t>accessoires</w:t>
      </w:r>
    </w:p>
    <w:p w:rsidR="00040F38" w:rsidRDefault="00507218">
      <w:pPr>
        <w:pStyle w:val="BodyText"/>
        <w:ind w:left="118" w:right="162"/>
      </w:pPr>
      <w:proofErr w:type="spellStart"/>
      <w:r>
        <w:t>Waneer</w:t>
      </w:r>
      <w:proofErr w:type="spellEnd"/>
      <w:r>
        <w:t xml:space="preserve"> een </w:t>
      </w:r>
      <w:r w:rsidRPr="00CC6A98">
        <w:rPr>
          <w:highlight w:val="green"/>
        </w:rPr>
        <w:t>klant</w:t>
      </w:r>
      <w:r>
        <w:t xml:space="preserve"> een </w:t>
      </w:r>
      <w:r w:rsidRPr="00CC6A98">
        <w:rPr>
          <w:highlight w:val="green"/>
        </w:rPr>
        <w:t>fiets</w:t>
      </w:r>
      <w:r>
        <w:t xml:space="preserve"> wil huren kan deze op een </w:t>
      </w:r>
      <w:r w:rsidRPr="00CC6A98">
        <w:rPr>
          <w:highlight w:val="green"/>
        </w:rPr>
        <w:t>webpagina</w:t>
      </w:r>
      <w:r>
        <w:t xml:space="preserve"> een </w:t>
      </w:r>
      <w:r w:rsidRPr="00CC6A98">
        <w:rPr>
          <w:highlight w:val="green"/>
        </w:rPr>
        <w:t>online reservering</w:t>
      </w:r>
      <w:r>
        <w:t xml:space="preserve"> maken. De </w:t>
      </w:r>
      <w:r w:rsidRPr="00CC6A98">
        <w:rPr>
          <w:highlight w:val="green"/>
        </w:rPr>
        <w:t>klant</w:t>
      </w:r>
      <w:r>
        <w:t xml:space="preserve"> geeft aan wel </w:t>
      </w:r>
      <w:r w:rsidRPr="00CC6A98">
        <w:rPr>
          <w:highlight w:val="green"/>
        </w:rPr>
        <w:t>type</w:t>
      </w:r>
      <w:r>
        <w:t xml:space="preserve"> </w:t>
      </w:r>
      <w:r w:rsidRPr="00CC6A98">
        <w:rPr>
          <w:highlight w:val="green"/>
        </w:rPr>
        <w:t>fiets</w:t>
      </w:r>
      <w:r>
        <w:t xml:space="preserve"> (en), en in welke </w:t>
      </w:r>
      <w:r w:rsidRPr="00CC6A98">
        <w:rPr>
          <w:highlight w:val="green"/>
        </w:rPr>
        <w:t>periode</w:t>
      </w:r>
      <w:r>
        <w:t xml:space="preserve"> de </w:t>
      </w:r>
      <w:r w:rsidRPr="00CC6A98">
        <w:rPr>
          <w:highlight w:val="green"/>
        </w:rPr>
        <w:t>fiets</w:t>
      </w:r>
      <w:r>
        <w:t xml:space="preserve">(en) gehuurd moeten worden. Het </w:t>
      </w:r>
      <w:r w:rsidRPr="00CC6A98">
        <w:rPr>
          <w:highlight w:val="green"/>
        </w:rPr>
        <w:t>systeem</w:t>
      </w:r>
      <w:r>
        <w:t xml:space="preserve"> controleert of de </w:t>
      </w:r>
      <w:r w:rsidRPr="00CC6A98">
        <w:rPr>
          <w:highlight w:val="green"/>
        </w:rPr>
        <w:t>fiets</w:t>
      </w:r>
      <w:r>
        <w:t xml:space="preserve">(en) in betreffende </w:t>
      </w:r>
      <w:r w:rsidRPr="00CC6A98">
        <w:rPr>
          <w:highlight w:val="green"/>
        </w:rPr>
        <w:t>periode</w:t>
      </w:r>
      <w:r>
        <w:t xml:space="preserve"> </w:t>
      </w:r>
      <w:r w:rsidRPr="00CC6A98">
        <w:rPr>
          <w:highlight w:val="green"/>
        </w:rPr>
        <w:t>beschikbaar</w:t>
      </w:r>
      <w:r>
        <w:t xml:space="preserve"> zijn. Als een </w:t>
      </w:r>
      <w:r w:rsidRPr="00CC6A98">
        <w:rPr>
          <w:highlight w:val="green"/>
        </w:rPr>
        <w:t>fiets</w:t>
      </w:r>
      <w:r>
        <w:t xml:space="preserve">(en) </w:t>
      </w:r>
      <w:r w:rsidRPr="00CC6A98">
        <w:rPr>
          <w:highlight w:val="green"/>
        </w:rPr>
        <w:t>beschikbaar</w:t>
      </w:r>
      <w:r>
        <w:t xml:space="preserve"> is komt het </w:t>
      </w:r>
      <w:r w:rsidRPr="00CC6A98">
        <w:rPr>
          <w:highlight w:val="green"/>
        </w:rPr>
        <w:t>systeem</w:t>
      </w:r>
      <w:r>
        <w:t xml:space="preserve"> met een </w:t>
      </w:r>
      <w:r w:rsidRPr="00CC6A98">
        <w:rPr>
          <w:highlight w:val="green"/>
        </w:rPr>
        <w:t>offerte</w:t>
      </w:r>
      <w:r>
        <w:t xml:space="preserve"> (zie volgende alinea). Wanneer de </w:t>
      </w:r>
      <w:r w:rsidRPr="00CC6A98">
        <w:rPr>
          <w:highlight w:val="green"/>
        </w:rPr>
        <w:t>fiets</w:t>
      </w:r>
      <w:r>
        <w:t xml:space="preserve">(en) niet </w:t>
      </w:r>
      <w:r w:rsidRPr="00CC6A98">
        <w:rPr>
          <w:highlight w:val="green"/>
        </w:rPr>
        <w:t>beschikbaar</w:t>
      </w:r>
      <w:r>
        <w:t xml:space="preserve"> zijn kan de </w:t>
      </w:r>
      <w:r w:rsidRPr="00CC6A98">
        <w:rPr>
          <w:highlight w:val="green"/>
        </w:rPr>
        <w:t>klant</w:t>
      </w:r>
      <w:r>
        <w:t xml:space="preserve"> een andere </w:t>
      </w:r>
      <w:r w:rsidRPr="00CC6A98">
        <w:rPr>
          <w:highlight w:val="green"/>
        </w:rPr>
        <w:t>periode</w:t>
      </w:r>
      <w:r>
        <w:t xml:space="preserve"> en/of een andere </w:t>
      </w:r>
      <w:r w:rsidRPr="00CC6A98">
        <w:rPr>
          <w:highlight w:val="green"/>
        </w:rPr>
        <w:t>type</w:t>
      </w:r>
      <w:r>
        <w:t xml:space="preserve"> </w:t>
      </w:r>
      <w:r w:rsidRPr="00CC6A98">
        <w:rPr>
          <w:highlight w:val="green"/>
        </w:rPr>
        <w:t>fiets</w:t>
      </w:r>
      <w:r>
        <w:t xml:space="preserve"> aangeven.</w:t>
      </w:r>
    </w:p>
    <w:p w:rsidR="00040F38" w:rsidRDefault="00507218">
      <w:pPr>
        <w:pStyle w:val="BodyText"/>
        <w:ind w:left="118" w:right="171"/>
      </w:pPr>
      <w:r>
        <w:t xml:space="preserve">Vanzelfsprekend kunnen ook </w:t>
      </w:r>
      <w:r w:rsidRPr="00CC6A98">
        <w:rPr>
          <w:highlight w:val="green"/>
        </w:rPr>
        <w:t>fietsen</w:t>
      </w:r>
      <w:r>
        <w:t xml:space="preserve"> worden gehuurd via de </w:t>
      </w:r>
      <w:r w:rsidRPr="00CC6A98">
        <w:rPr>
          <w:highlight w:val="green"/>
        </w:rPr>
        <w:t>balie</w:t>
      </w:r>
      <w:r>
        <w:t xml:space="preserve">, dan doorlopen de </w:t>
      </w:r>
      <w:r w:rsidRPr="00CC6A98">
        <w:rPr>
          <w:highlight w:val="green"/>
        </w:rPr>
        <w:t>baliemedewerker</w:t>
      </w:r>
      <w:r>
        <w:t xml:space="preserve"> en de </w:t>
      </w:r>
      <w:r w:rsidRPr="00CC6A98">
        <w:rPr>
          <w:highlight w:val="green"/>
        </w:rPr>
        <w:t>klant</w:t>
      </w:r>
      <w:r>
        <w:t xml:space="preserve"> dezelfde stappen als via de </w:t>
      </w:r>
      <w:r w:rsidRPr="00CC6A98">
        <w:rPr>
          <w:highlight w:val="green"/>
        </w:rPr>
        <w:t>website</w:t>
      </w:r>
      <w:r>
        <w:t>.</w:t>
      </w:r>
    </w:p>
    <w:p w:rsidR="00040F38" w:rsidRDefault="00040F38">
      <w:pPr>
        <w:pStyle w:val="BodyText"/>
        <w:spacing w:before="11"/>
        <w:rPr>
          <w:sz w:val="21"/>
        </w:rPr>
      </w:pPr>
    </w:p>
    <w:p w:rsidR="00040F38" w:rsidRDefault="00507218">
      <w:pPr>
        <w:pStyle w:val="BodyText"/>
        <w:ind w:left="118" w:right="188"/>
      </w:pPr>
      <w:r>
        <w:t xml:space="preserve">Na het invullen van de </w:t>
      </w:r>
      <w:r w:rsidRPr="00CC6A98">
        <w:rPr>
          <w:highlight w:val="green"/>
        </w:rPr>
        <w:t>persoonsgegevens</w:t>
      </w:r>
      <w:r>
        <w:t xml:space="preserve"> en de </w:t>
      </w:r>
      <w:r w:rsidRPr="00CC6A98">
        <w:rPr>
          <w:highlight w:val="green"/>
        </w:rPr>
        <w:t>periode</w:t>
      </w:r>
      <w:r>
        <w:t xml:space="preserve"> waarin de </w:t>
      </w:r>
      <w:r w:rsidRPr="00CC6A98">
        <w:rPr>
          <w:highlight w:val="green"/>
        </w:rPr>
        <w:t>fiets</w:t>
      </w:r>
      <w:r>
        <w:t xml:space="preserve"> wordt gehuurd moet het </w:t>
      </w:r>
      <w:r w:rsidRPr="00CC6A98">
        <w:rPr>
          <w:highlight w:val="green"/>
        </w:rPr>
        <w:t>systeem</w:t>
      </w:r>
      <w:r>
        <w:t xml:space="preserve"> een </w:t>
      </w:r>
      <w:r w:rsidRPr="00CC6A98">
        <w:rPr>
          <w:highlight w:val="green"/>
        </w:rPr>
        <w:t>offertebedrag</w:t>
      </w:r>
      <w:r>
        <w:t xml:space="preserve"> berekenen. Bij de </w:t>
      </w:r>
      <w:r w:rsidRPr="00CC6A98">
        <w:rPr>
          <w:highlight w:val="green"/>
        </w:rPr>
        <w:t>berekening</w:t>
      </w:r>
      <w:r>
        <w:t xml:space="preserve"> van de </w:t>
      </w:r>
      <w:r w:rsidRPr="00CC6A98">
        <w:rPr>
          <w:highlight w:val="green"/>
        </w:rPr>
        <w:t>offerte</w:t>
      </w:r>
      <w:r>
        <w:t xml:space="preserve"> houdt het </w:t>
      </w:r>
      <w:r w:rsidRPr="00CC6A98">
        <w:rPr>
          <w:highlight w:val="green"/>
        </w:rPr>
        <w:t>systeem</w:t>
      </w:r>
      <w:r>
        <w:t xml:space="preserve"> rekening met het feit dat een </w:t>
      </w:r>
      <w:r w:rsidRPr="00CC6A98">
        <w:rPr>
          <w:highlight w:val="green"/>
        </w:rPr>
        <w:t>‘trouwe’ klant</w:t>
      </w:r>
      <w:r>
        <w:t xml:space="preserve"> minder voor een </w:t>
      </w:r>
      <w:r w:rsidRPr="00CC6A98">
        <w:rPr>
          <w:highlight w:val="green"/>
        </w:rPr>
        <w:t>fiets</w:t>
      </w:r>
      <w:r>
        <w:t xml:space="preserve"> betaalt dan een ‘</w:t>
      </w:r>
      <w:r w:rsidRPr="00CC6A98">
        <w:rPr>
          <w:highlight w:val="green"/>
        </w:rPr>
        <w:t>nieuwe’ klant</w:t>
      </w:r>
      <w:r>
        <w:t xml:space="preserve">. </w:t>
      </w:r>
      <w:r w:rsidRPr="00CC6A98">
        <w:rPr>
          <w:highlight w:val="green"/>
        </w:rPr>
        <w:t>Trouwe klanten</w:t>
      </w:r>
      <w:r>
        <w:t xml:space="preserve"> zijn volgens de </w:t>
      </w:r>
      <w:r w:rsidRPr="00CC6A98">
        <w:rPr>
          <w:highlight w:val="green"/>
        </w:rPr>
        <w:t>verhuurvoorwaarden</w:t>
      </w:r>
      <w:r>
        <w:t xml:space="preserve"> </w:t>
      </w:r>
      <w:r w:rsidRPr="00CC6A98">
        <w:rPr>
          <w:highlight w:val="green"/>
        </w:rPr>
        <w:t>klanten</w:t>
      </w:r>
      <w:r>
        <w:t xml:space="preserve"> die meer dan 3 keer een </w:t>
      </w:r>
      <w:r w:rsidRPr="00CC6A98">
        <w:rPr>
          <w:highlight w:val="green"/>
        </w:rPr>
        <w:t>fiets</w:t>
      </w:r>
      <w:r>
        <w:t xml:space="preserve"> gehuurd hebben in het </w:t>
      </w:r>
      <w:r w:rsidRPr="00CC6A98">
        <w:rPr>
          <w:highlight w:val="green"/>
        </w:rPr>
        <w:t>jaar</w:t>
      </w:r>
      <w:r>
        <w:t xml:space="preserve"> voorafgaand aan de 4</w:t>
      </w:r>
      <w:r>
        <w:rPr>
          <w:vertAlign w:val="superscript"/>
        </w:rPr>
        <w:t>e</w:t>
      </w:r>
      <w:r>
        <w:t xml:space="preserve"> keer huren. De </w:t>
      </w:r>
      <w:r w:rsidRPr="00F221AD">
        <w:rPr>
          <w:highlight w:val="green"/>
        </w:rPr>
        <w:t>baliemedewerker</w:t>
      </w:r>
      <w:r>
        <w:t xml:space="preserve"> kent meestal de </w:t>
      </w:r>
      <w:r w:rsidRPr="00F221AD">
        <w:rPr>
          <w:highlight w:val="green"/>
        </w:rPr>
        <w:t>klant</w:t>
      </w:r>
      <w:r>
        <w:t xml:space="preserve"> wel zo goed dat hij weet dat of het een ‘</w:t>
      </w:r>
      <w:r w:rsidRPr="00F221AD">
        <w:rPr>
          <w:highlight w:val="green"/>
        </w:rPr>
        <w:t>trouwe klant’</w:t>
      </w:r>
      <w:r>
        <w:t xml:space="preserve"> is, maar hij kan ook in het </w:t>
      </w:r>
      <w:r w:rsidRPr="00F221AD">
        <w:rPr>
          <w:highlight w:val="green"/>
        </w:rPr>
        <w:t>systeem</w:t>
      </w:r>
      <w:r>
        <w:t xml:space="preserve"> een overzicht van </w:t>
      </w:r>
      <w:r w:rsidRPr="00F221AD">
        <w:rPr>
          <w:highlight w:val="green"/>
        </w:rPr>
        <w:t>trouwe klanten</w:t>
      </w:r>
      <w:r>
        <w:t xml:space="preserve"> opvragen.</w:t>
      </w:r>
    </w:p>
    <w:p w:rsidR="00040F38" w:rsidRDefault="00040F38">
      <w:pPr>
        <w:pStyle w:val="BodyText"/>
        <w:spacing w:before="1"/>
      </w:pPr>
    </w:p>
    <w:p w:rsidR="00040F38" w:rsidRDefault="00507218">
      <w:pPr>
        <w:pStyle w:val="BodyText"/>
        <w:ind w:left="118" w:right="207"/>
      </w:pPr>
      <w:r>
        <w:t xml:space="preserve">Bij een </w:t>
      </w:r>
      <w:r w:rsidRPr="00F221AD">
        <w:rPr>
          <w:highlight w:val="green"/>
        </w:rPr>
        <w:t>offerte</w:t>
      </w:r>
      <w:r>
        <w:t xml:space="preserve"> wordt standaard </w:t>
      </w:r>
      <w:r w:rsidRPr="00F221AD">
        <w:rPr>
          <w:highlight w:val="green"/>
        </w:rPr>
        <w:t>borg</w:t>
      </w:r>
      <w:r>
        <w:t xml:space="preserve"> berekend door 20% van het </w:t>
      </w:r>
      <w:r w:rsidRPr="00F221AD">
        <w:rPr>
          <w:highlight w:val="green"/>
        </w:rPr>
        <w:t>totaalbedrag</w:t>
      </w:r>
      <w:r>
        <w:t xml:space="preserve"> van de </w:t>
      </w:r>
      <w:r w:rsidRPr="00F221AD">
        <w:rPr>
          <w:highlight w:val="green"/>
        </w:rPr>
        <w:t>huurovereenkomst</w:t>
      </w:r>
      <w:r>
        <w:t xml:space="preserve"> in rekening te brengen. </w:t>
      </w:r>
      <w:r w:rsidRPr="00F221AD">
        <w:rPr>
          <w:highlight w:val="green"/>
        </w:rPr>
        <w:t>Trouwe klanten</w:t>
      </w:r>
      <w:r>
        <w:t xml:space="preserve"> hoeven geen </w:t>
      </w:r>
      <w:r w:rsidRPr="00F221AD">
        <w:rPr>
          <w:highlight w:val="green"/>
        </w:rPr>
        <w:t>borg</w:t>
      </w:r>
      <w:r>
        <w:t xml:space="preserve"> te betalen, wanneer iemand binnen 1 jaar meer dan 3 keer een </w:t>
      </w:r>
      <w:r w:rsidRPr="00F221AD">
        <w:rPr>
          <w:highlight w:val="green"/>
        </w:rPr>
        <w:t>fiets</w:t>
      </w:r>
      <w:r>
        <w:t xml:space="preserve"> heeft gehuurd, gaat </w:t>
      </w:r>
      <w:r w:rsidRPr="00F221AD">
        <w:rPr>
          <w:highlight w:val="green"/>
        </w:rPr>
        <w:t>Biker</w:t>
      </w:r>
      <w:r>
        <w:t xml:space="preserve"> er van uit dat er voldoende </w:t>
      </w:r>
      <w:r w:rsidRPr="00F221AD">
        <w:rPr>
          <w:highlight w:val="green"/>
        </w:rPr>
        <w:t>vertrouwen</w:t>
      </w:r>
      <w:r>
        <w:t xml:space="preserve"> is, en </w:t>
      </w:r>
      <w:r w:rsidRPr="00F221AD">
        <w:rPr>
          <w:highlight w:val="green"/>
        </w:rPr>
        <w:t>borg</w:t>
      </w:r>
      <w:r>
        <w:t xml:space="preserve"> niet meer nodig is.</w:t>
      </w:r>
    </w:p>
    <w:p w:rsidR="00040F38" w:rsidRDefault="00507218">
      <w:pPr>
        <w:pStyle w:val="BodyText"/>
        <w:ind w:left="118" w:right="331"/>
      </w:pPr>
      <w:r>
        <w:t xml:space="preserve">Bij de </w:t>
      </w:r>
      <w:r w:rsidRPr="00F221AD">
        <w:rPr>
          <w:highlight w:val="green"/>
        </w:rPr>
        <w:t>huurinformatie</w:t>
      </w:r>
      <w:r>
        <w:t xml:space="preserve"> kan de </w:t>
      </w:r>
      <w:r w:rsidRPr="00F221AD">
        <w:rPr>
          <w:highlight w:val="green"/>
        </w:rPr>
        <w:t>klant</w:t>
      </w:r>
      <w:r>
        <w:t xml:space="preserve"> aangeven of hij een </w:t>
      </w:r>
      <w:r w:rsidRPr="00F221AD">
        <w:rPr>
          <w:highlight w:val="green"/>
        </w:rPr>
        <w:t>heren- of damesfiets</w:t>
      </w:r>
      <w:r>
        <w:t xml:space="preserve"> wil huren of een </w:t>
      </w:r>
      <w:r w:rsidRPr="00F221AD">
        <w:rPr>
          <w:highlight w:val="green"/>
        </w:rPr>
        <w:t>elektrische fiets</w:t>
      </w:r>
      <w:r>
        <w:t xml:space="preserve">. </w:t>
      </w:r>
      <w:r w:rsidRPr="00F221AD">
        <w:rPr>
          <w:highlight w:val="green"/>
        </w:rPr>
        <w:t>Accessoires</w:t>
      </w:r>
      <w:r>
        <w:t xml:space="preserve"> zoals </w:t>
      </w:r>
      <w:r w:rsidRPr="00F221AD">
        <w:rPr>
          <w:highlight w:val="green"/>
        </w:rPr>
        <w:t>kinderzitjes</w:t>
      </w:r>
      <w:r>
        <w:t xml:space="preserve"> of </w:t>
      </w:r>
      <w:r w:rsidRPr="00F221AD">
        <w:rPr>
          <w:highlight w:val="green"/>
        </w:rPr>
        <w:t>helmen</w:t>
      </w:r>
      <w:r>
        <w:t xml:space="preserve"> zijn ook te huur, maar alleen als je ook minimaal 1 </w:t>
      </w:r>
      <w:r w:rsidRPr="00F221AD">
        <w:rPr>
          <w:highlight w:val="green"/>
        </w:rPr>
        <w:t>fiets</w:t>
      </w:r>
      <w:r>
        <w:t xml:space="preserve"> huurt.</w:t>
      </w:r>
    </w:p>
    <w:p w:rsidR="00040F38" w:rsidRDefault="00507218">
      <w:pPr>
        <w:pStyle w:val="BodyText"/>
        <w:ind w:left="118" w:right="201"/>
      </w:pPr>
      <w:r w:rsidRPr="00F221AD">
        <w:rPr>
          <w:highlight w:val="green"/>
        </w:rPr>
        <w:t>Gereserveerde fietsen- en accessoires</w:t>
      </w:r>
      <w:r>
        <w:t xml:space="preserve"> kunnen 48 uur voor de </w:t>
      </w:r>
      <w:r w:rsidRPr="00F221AD">
        <w:rPr>
          <w:highlight w:val="green"/>
        </w:rPr>
        <w:t>ingangstermijn</w:t>
      </w:r>
      <w:r>
        <w:t xml:space="preserve"> kosteloos worden geannuleerd. Mocht er al betaald zijn dan wordt dit </w:t>
      </w:r>
      <w:r w:rsidRPr="00F221AD">
        <w:rPr>
          <w:highlight w:val="green"/>
        </w:rPr>
        <w:t>bedrag</w:t>
      </w:r>
      <w:r>
        <w:t xml:space="preserve"> inclusief de reeds betaalde </w:t>
      </w:r>
      <w:r w:rsidRPr="00F221AD">
        <w:rPr>
          <w:highlight w:val="green"/>
        </w:rPr>
        <w:t>borg</w:t>
      </w:r>
      <w:r>
        <w:t xml:space="preserve"> teruggestort.</w:t>
      </w:r>
    </w:p>
    <w:p w:rsidR="00040F38" w:rsidRDefault="00040F38">
      <w:pPr>
        <w:pStyle w:val="BodyText"/>
        <w:spacing w:before="1"/>
      </w:pPr>
    </w:p>
    <w:p w:rsidR="00040F38" w:rsidRDefault="00507218">
      <w:pPr>
        <w:pStyle w:val="BodyText"/>
        <w:ind w:left="118" w:right="370"/>
      </w:pPr>
      <w:r>
        <w:t xml:space="preserve">Met betrekking tot het </w:t>
      </w:r>
      <w:r w:rsidRPr="00F221AD">
        <w:rPr>
          <w:highlight w:val="green"/>
        </w:rPr>
        <w:t>betaalproces</w:t>
      </w:r>
      <w:r>
        <w:t xml:space="preserve"> wil </w:t>
      </w:r>
      <w:r w:rsidRPr="00F221AD">
        <w:rPr>
          <w:highlight w:val="green"/>
        </w:rPr>
        <w:t>Biker</w:t>
      </w:r>
      <w:r>
        <w:t xml:space="preserve"> zo min mogelijk rompslomp hebben. </w:t>
      </w:r>
      <w:r w:rsidRPr="00F221AD">
        <w:rPr>
          <w:highlight w:val="green"/>
        </w:rPr>
        <w:t>Contante betalingen</w:t>
      </w:r>
      <w:r>
        <w:t xml:space="preserve"> zijn niet mogelijk, alle </w:t>
      </w:r>
      <w:r w:rsidRPr="00F221AD">
        <w:rPr>
          <w:highlight w:val="green"/>
        </w:rPr>
        <w:t>betalingen</w:t>
      </w:r>
      <w:r>
        <w:t xml:space="preserve"> worden via </w:t>
      </w:r>
      <w:proofErr w:type="spellStart"/>
      <w:r>
        <w:t>iDeal</w:t>
      </w:r>
      <w:proofErr w:type="spellEnd"/>
      <w:r>
        <w:t xml:space="preserve"> (als er sprake is van een web-reservering) of per </w:t>
      </w:r>
      <w:r w:rsidRPr="00F221AD">
        <w:rPr>
          <w:highlight w:val="green"/>
        </w:rPr>
        <w:t>pintransactie</w:t>
      </w:r>
      <w:r>
        <w:t xml:space="preserve"> (als de klant in de winkel komt) voldaan. Een </w:t>
      </w:r>
      <w:r w:rsidRPr="00F221AD">
        <w:rPr>
          <w:highlight w:val="green"/>
        </w:rPr>
        <w:t>klant</w:t>
      </w:r>
      <w:r>
        <w:t xml:space="preserve"> kan alleen het gehele </w:t>
      </w:r>
      <w:r w:rsidRPr="00F221AD">
        <w:rPr>
          <w:highlight w:val="green"/>
        </w:rPr>
        <w:t>bedrag</w:t>
      </w:r>
      <w:r>
        <w:t xml:space="preserve"> ineens betalen, </w:t>
      </w:r>
      <w:r w:rsidRPr="00F221AD">
        <w:rPr>
          <w:highlight w:val="green"/>
        </w:rPr>
        <w:t>deelbetalingen</w:t>
      </w:r>
      <w:r>
        <w:t xml:space="preserve"> of </w:t>
      </w:r>
      <w:r w:rsidRPr="00F221AD">
        <w:rPr>
          <w:highlight w:val="green"/>
        </w:rPr>
        <w:t>aanbetalingen</w:t>
      </w:r>
      <w:r>
        <w:t xml:space="preserve"> zijn niet mogelijk.</w:t>
      </w:r>
    </w:p>
    <w:p w:rsidR="00040F38" w:rsidRDefault="00040F38">
      <w:pPr>
        <w:pStyle w:val="BodyText"/>
        <w:spacing w:before="11"/>
        <w:rPr>
          <w:sz w:val="21"/>
        </w:rPr>
      </w:pPr>
    </w:p>
    <w:p w:rsidR="00040F38" w:rsidRDefault="00507218">
      <w:pPr>
        <w:pStyle w:val="BodyText"/>
        <w:spacing w:before="1"/>
        <w:ind w:left="118" w:right="289"/>
      </w:pPr>
      <w:r>
        <w:t xml:space="preserve">Ook het afsluiten van een </w:t>
      </w:r>
      <w:r w:rsidRPr="00680DDF">
        <w:rPr>
          <w:highlight w:val="green"/>
        </w:rPr>
        <w:t>fietsverzekering</w:t>
      </w:r>
      <w:r>
        <w:t xml:space="preserve"> laat </w:t>
      </w:r>
      <w:r w:rsidRPr="00680DDF">
        <w:rPr>
          <w:highlight w:val="green"/>
        </w:rPr>
        <w:t>Biker</w:t>
      </w:r>
      <w:r>
        <w:t xml:space="preserve"> graag aan de </w:t>
      </w:r>
      <w:r w:rsidRPr="00680DDF">
        <w:rPr>
          <w:highlight w:val="green"/>
        </w:rPr>
        <w:t>klant</w:t>
      </w:r>
      <w:r>
        <w:t xml:space="preserve"> over. Omdat het bij </w:t>
      </w:r>
      <w:r w:rsidRPr="00680DDF">
        <w:rPr>
          <w:highlight w:val="green"/>
        </w:rPr>
        <w:t>schade</w:t>
      </w:r>
      <w:r>
        <w:t xml:space="preserve"> van belang is te weten wie daarvoor de </w:t>
      </w:r>
      <w:r w:rsidRPr="00680DDF">
        <w:rPr>
          <w:highlight w:val="green"/>
        </w:rPr>
        <w:t>rekening</w:t>
      </w:r>
      <w:r>
        <w:t xml:space="preserve"> gaat betalen, faciliteert </w:t>
      </w:r>
      <w:r w:rsidRPr="00680DDF">
        <w:rPr>
          <w:highlight w:val="green"/>
        </w:rPr>
        <w:t>Biker</w:t>
      </w:r>
      <w:r>
        <w:t xml:space="preserve"> wel bij het afsluiten van een </w:t>
      </w:r>
      <w:r w:rsidRPr="00680DDF">
        <w:rPr>
          <w:highlight w:val="green"/>
        </w:rPr>
        <w:t>verzekering</w:t>
      </w:r>
      <w:r>
        <w:t xml:space="preserve">. Daarvoor wordt via een link naar een </w:t>
      </w:r>
      <w:proofErr w:type="spellStart"/>
      <w:r w:rsidRPr="00680DDF">
        <w:rPr>
          <w:highlight w:val="green"/>
        </w:rPr>
        <w:t>preferred</w:t>
      </w:r>
      <w:proofErr w:type="spellEnd"/>
      <w:r w:rsidRPr="00680DDF">
        <w:rPr>
          <w:highlight w:val="green"/>
        </w:rPr>
        <w:t xml:space="preserve"> </w:t>
      </w:r>
      <w:proofErr w:type="spellStart"/>
      <w:r w:rsidRPr="00680DDF">
        <w:rPr>
          <w:highlight w:val="green"/>
        </w:rPr>
        <w:t>supplier</w:t>
      </w:r>
      <w:proofErr w:type="spellEnd"/>
      <w:r>
        <w:t xml:space="preserve"> een </w:t>
      </w:r>
      <w:r w:rsidRPr="00680DDF">
        <w:rPr>
          <w:highlight w:val="green"/>
        </w:rPr>
        <w:t>standaardverzekering</w:t>
      </w:r>
      <w:r>
        <w:t xml:space="preserve"> aangeboden, </w:t>
      </w:r>
      <w:r w:rsidRPr="00680DDF">
        <w:rPr>
          <w:highlight w:val="green"/>
        </w:rPr>
        <w:t>Biker</w:t>
      </w:r>
      <w:r>
        <w:t xml:space="preserve"> is zo op de hoogte of de </w:t>
      </w:r>
      <w:r w:rsidRPr="00680DDF">
        <w:rPr>
          <w:highlight w:val="green"/>
        </w:rPr>
        <w:t>klant</w:t>
      </w:r>
      <w:r>
        <w:t xml:space="preserve"> een </w:t>
      </w:r>
      <w:r w:rsidRPr="00680DDF">
        <w:rPr>
          <w:highlight w:val="green"/>
        </w:rPr>
        <w:t>verzekering</w:t>
      </w:r>
      <w:r>
        <w:t xml:space="preserve"> heeft en voor welke </w:t>
      </w:r>
      <w:r w:rsidRPr="00680DDF">
        <w:rPr>
          <w:highlight w:val="green"/>
        </w:rPr>
        <w:t>looptijd</w:t>
      </w:r>
      <w:r>
        <w:t xml:space="preserve">. </w:t>
      </w:r>
      <w:r w:rsidRPr="00680DDF">
        <w:rPr>
          <w:highlight w:val="green"/>
        </w:rPr>
        <w:t>Biker</w:t>
      </w:r>
      <w:r>
        <w:t xml:space="preserve"> kan het </w:t>
      </w:r>
      <w:r w:rsidRPr="00680DDF">
        <w:rPr>
          <w:highlight w:val="green"/>
        </w:rPr>
        <w:t>polisnummer</w:t>
      </w:r>
      <w:r>
        <w:t xml:space="preserve"> gebruiken, wanneer er </w:t>
      </w:r>
      <w:r w:rsidRPr="00680DDF">
        <w:rPr>
          <w:highlight w:val="green"/>
        </w:rPr>
        <w:t>schade</w:t>
      </w:r>
      <w:r>
        <w:t xml:space="preserve"> gedeclareerd moet worden.</w:t>
      </w:r>
    </w:p>
    <w:p w:rsidR="00040F38" w:rsidRDefault="00040F38">
      <w:pPr>
        <w:sectPr w:rsidR="00040F38">
          <w:pgSz w:w="12240" w:h="15840"/>
          <w:pgMar w:top="1400" w:right="1300" w:bottom="280" w:left="1300" w:header="720" w:footer="720" w:gutter="0"/>
          <w:cols w:space="720"/>
        </w:sectPr>
      </w:pPr>
    </w:p>
    <w:p w:rsidR="00040F38" w:rsidRDefault="00507218">
      <w:pPr>
        <w:pStyle w:val="BodyText"/>
        <w:spacing w:before="35"/>
        <w:ind w:left="118" w:right="135"/>
      </w:pPr>
      <w:r>
        <w:lastRenderedPageBreak/>
        <w:t xml:space="preserve">Na afloop van de </w:t>
      </w:r>
      <w:r w:rsidRPr="00680DDF">
        <w:rPr>
          <w:highlight w:val="green"/>
        </w:rPr>
        <w:t>verhuurperiode</w:t>
      </w:r>
      <w:r>
        <w:t xml:space="preserve"> retourneert de </w:t>
      </w:r>
      <w:r w:rsidRPr="00680DDF">
        <w:rPr>
          <w:highlight w:val="green"/>
        </w:rPr>
        <w:t>klant</w:t>
      </w:r>
      <w:r>
        <w:t xml:space="preserve"> de </w:t>
      </w:r>
      <w:r w:rsidRPr="00680DDF">
        <w:rPr>
          <w:highlight w:val="green"/>
        </w:rPr>
        <w:t>fiets</w:t>
      </w:r>
      <w:r>
        <w:t xml:space="preserve">(en) en </w:t>
      </w:r>
      <w:r w:rsidRPr="00680DDF">
        <w:rPr>
          <w:highlight w:val="green"/>
        </w:rPr>
        <w:t>accessoire</w:t>
      </w:r>
      <w:r>
        <w:t xml:space="preserve">(s) bij de </w:t>
      </w:r>
      <w:r w:rsidRPr="00680DDF">
        <w:rPr>
          <w:highlight w:val="green"/>
        </w:rPr>
        <w:t>baliemedewerker</w:t>
      </w:r>
      <w:r>
        <w:t xml:space="preserve"> en wordt in het </w:t>
      </w:r>
      <w:r w:rsidRPr="00680DDF">
        <w:rPr>
          <w:highlight w:val="green"/>
        </w:rPr>
        <w:t>systeem</w:t>
      </w:r>
      <w:r>
        <w:t xml:space="preserve"> geregistreerd of er sprake is van </w:t>
      </w:r>
      <w:r w:rsidRPr="00680DDF">
        <w:rPr>
          <w:highlight w:val="green"/>
        </w:rPr>
        <w:t>schade</w:t>
      </w:r>
      <w:r>
        <w:t xml:space="preserve">. </w:t>
      </w:r>
      <w:r w:rsidRPr="00680DDF">
        <w:rPr>
          <w:highlight w:val="green"/>
        </w:rPr>
        <w:t>Klanten</w:t>
      </w:r>
      <w:r>
        <w:t xml:space="preserve"> die een </w:t>
      </w:r>
      <w:r w:rsidRPr="00680DDF">
        <w:rPr>
          <w:highlight w:val="green"/>
        </w:rPr>
        <w:t>fiets</w:t>
      </w:r>
      <w:r>
        <w:t xml:space="preserve"> beschadigd terugbrengen moeten zelf de </w:t>
      </w:r>
      <w:r w:rsidRPr="00680DDF">
        <w:rPr>
          <w:highlight w:val="green"/>
        </w:rPr>
        <w:t>schade</w:t>
      </w:r>
      <w:r>
        <w:t xml:space="preserve"> betalen als er geen </w:t>
      </w:r>
      <w:r w:rsidRPr="00680DDF">
        <w:rPr>
          <w:highlight w:val="green"/>
        </w:rPr>
        <w:t>verzekering</w:t>
      </w:r>
      <w:r>
        <w:t xml:space="preserve"> is afgesloten (bij het huren van de </w:t>
      </w:r>
      <w:r w:rsidRPr="00680DDF">
        <w:rPr>
          <w:highlight w:val="green"/>
        </w:rPr>
        <w:t>fiets</w:t>
      </w:r>
      <w:r>
        <w:t xml:space="preserve"> op de </w:t>
      </w:r>
      <w:r w:rsidRPr="00680DDF">
        <w:rPr>
          <w:highlight w:val="green"/>
        </w:rPr>
        <w:t>website</w:t>
      </w:r>
      <w:r>
        <w:t xml:space="preserve"> of ter plekke bij de </w:t>
      </w:r>
      <w:r w:rsidRPr="00680DDF">
        <w:rPr>
          <w:highlight w:val="green"/>
        </w:rPr>
        <w:t>balie</w:t>
      </w:r>
      <w:r>
        <w:t xml:space="preserve">). De </w:t>
      </w:r>
      <w:r w:rsidRPr="00680DDF">
        <w:rPr>
          <w:highlight w:val="green"/>
        </w:rPr>
        <w:t>schade</w:t>
      </w:r>
      <w:r>
        <w:t xml:space="preserve"> wordt opgenomen en de </w:t>
      </w:r>
      <w:r w:rsidRPr="00680DDF">
        <w:rPr>
          <w:highlight w:val="green"/>
        </w:rPr>
        <w:t>reparateur</w:t>
      </w:r>
      <w:r>
        <w:t xml:space="preserve"> is bevoegd om direct een </w:t>
      </w:r>
      <w:r w:rsidRPr="00680DDF">
        <w:rPr>
          <w:highlight w:val="green"/>
        </w:rPr>
        <w:t>taxatie</w:t>
      </w:r>
      <w:r>
        <w:t xml:space="preserve"> van het </w:t>
      </w:r>
      <w:r w:rsidRPr="00680DDF">
        <w:rPr>
          <w:highlight w:val="green"/>
        </w:rPr>
        <w:t>schadebedrag</w:t>
      </w:r>
      <w:r>
        <w:t xml:space="preserve"> te doen. De </w:t>
      </w:r>
      <w:r w:rsidRPr="00680DDF">
        <w:rPr>
          <w:highlight w:val="green"/>
        </w:rPr>
        <w:t>klant</w:t>
      </w:r>
      <w:r>
        <w:t xml:space="preserve"> moet direct betalen. Wanneer een </w:t>
      </w:r>
      <w:r w:rsidRPr="00680DDF">
        <w:rPr>
          <w:highlight w:val="green"/>
        </w:rPr>
        <w:t>verzekering</w:t>
      </w:r>
      <w:r>
        <w:t xml:space="preserve"> is afgesloten gaat de </w:t>
      </w:r>
      <w:r w:rsidRPr="00680DDF">
        <w:rPr>
          <w:highlight w:val="green"/>
        </w:rPr>
        <w:t>factuur</w:t>
      </w:r>
      <w:r>
        <w:t xml:space="preserve"> naar de </w:t>
      </w:r>
      <w:r w:rsidRPr="00680DDF">
        <w:rPr>
          <w:highlight w:val="green"/>
        </w:rPr>
        <w:t>verzekeringsmaatschappij</w:t>
      </w:r>
      <w:r>
        <w:t xml:space="preserve"> (</w:t>
      </w:r>
      <w:proofErr w:type="spellStart"/>
      <w:r w:rsidRPr="00680DDF">
        <w:rPr>
          <w:highlight w:val="green"/>
        </w:rPr>
        <w:t>preferred</w:t>
      </w:r>
      <w:proofErr w:type="spellEnd"/>
      <w:r w:rsidRPr="00680DDF">
        <w:rPr>
          <w:spacing w:val="-19"/>
          <w:highlight w:val="green"/>
        </w:rPr>
        <w:t xml:space="preserve"> </w:t>
      </w:r>
      <w:proofErr w:type="spellStart"/>
      <w:r w:rsidRPr="00680DDF">
        <w:rPr>
          <w:highlight w:val="green"/>
        </w:rPr>
        <w:t>supplier</w:t>
      </w:r>
      <w:proofErr w:type="spellEnd"/>
      <w:r>
        <w:t>).</w:t>
      </w:r>
    </w:p>
    <w:p w:rsidR="00040F38" w:rsidRDefault="00507218">
      <w:pPr>
        <w:pStyle w:val="BodyText"/>
        <w:ind w:left="118"/>
      </w:pPr>
      <w:r>
        <w:t xml:space="preserve">Belangrijk is dat de </w:t>
      </w:r>
      <w:r w:rsidRPr="00680DDF">
        <w:rPr>
          <w:highlight w:val="green"/>
        </w:rPr>
        <w:t>schade</w:t>
      </w:r>
      <w:r>
        <w:t xml:space="preserve"> goed wordt vastgelegd: de </w:t>
      </w:r>
      <w:r w:rsidRPr="00680DDF">
        <w:rPr>
          <w:highlight w:val="green"/>
        </w:rPr>
        <w:t>startdatum</w:t>
      </w:r>
      <w:r>
        <w:t xml:space="preserve"> van de </w:t>
      </w:r>
      <w:r w:rsidRPr="00680DDF">
        <w:rPr>
          <w:highlight w:val="green"/>
        </w:rPr>
        <w:t>schade</w:t>
      </w:r>
      <w:r>
        <w:t xml:space="preserve"> gelijk aan de </w:t>
      </w:r>
      <w:r w:rsidRPr="00680DDF">
        <w:rPr>
          <w:highlight w:val="green"/>
        </w:rPr>
        <w:t>einddatum</w:t>
      </w:r>
      <w:r>
        <w:t xml:space="preserve"> van de </w:t>
      </w:r>
      <w:r w:rsidRPr="00680DDF">
        <w:rPr>
          <w:highlight w:val="green"/>
        </w:rPr>
        <w:t>verhuur</w:t>
      </w:r>
      <w:r>
        <w:t xml:space="preserve">. Dan kan later de koppeling worden gelegd welke </w:t>
      </w:r>
      <w:r w:rsidRPr="00680DDF">
        <w:rPr>
          <w:highlight w:val="green"/>
        </w:rPr>
        <w:t>klant</w:t>
      </w:r>
      <w:r>
        <w:t xml:space="preserve"> de </w:t>
      </w:r>
      <w:r w:rsidRPr="00680DDF">
        <w:rPr>
          <w:highlight w:val="green"/>
        </w:rPr>
        <w:t>schade</w:t>
      </w:r>
      <w:r>
        <w:t xml:space="preserve"> heeft</w:t>
      </w:r>
      <w:r>
        <w:rPr>
          <w:spacing w:val="-26"/>
        </w:rPr>
        <w:t xml:space="preserve"> </w:t>
      </w:r>
      <w:r>
        <w:t>veroorzaakt.</w:t>
      </w:r>
    </w:p>
    <w:p w:rsidR="00040F38" w:rsidRDefault="00040F38">
      <w:pPr>
        <w:pStyle w:val="BodyText"/>
      </w:pPr>
    </w:p>
    <w:p w:rsidR="00040F38" w:rsidRDefault="00507218">
      <w:pPr>
        <w:pStyle w:val="BodyText"/>
        <w:ind w:left="118" w:right="530"/>
      </w:pPr>
      <w:r>
        <w:t xml:space="preserve">Wekelijks stelt de </w:t>
      </w:r>
      <w:r w:rsidRPr="00680DDF">
        <w:rPr>
          <w:highlight w:val="green"/>
        </w:rPr>
        <w:t>filiaalmanager</w:t>
      </w:r>
      <w:r>
        <w:t xml:space="preserve"> een overzicht samen om te controleren of er </w:t>
      </w:r>
      <w:r w:rsidRPr="00680DDF">
        <w:rPr>
          <w:highlight w:val="green"/>
        </w:rPr>
        <w:t>klanten</w:t>
      </w:r>
      <w:r>
        <w:t xml:space="preserve"> zijn die wel een </w:t>
      </w:r>
      <w:r w:rsidRPr="00680DDF">
        <w:rPr>
          <w:highlight w:val="green"/>
        </w:rPr>
        <w:t>fiets</w:t>
      </w:r>
      <w:r>
        <w:t xml:space="preserve"> gehaald hebben, maar deze niet hebben teruggebracht. Wanneer er </w:t>
      </w:r>
      <w:r w:rsidRPr="00680DDF">
        <w:rPr>
          <w:highlight w:val="green"/>
        </w:rPr>
        <w:t>fietsen</w:t>
      </w:r>
      <w:r>
        <w:t xml:space="preserve"> ontbreken wordt een </w:t>
      </w:r>
      <w:r w:rsidRPr="00680DDF">
        <w:rPr>
          <w:highlight w:val="green"/>
        </w:rPr>
        <w:t>herinnering</w:t>
      </w:r>
      <w:r>
        <w:t xml:space="preserve"> gestuurd. Bij het uitblijven van een </w:t>
      </w:r>
      <w:r w:rsidRPr="00680DDF">
        <w:rPr>
          <w:highlight w:val="green"/>
        </w:rPr>
        <w:t>reactie</w:t>
      </w:r>
      <w:r>
        <w:t xml:space="preserve"> wordt een </w:t>
      </w:r>
      <w:r w:rsidRPr="00680DDF">
        <w:rPr>
          <w:highlight w:val="green"/>
        </w:rPr>
        <w:t>incassobureau</w:t>
      </w:r>
    </w:p>
    <w:p w:rsidR="00040F38" w:rsidRDefault="00507218">
      <w:pPr>
        <w:pStyle w:val="BodyText"/>
        <w:spacing w:before="1"/>
        <w:ind w:left="118"/>
      </w:pPr>
      <w:proofErr w:type="gramStart"/>
      <w:r>
        <w:t>ingeschakeld</w:t>
      </w:r>
      <w:proofErr w:type="gramEnd"/>
      <w:r>
        <w:t xml:space="preserve"> om de geleden </w:t>
      </w:r>
      <w:r w:rsidRPr="00680DDF">
        <w:rPr>
          <w:highlight w:val="green"/>
        </w:rPr>
        <w:t>schade</w:t>
      </w:r>
      <w:r>
        <w:t xml:space="preserve"> te verhalen.</w:t>
      </w:r>
    </w:p>
    <w:p w:rsidR="00040F38" w:rsidRDefault="00040F38">
      <w:pPr>
        <w:pStyle w:val="BodyText"/>
        <w:spacing w:before="11"/>
        <w:rPr>
          <w:sz w:val="21"/>
        </w:rPr>
      </w:pPr>
    </w:p>
    <w:p w:rsidR="00040F38" w:rsidRDefault="00507218">
      <w:pPr>
        <w:pStyle w:val="BodyText"/>
        <w:ind w:left="118" w:right="104"/>
      </w:pPr>
      <w:r>
        <w:t xml:space="preserve">De </w:t>
      </w:r>
      <w:r w:rsidRPr="00680DDF">
        <w:rPr>
          <w:highlight w:val="green"/>
        </w:rPr>
        <w:t>reparateurs</w:t>
      </w:r>
      <w:r>
        <w:t xml:space="preserve"> van </w:t>
      </w:r>
      <w:r w:rsidRPr="00680DDF">
        <w:rPr>
          <w:highlight w:val="green"/>
        </w:rPr>
        <w:t>Biker</w:t>
      </w:r>
      <w:r>
        <w:t xml:space="preserve"> zorgen ervoor dat er zoveel mogelijk </w:t>
      </w:r>
      <w:r w:rsidRPr="00680DDF">
        <w:rPr>
          <w:highlight w:val="green"/>
        </w:rPr>
        <w:t>fietsen</w:t>
      </w:r>
      <w:r>
        <w:t xml:space="preserve"> beschikbaar zijn voor de </w:t>
      </w:r>
      <w:r w:rsidRPr="00680DDF">
        <w:rPr>
          <w:highlight w:val="green"/>
        </w:rPr>
        <w:t>verhuur</w:t>
      </w:r>
      <w:r>
        <w:t xml:space="preserve">. Na </w:t>
      </w:r>
      <w:r w:rsidRPr="00680DDF">
        <w:rPr>
          <w:highlight w:val="green"/>
        </w:rPr>
        <w:t>retournering</w:t>
      </w:r>
      <w:r>
        <w:t xml:space="preserve"> van de </w:t>
      </w:r>
      <w:r w:rsidRPr="00680DDF">
        <w:rPr>
          <w:highlight w:val="green"/>
        </w:rPr>
        <w:t>fiets</w:t>
      </w:r>
      <w:r>
        <w:t xml:space="preserve"> controleren zij de </w:t>
      </w:r>
      <w:r w:rsidRPr="00680DDF">
        <w:rPr>
          <w:highlight w:val="green"/>
        </w:rPr>
        <w:t>fiets</w:t>
      </w:r>
      <w:r>
        <w:t xml:space="preserve">, en repareren indien nodig. Bij hun </w:t>
      </w:r>
      <w:r w:rsidRPr="00680DDF">
        <w:rPr>
          <w:highlight w:val="green"/>
        </w:rPr>
        <w:t>taak</w:t>
      </w:r>
      <w:r>
        <w:t xml:space="preserve"> hoort ook het bijwerken van de </w:t>
      </w:r>
      <w:r w:rsidRPr="00680DDF">
        <w:rPr>
          <w:highlight w:val="green"/>
        </w:rPr>
        <w:t>voorraadadministratie</w:t>
      </w:r>
      <w:bookmarkStart w:id="4" w:name="_GoBack"/>
      <w:bookmarkEnd w:id="4"/>
      <w:r>
        <w:t>.</w:t>
      </w:r>
    </w:p>
    <w:p w:rsidR="00040F38" w:rsidRDefault="00040F38">
      <w:pPr>
        <w:pStyle w:val="BodyText"/>
        <w:spacing w:before="5"/>
        <w:rPr>
          <w:sz w:val="27"/>
        </w:rPr>
      </w:pPr>
    </w:p>
    <w:p w:rsidR="00040F38" w:rsidRDefault="00507218">
      <w:pPr>
        <w:pStyle w:val="Heading2"/>
        <w:numPr>
          <w:ilvl w:val="1"/>
          <w:numId w:val="2"/>
        </w:numPr>
        <w:tabs>
          <w:tab w:val="left" w:pos="694"/>
          <w:tab w:val="left" w:pos="695"/>
        </w:tabs>
      </w:pPr>
      <w:bookmarkStart w:id="5" w:name="_bookmark4"/>
      <w:bookmarkEnd w:id="5"/>
      <w:r>
        <w:t>Verkopen</w:t>
      </w:r>
      <w:r>
        <w:rPr>
          <w:spacing w:val="-1"/>
        </w:rPr>
        <w:t xml:space="preserve"> </w:t>
      </w:r>
      <w:r>
        <w:t>reizen</w:t>
      </w:r>
    </w:p>
    <w:p w:rsidR="00040F38" w:rsidRDefault="00507218">
      <w:pPr>
        <w:pStyle w:val="BodyText"/>
        <w:ind w:left="118"/>
      </w:pPr>
      <w:r>
        <w:t>Een van de nieuwste ideeën is ontstaan vanuit het luxe concept dat de toerist graag een</w:t>
      </w:r>
    </w:p>
    <w:p w:rsidR="00040F38" w:rsidRDefault="00507218">
      <w:pPr>
        <w:pStyle w:val="BodyText"/>
        <w:ind w:left="118" w:right="131"/>
      </w:pPr>
      <w:r>
        <w:t>‘</w:t>
      </w:r>
      <w:proofErr w:type="gramStart"/>
      <w:r>
        <w:t>georganiseerde</w:t>
      </w:r>
      <w:proofErr w:type="gramEnd"/>
      <w:r>
        <w:t xml:space="preserve"> reis’ wil boeken. Met behulp van de verschillende partners is Biker in staat gebleken twee basisarrangementen samen te stellen. De luxe reis gaat langs hotels in de regio met minimaal 3 sterren.</w:t>
      </w:r>
    </w:p>
    <w:p w:rsidR="00040F38" w:rsidRDefault="00507218">
      <w:pPr>
        <w:pStyle w:val="BodyText"/>
        <w:spacing w:before="2" w:line="237" w:lineRule="auto"/>
        <w:ind w:left="118" w:right="163"/>
      </w:pPr>
      <w:r>
        <w:t>De basic variant leidt de gasten langs de campings in dezelfde regio waar een koepeltentje klaarstaat voor de gasten. De minimale afstand tussen twee slaapplaatsen is: 40 km, de maximale afstand 120 km.</w:t>
      </w:r>
    </w:p>
    <w:p w:rsidR="00040F38" w:rsidRDefault="00507218">
      <w:pPr>
        <w:pStyle w:val="BodyText"/>
        <w:spacing w:before="2"/>
        <w:ind w:left="118" w:right="165"/>
      </w:pPr>
      <w:r>
        <w:t xml:space="preserve">Verschillende hotels staan in de rij bij Biker om ook opgenomen te kunnen worden in de arrangementen. Voor het reserveren van boekingen wordt gebruik gemaakt van een (extern) systeem. De inkoop en de verwerking van de reservering vindt plaats via dit systeem. De informatie die Biker zelf dient te verwerken heeft betrekking op de NAW-gegevens van de klanten, de huurperiode, het type fiets, de </w:t>
      </w:r>
      <w:proofErr w:type="spellStart"/>
      <w:proofErr w:type="gramStart"/>
      <w:r>
        <w:t>accessoires,de</w:t>
      </w:r>
      <w:proofErr w:type="spellEnd"/>
      <w:proofErr w:type="gramEnd"/>
    </w:p>
    <w:p w:rsidR="00040F38" w:rsidRDefault="00507218">
      <w:pPr>
        <w:pStyle w:val="BodyText"/>
        <w:spacing w:before="1"/>
        <w:ind w:left="118" w:right="322"/>
      </w:pPr>
      <w:proofErr w:type="gramStart"/>
      <w:r>
        <w:t>gekozen</w:t>
      </w:r>
      <w:proofErr w:type="gramEnd"/>
      <w:r>
        <w:t xml:space="preserve"> ‘luxe- of basisvariant’ en een interessante route gebaseerd op het door de klant aangegeven maximale aantal kilometers dat hij wil reizen alsmede het type verblijf. Deze gordiaanse planningsknoop wordt aangeboden aan een externe service die de beste route plant (op basis van aangegeven voorkeuren).</w:t>
      </w:r>
    </w:p>
    <w:p w:rsidR="00040F38" w:rsidRDefault="00040F38">
      <w:pPr>
        <w:pStyle w:val="BodyText"/>
      </w:pPr>
    </w:p>
    <w:p w:rsidR="00040F38" w:rsidRDefault="00507218">
      <w:pPr>
        <w:pStyle w:val="Heading2"/>
        <w:numPr>
          <w:ilvl w:val="1"/>
          <w:numId w:val="2"/>
        </w:numPr>
        <w:tabs>
          <w:tab w:val="left" w:pos="694"/>
          <w:tab w:val="left" w:pos="695"/>
        </w:tabs>
        <w:spacing w:before="162"/>
      </w:pPr>
      <w:bookmarkStart w:id="6" w:name="_bookmark5"/>
      <w:bookmarkEnd w:id="6"/>
      <w:r>
        <w:t>Plannen inzet medewerkers</w:t>
      </w:r>
    </w:p>
    <w:p w:rsidR="00040F38" w:rsidRDefault="00507218">
      <w:pPr>
        <w:pStyle w:val="BodyText"/>
        <w:ind w:left="118" w:right="250"/>
        <w:jc w:val="both"/>
      </w:pPr>
      <w:r>
        <w:t>Omdat Biker een bedrijf in een branche is waar de vraag nogal verschilt per dag en per locatie, wordt van medewerkers gevraagd om inzetbaar te zijn op meerdere locaties. Medewerkers worden op minimaal 1, maar bij voorkeur op zoveel mogelijk locaties ingezet.</w:t>
      </w:r>
    </w:p>
    <w:p w:rsidR="00040F38" w:rsidRDefault="00507218">
      <w:pPr>
        <w:pStyle w:val="BodyText"/>
        <w:spacing w:before="1"/>
        <w:ind w:left="118" w:right="183"/>
      </w:pPr>
      <w:r>
        <w:t xml:space="preserve">Biker probeert wel rekening te houden met wat mogelijk is. Medewerkers worden </w:t>
      </w:r>
      <w:proofErr w:type="gramStart"/>
      <w:r>
        <w:t>b.v. ,</w:t>
      </w:r>
      <w:proofErr w:type="gramEnd"/>
      <w:r>
        <w:t xml:space="preserve"> afhankelijk van de vervoersmogelijkheden en reistijden op bepaalde locaties ingezet. Medewerkers kunnen aangeven dat ze op bepaald dagen niet beschikbaar zijn (b.v. bij parttime werk of </w:t>
      </w:r>
      <w:proofErr w:type="spellStart"/>
      <w:r>
        <w:t>ivm</w:t>
      </w:r>
      <w:proofErr w:type="spellEnd"/>
      <w:r>
        <w:rPr>
          <w:spacing w:val="-15"/>
        </w:rPr>
        <w:t xml:space="preserve"> </w:t>
      </w:r>
      <w:r>
        <w:t>school).</w:t>
      </w:r>
    </w:p>
    <w:p w:rsidR="00040F38" w:rsidRDefault="00507218">
      <w:pPr>
        <w:pStyle w:val="BodyText"/>
        <w:ind w:left="118" w:right="172"/>
      </w:pPr>
      <w:r>
        <w:t>Medewerkers kunnen ook nog meerdere rollen vervullen, namelijk baliemedewerker, reparateur of manager (en mogelijk in de toekomst ook nog andere rollen, Joep Spakenberg is een echte ondernemer, er zouden zomaar nieuwe activiteiten bij kunnen komen).</w:t>
      </w:r>
    </w:p>
    <w:p w:rsidR="00040F38" w:rsidRDefault="00507218">
      <w:pPr>
        <w:pStyle w:val="BodyText"/>
        <w:ind w:left="118" w:right="193"/>
      </w:pPr>
      <w:r>
        <w:t>Het maken van de planning voor de bezetting van de filialen is een behoorlijke uitdaging, De planning wordt altijd voor vier weken gemaakt. De planning wordt twee weken voordat de 4 weken ingaan bekend gemaakt. De planning kan op het laatste moment nog worden bijgesteld als er b.v. heel mooi weer (of heel slecht weer) wordt verwacht of als er een medewerker ziek is.</w:t>
      </w:r>
    </w:p>
    <w:p w:rsidR="00040F38" w:rsidRDefault="00040F38">
      <w:pPr>
        <w:sectPr w:rsidR="00040F38">
          <w:pgSz w:w="12240" w:h="15840"/>
          <w:pgMar w:top="1380" w:right="1300" w:bottom="280" w:left="1300" w:header="720" w:footer="720" w:gutter="0"/>
          <w:cols w:space="720"/>
        </w:sectPr>
      </w:pPr>
    </w:p>
    <w:p w:rsidR="00040F38" w:rsidRDefault="00507218">
      <w:pPr>
        <w:pStyle w:val="BodyText"/>
        <w:spacing w:before="35"/>
        <w:ind w:left="118" w:right="140"/>
      </w:pPr>
      <w:r>
        <w:lastRenderedPageBreak/>
        <w:t>Joep heeft een baliemedewerker in dienst, op de hoofdvestiging in Nijmegen, om de planning op te stellen.</w:t>
      </w:r>
    </w:p>
    <w:p w:rsidR="00040F38" w:rsidRDefault="00040F38">
      <w:pPr>
        <w:pStyle w:val="BodyText"/>
        <w:spacing w:before="1"/>
      </w:pPr>
    </w:p>
    <w:p w:rsidR="00040F38" w:rsidRDefault="00507218">
      <w:pPr>
        <w:pStyle w:val="BodyText"/>
        <w:spacing w:line="259" w:lineRule="auto"/>
        <w:ind w:left="118" w:right="112"/>
      </w:pPr>
      <w:r>
        <w:t>Een planning moet altijd door Joep goedgekeurd worden. Als Joep akkoord is, wordt de planning bekend gemaakt aan de medewerkers. Medewerkers mogen binnen 2 dagen reageren op de planning. Na 2 dagen wordt de planning definitief en ook bekend gemaakt aan de filiaalmanagers. De medewerkers en filiaalmanagers kunnen in het systeem zien hoe planning er uit ziet.</w:t>
      </w:r>
    </w:p>
    <w:p w:rsidR="00040F38" w:rsidRDefault="00507218">
      <w:pPr>
        <w:pStyle w:val="BodyText"/>
        <w:spacing w:before="158" w:line="259" w:lineRule="auto"/>
        <w:ind w:left="118" w:right="374"/>
      </w:pPr>
      <w:r>
        <w:t>Het moet mogelijk zijn om een planning per medewerker, een planning per filiaal en een totaalplanning op te vragen.</w:t>
      </w:r>
    </w:p>
    <w:p w:rsidR="00040F38" w:rsidRDefault="00040F38">
      <w:pPr>
        <w:pStyle w:val="BodyText"/>
        <w:spacing w:before="9"/>
        <w:rPr>
          <w:sz w:val="19"/>
        </w:rPr>
      </w:pPr>
    </w:p>
    <w:p w:rsidR="00040F38" w:rsidRDefault="00507218">
      <w:pPr>
        <w:pStyle w:val="Heading1"/>
        <w:numPr>
          <w:ilvl w:val="0"/>
          <w:numId w:val="2"/>
        </w:numPr>
        <w:tabs>
          <w:tab w:val="left" w:pos="550"/>
          <w:tab w:val="left" w:pos="551"/>
        </w:tabs>
        <w:spacing w:before="0"/>
      </w:pPr>
      <w:bookmarkStart w:id="7" w:name="_bookmark6"/>
      <w:bookmarkEnd w:id="7"/>
      <w:r>
        <w:t>Aanvulling Casus voor beroepsproduct 2 – beheer van</w:t>
      </w:r>
      <w:r>
        <w:rPr>
          <w:spacing w:val="-13"/>
        </w:rPr>
        <w:t xml:space="preserve"> </w:t>
      </w:r>
      <w:r>
        <w:t>gegevens</w:t>
      </w:r>
    </w:p>
    <w:p w:rsidR="00040F38" w:rsidRDefault="00040F38">
      <w:pPr>
        <w:pStyle w:val="BodyText"/>
        <w:rPr>
          <w:sz w:val="28"/>
        </w:rPr>
      </w:pPr>
    </w:p>
    <w:p w:rsidR="00040F38" w:rsidRDefault="00507218">
      <w:pPr>
        <w:spacing w:before="195"/>
        <w:ind w:left="838" w:hanging="360"/>
        <w:rPr>
          <w:i/>
        </w:rPr>
      </w:pPr>
      <w:r>
        <w:rPr>
          <w:rFonts w:ascii="Wingdings" w:hAnsi="Wingdings"/>
        </w:rPr>
        <w:t></w:t>
      </w:r>
      <w:r>
        <w:rPr>
          <w:rFonts w:ascii="Times New Roman" w:hAnsi="Times New Roman"/>
        </w:rPr>
        <w:t xml:space="preserve"> </w:t>
      </w:r>
      <w:r>
        <w:rPr>
          <w:i/>
        </w:rPr>
        <w:t xml:space="preserve">Dit beroepsproduct richt zich op de gegevens uit het proces ‘verhuur fietsen en accessoires’ uit paragraaf 2.1, de overige processen hoeven in deze fase niet te worden uitgewerkt! </w:t>
      </w:r>
    </w:p>
    <w:p w:rsidR="00040F38" w:rsidRDefault="00040F38">
      <w:pPr>
        <w:pStyle w:val="BodyText"/>
        <w:rPr>
          <w:i/>
        </w:rPr>
      </w:pPr>
    </w:p>
    <w:p w:rsidR="00040F38" w:rsidRDefault="00507218">
      <w:pPr>
        <w:pStyle w:val="BodyText"/>
        <w:spacing w:before="1"/>
        <w:ind w:left="118" w:right="512"/>
      </w:pPr>
      <w:r>
        <w:t xml:space="preserve">Van een </w:t>
      </w:r>
      <w:r w:rsidRPr="00253400">
        <w:rPr>
          <w:highlight w:val="green"/>
        </w:rPr>
        <w:t>klant</w:t>
      </w:r>
      <w:r>
        <w:t xml:space="preserve"> wil </w:t>
      </w:r>
      <w:r w:rsidRPr="00253400">
        <w:rPr>
          <w:highlight w:val="green"/>
        </w:rPr>
        <w:t>Biker</w:t>
      </w:r>
      <w:r>
        <w:t xml:space="preserve"> maar een beperkt aantal </w:t>
      </w:r>
      <w:r w:rsidRPr="00253400">
        <w:rPr>
          <w:highlight w:val="green"/>
        </w:rPr>
        <w:t>gegevens</w:t>
      </w:r>
      <w:r>
        <w:t xml:space="preserve"> registreren. </w:t>
      </w:r>
      <w:r w:rsidRPr="00253400">
        <w:rPr>
          <w:highlight w:val="green"/>
        </w:rPr>
        <w:t>Voornamen</w:t>
      </w:r>
      <w:r>
        <w:t xml:space="preserve"> en </w:t>
      </w:r>
      <w:r w:rsidRPr="00253400">
        <w:rPr>
          <w:highlight w:val="green"/>
        </w:rPr>
        <w:t>achternaam</w:t>
      </w:r>
      <w:r>
        <w:t xml:space="preserve"> en </w:t>
      </w:r>
      <w:r w:rsidRPr="00253400">
        <w:rPr>
          <w:highlight w:val="green"/>
        </w:rPr>
        <w:t>adres</w:t>
      </w:r>
      <w:r>
        <w:t xml:space="preserve"> (inclusief </w:t>
      </w:r>
      <w:r w:rsidRPr="00253400">
        <w:rPr>
          <w:highlight w:val="green"/>
        </w:rPr>
        <w:t>postcode</w:t>
      </w:r>
      <w:r>
        <w:t xml:space="preserve">, </w:t>
      </w:r>
      <w:r w:rsidRPr="00253400">
        <w:rPr>
          <w:highlight w:val="green"/>
        </w:rPr>
        <w:t>woonplaats</w:t>
      </w:r>
      <w:r>
        <w:t xml:space="preserve">) zijn voldoende. </w:t>
      </w:r>
      <w:r w:rsidRPr="00253400">
        <w:rPr>
          <w:highlight w:val="green"/>
        </w:rPr>
        <w:t>Biker</w:t>
      </w:r>
      <w:r>
        <w:t xml:space="preserve"> heeft geen </w:t>
      </w:r>
      <w:r w:rsidRPr="00253400">
        <w:rPr>
          <w:highlight w:val="green"/>
        </w:rPr>
        <w:t>klanten</w:t>
      </w:r>
      <w:r>
        <w:t xml:space="preserve"> buiten Nederland, het </w:t>
      </w:r>
      <w:r w:rsidRPr="00253400">
        <w:rPr>
          <w:highlight w:val="green"/>
        </w:rPr>
        <w:t>bedrijf</w:t>
      </w:r>
      <w:r>
        <w:t xml:space="preserve"> beperkt zich tot de Nederlandse markt. Van </w:t>
      </w:r>
      <w:r w:rsidRPr="00253400">
        <w:rPr>
          <w:highlight w:val="green"/>
        </w:rPr>
        <w:t>klanten</w:t>
      </w:r>
      <w:r>
        <w:t xml:space="preserve"> worden </w:t>
      </w:r>
      <w:r w:rsidRPr="00253400">
        <w:rPr>
          <w:highlight w:val="green"/>
        </w:rPr>
        <w:t>mobiele telefoonnummer(s)</w:t>
      </w:r>
      <w:r>
        <w:t xml:space="preserve"> vastgelegd, bereikbaarheid onderweg is essentieel, daarnaast wordt eventueel ook een </w:t>
      </w:r>
      <w:r w:rsidRPr="00253400">
        <w:rPr>
          <w:highlight w:val="green"/>
        </w:rPr>
        <w:t>vast nummer</w:t>
      </w:r>
      <w:r>
        <w:t xml:space="preserve"> geregistreerd. Eventueel worden ook </w:t>
      </w:r>
      <w:r w:rsidRPr="00253400">
        <w:rPr>
          <w:highlight w:val="green"/>
        </w:rPr>
        <w:t>geboortedatum</w:t>
      </w:r>
      <w:r>
        <w:t xml:space="preserve"> en </w:t>
      </w:r>
      <w:r w:rsidRPr="00253400">
        <w:rPr>
          <w:highlight w:val="green"/>
        </w:rPr>
        <w:t>geslacht</w:t>
      </w:r>
      <w:r>
        <w:t xml:space="preserve"> genoteerd, maar dat is optioneel.</w:t>
      </w:r>
    </w:p>
    <w:p w:rsidR="00040F38" w:rsidRDefault="00040F38">
      <w:pPr>
        <w:pStyle w:val="BodyText"/>
        <w:spacing w:before="11"/>
        <w:rPr>
          <w:sz w:val="21"/>
        </w:rPr>
      </w:pPr>
    </w:p>
    <w:p w:rsidR="00040F38" w:rsidRDefault="00507218">
      <w:pPr>
        <w:pStyle w:val="BodyText"/>
        <w:ind w:left="118" w:right="179"/>
      </w:pPr>
      <w:r>
        <w:t xml:space="preserve">Vanwege beveiligingsredenen houdt </w:t>
      </w:r>
      <w:r w:rsidRPr="00253400">
        <w:rPr>
          <w:highlight w:val="green"/>
        </w:rPr>
        <w:t>Biker</w:t>
      </w:r>
      <w:r>
        <w:t xml:space="preserve"> van </w:t>
      </w:r>
      <w:r w:rsidRPr="00253400">
        <w:rPr>
          <w:highlight w:val="green"/>
        </w:rPr>
        <w:t>medewerkers</w:t>
      </w:r>
      <w:r>
        <w:t xml:space="preserve"> bij wat hun </w:t>
      </w:r>
      <w:r w:rsidRPr="00253400">
        <w:rPr>
          <w:highlight w:val="green"/>
        </w:rPr>
        <w:t>rol</w:t>
      </w:r>
      <w:r>
        <w:t xml:space="preserve"> is. Bij de invoering van een nieuw systeem worden ook </w:t>
      </w:r>
      <w:r w:rsidRPr="00253400">
        <w:rPr>
          <w:highlight w:val="green"/>
        </w:rPr>
        <w:t>loginnaam</w:t>
      </w:r>
      <w:r>
        <w:t xml:space="preserve"> en </w:t>
      </w:r>
      <w:r w:rsidRPr="00253400">
        <w:rPr>
          <w:highlight w:val="green"/>
        </w:rPr>
        <w:t>password</w:t>
      </w:r>
      <w:r>
        <w:t xml:space="preserve"> vastgelegd. </w:t>
      </w:r>
      <w:r w:rsidRPr="00253400">
        <w:rPr>
          <w:highlight w:val="green"/>
        </w:rPr>
        <w:t>Biker</w:t>
      </w:r>
      <w:r>
        <w:t xml:space="preserve"> is een klein </w:t>
      </w:r>
      <w:r w:rsidRPr="00253400">
        <w:rPr>
          <w:highlight w:val="green"/>
        </w:rPr>
        <w:t>bedrijf</w:t>
      </w:r>
      <w:r>
        <w:t xml:space="preserve">, en voert geen uitgebreide </w:t>
      </w:r>
      <w:r w:rsidRPr="00253400">
        <w:rPr>
          <w:highlight w:val="green"/>
        </w:rPr>
        <w:t>personeelsadministratie</w:t>
      </w:r>
      <w:r>
        <w:t xml:space="preserve">, alleen de </w:t>
      </w:r>
      <w:r w:rsidRPr="00253400">
        <w:rPr>
          <w:highlight w:val="green"/>
        </w:rPr>
        <w:t>voornaam</w:t>
      </w:r>
      <w:r>
        <w:t xml:space="preserve"> en </w:t>
      </w:r>
      <w:r w:rsidRPr="00253400">
        <w:rPr>
          <w:highlight w:val="green"/>
        </w:rPr>
        <w:t>achternaam</w:t>
      </w:r>
      <w:r>
        <w:t xml:space="preserve"> van een </w:t>
      </w:r>
      <w:r w:rsidRPr="00253400">
        <w:rPr>
          <w:highlight w:val="green"/>
        </w:rPr>
        <w:t>medewerker</w:t>
      </w:r>
      <w:r>
        <w:t xml:space="preserve"> worden vastgelegd. Om een </w:t>
      </w:r>
      <w:proofErr w:type="spellStart"/>
      <w:r w:rsidRPr="00253400">
        <w:rPr>
          <w:highlight w:val="green"/>
        </w:rPr>
        <w:t>verjaardagslijst</w:t>
      </w:r>
      <w:proofErr w:type="spellEnd"/>
      <w:r>
        <w:t xml:space="preserve"> bij te houden wil de </w:t>
      </w:r>
      <w:r w:rsidRPr="00253400">
        <w:rPr>
          <w:highlight w:val="green"/>
        </w:rPr>
        <w:t>filiaalmanager</w:t>
      </w:r>
      <w:r>
        <w:t xml:space="preserve"> wel graag weten wat de </w:t>
      </w:r>
      <w:r w:rsidRPr="00253400">
        <w:rPr>
          <w:highlight w:val="green"/>
        </w:rPr>
        <w:t>geboortedatum</w:t>
      </w:r>
      <w:r>
        <w:t xml:space="preserve"> is van een </w:t>
      </w:r>
      <w:r w:rsidRPr="00253400">
        <w:rPr>
          <w:highlight w:val="green"/>
        </w:rPr>
        <w:t>medewerker</w:t>
      </w:r>
      <w:r>
        <w:t xml:space="preserve">. Omdat </w:t>
      </w:r>
      <w:r w:rsidRPr="00253400">
        <w:rPr>
          <w:highlight w:val="green"/>
        </w:rPr>
        <w:t>Biker</w:t>
      </w:r>
      <w:r>
        <w:t xml:space="preserve"> een klein </w:t>
      </w:r>
      <w:r w:rsidRPr="00253400">
        <w:rPr>
          <w:highlight w:val="green"/>
        </w:rPr>
        <w:t>bedrijf</w:t>
      </w:r>
      <w:r>
        <w:t xml:space="preserve"> is, komt het voor dat </w:t>
      </w:r>
      <w:r w:rsidRPr="00253400">
        <w:rPr>
          <w:highlight w:val="green"/>
        </w:rPr>
        <w:t>medewerkers</w:t>
      </w:r>
      <w:r>
        <w:t xml:space="preserve"> moeten bijspringen in een andere taak, een </w:t>
      </w:r>
      <w:r w:rsidRPr="00253400">
        <w:rPr>
          <w:highlight w:val="green"/>
        </w:rPr>
        <w:t>medewerker</w:t>
      </w:r>
      <w:r>
        <w:t xml:space="preserve"> kan dus meerdere </w:t>
      </w:r>
      <w:r w:rsidRPr="00253400">
        <w:rPr>
          <w:highlight w:val="green"/>
        </w:rPr>
        <w:t>rollen</w:t>
      </w:r>
      <w:r>
        <w:t xml:space="preserve"> hebben.</w:t>
      </w:r>
    </w:p>
    <w:p w:rsidR="00040F38" w:rsidRDefault="00040F38">
      <w:pPr>
        <w:pStyle w:val="BodyText"/>
        <w:spacing w:before="12"/>
        <w:rPr>
          <w:sz w:val="21"/>
        </w:rPr>
      </w:pPr>
    </w:p>
    <w:p w:rsidR="00040F38" w:rsidRDefault="00507218">
      <w:pPr>
        <w:pStyle w:val="BodyText"/>
        <w:ind w:left="118" w:right="129"/>
      </w:pPr>
      <w:r>
        <w:t xml:space="preserve">Er zijn verschillende soorten </w:t>
      </w:r>
      <w:r w:rsidRPr="00253400">
        <w:rPr>
          <w:highlight w:val="green"/>
        </w:rPr>
        <w:t>fietsen</w:t>
      </w:r>
      <w:r>
        <w:t xml:space="preserve"> op </w:t>
      </w:r>
      <w:r w:rsidRPr="00253400">
        <w:rPr>
          <w:highlight w:val="green"/>
        </w:rPr>
        <w:t>voorraad</w:t>
      </w:r>
      <w:r>
        <w:t xml:space="preserve">, en daar komen ook regelmatig nieuwe </w:t>
      </w:r>
      <w:r w:rsidRPr="00253400">
        <w:rPr>
          <w:highlight w:val="green"/>
        </w:rPr>
        <w:t>types</w:t>
      </w:r>
      <w:r>
        <w:t xml:space="preserve"> bij. Op dit moment gaat het om </w:t>
      </w:r>
      <w:r w:rsidRPr="00253400">
        <w:rPr>
          <w:highlight w:val="green"/>
        </w:rPr>
        <w:t>elektrische</w:t>
      </w:r>
      <w:r>
        <w:t xml:space="preserve"> </w:t>
      </w:r>
      <w:r w:rsidRPr="00253400">
        <w:rPr>
          <w:highlight w:val="green"/>
        </w:rPr>
        <w:t>fietsen</w:t>
      </w:r>
      <w:r>
        <w:t xml:space="preserve">, en gewone </w:t>
      </w:r>
      <w:r w:rsidRPr="00253400">
        <w:rPr>
          <w:highlight w:val="green"/>
        </w:rPr>
        <w:t>dames</w:t>
      </w:r>
      <w:r>
        <w:t xml:space="preserve"> of </w:t>
      </w:r>
      <w:r w:rsidRPr="00253400">
        <w:rPr>
          <w:highlight w:val="green"/>
        </w:rPr>
        <w:t>herenfietsen</w:t>
      </w:r>
      <w:r>
        <w:t xml:space="preserve">. </w:t>
      </w:r>
      <w:r w:rsidRPr="00253400">
        <w:rPr>
          <w:highlight w:val="green"/>
        </w:rPr>
        <w:t>Mountainbikes</w:t>
      </w:r>
      <w:r>
        <w:t xml:space="preserve"> en </w:t>
      </w:r>
      <w:r w:rsidRPr="00253400">
        <w:rPr>
          <w:highlight w:val="green"/>
        </w:rPr>
        <w:t>racefietsen</w:t>
      </w:r>
      <w:r>
        <w:t xml:space="preserve"> worden niet verhuurd. Iedere </w:t>
      </w:r>
      <w:r w:rsidRPr="00253400">
        <w:rPr>
          <w:highlight w:val="green"/>
        </w:rPr>
        <w:t>fiets</w:t>
      </w:r>
      <w:r>
        <w:t xml:space="preserve"> heeft een </w:t>
      </w:r>
      <w:r w:rsidRPr="00253400">
        <w:rPr>
          <w:highlight w:val="green"/>
        </w:rPr>
        <w:t>dagprijs</w:t>
      </w:r>
      <w:r>
        <w:t xml:space="preserve"> voor de </w:t>
      </w:r>
      <w:r w:rsidRPr="00253400">
        <w:rPr>
          <w:highlight w:val="green"/>
        </w:rPr>
        <w:t>verhuur</w:t>
      </w:r>
      <w:r>
        <w:t xml:space="preserve">, en in verband met </w:t>
      </w:r>
      <w:r w:rsidRPr="00253400">
        <w:rPr>
          <w:highlight w:val="green"/>
        </w:rPr>
        <w:t>schade</w:t>
      </w:r>
      <w:r>
        <w:t xml:space="preserve"> wordt ook de </w:t>
      </w:r>
      <w:r w:rsidRPr="00253400">
        <w:rPr>
          <w:highlight w:val="green"/>
        </w:rPr>
        <w:t>nieuwprijs</w:t>
      </w:r>
      <w:r>
        <w:t xml:space="preserve"> van de </w:t>
      </w:r>
      <w:r w:rsidRPr="00253400">
        <w:rPr>
          <w:highlight w:val="green"/>
        </w:rPr>
        <w:t>fiets</w:t>
      </w:r>
      <w:r>
        <w:t xml:space="preserve"> vastgelegd. Omdat </w:t>
      </w:r>
      <w:r w:rsidRPr="00253400">
        <w:rPr>
          <w:highlight w:val="green"/>
        </w:rPr>
        <w:t>klanten</w:t>
      </w:r>
      <w:r>
        <w:t xml:space="preserve"> nog wel eens voorkeur hebben voor een bepaald soort </w:t>
      </w:r>
      <w:r w:rsidRPr="00253400">
        <w:rPr>
          <w:highlight w:val="green"/>
        </w:rPr>
        <w:t>fiets</w:t>
      </w:r>
      <w:r>
        <w:t xml:space="preserve"> wordt ook het </w:t>
      </w:r>
      <w:r w:rsidRPr="00253400">
        <w:rPr>
          <w:highlight w:val="green"/>
        </w:rPr>
        <w:t>merk</w:t>
      </w:r>
      <w:r>
        <w:t xml:space="preserve"> en </w:t>
      </w:r>
      <w:r w:rsidRPr="00253400">
        <w:rPr>
          <w:highlight w:val="green"/>
        </w:rPr>
        <w:t>type</w:t>
      </w:r>
      <w:r>
        <w:t xml:space="preserve"> bewaard. </w:t>
      </w:r>
      <w:r w:rsidRPr="00253400">
        <w:rPr>
          <w:highlight w:val="green"/>
        </w:rPr>
        <w:t>Fietsen</w:t>
      </w:r>
      <w:r>
        <w:t xml:space="preserve"> zijn uniek te herkennen aan het </w:t>
      </w:r>
      <w:r w:rsidRPr="00253400">
        <w:rPr>
          <w:highlight w:val="green"/>
        </w:rPr>
        <w:t>framenummer</w:t>
      </w:r>
      <w:r>
        <w:t>.</w:t>
      </w:r>
    </w:p>
    <w:p w:rsidR="00040F38" w:rsidRDefault="00507218">
      <w:pPr>
        <w:pStyle w:val="BodyText"/>
        <w:spacing w:before="1"/>
        <w:ind w:left="118" w:right="201"/>
      </w:pPr>
      <w:r>
        <w:t xml:space="preserve">Het </w:t>
      </w:r>
      <w:r w:rsidRPr="00253400">
        <w:rPr>
          <w:highlight w:val="green"/>
        </w:rPr>
        <w:t>assortiment</w:t>
      </w:r>
      <w:r>
        <w:t xml:space="preserve"> </w:t>
      </w:r>
      <w:r w:rsidRPr="00253400">
        <w:rPr>
          <w:highlight w:val="green"/>
        </w:rPr>
        <w:t>accessoires</w:t>
      </w:r>
      <w:r>
        <w:t xml:space="preserve"> is beperkt, </w:t>
      </w:r>
      <w:r w:rsidRPr="00253400">
        <w:rPr>
          <w:highlight w:val="green"/>
        </w:rPr>
        <w:t>Biker</w:t>
      </w:r>
      <w:r>
        <w:t xml:space="preserve"> verhuurt op dit moment </w:t>
      </w:r>
      <w:r w:rsidRPr="00253400">
        <w:rPr>
          <w:highlight w:val="green"/>
        </w:rPr>
        <w:t>helmen</w:t>
      </w:r>
      <w:r>
        <w:t xml:space="preserve">, </w:t>
      </w:r>
      <w:r w:rsidRPr="00253400">
        <w:rPr>
          <w:highlight w:val="green"/>
        </w:rPr>
        <w:t>kinderzitjes</w:t>
      </w:r>
      <w:r>
        <w:t xml:space="preserve"> en </w:t>
      </w:r>
      <w:r w:rsidRPr="00253400">
        <w:rPr>
          <w:highlight w:val="green"/>
        </w:rPr>
        <w:t>fietstassen</w:t>
      </w:r>
      <w:r>
        <w:t xml:space="preserve">. Dit kan in de toekomst wel worden uitgebreid. Ook hier worden </w:t>
      </w:r>
      <w:r w:rsidRPr="00253400">
        <w:rPr>
          <w:highlight w:val="green"/>
        </w:rPr>
        <w:t>merk</w:t>
      </w:r>
      <w:r>
        <w:t xml:space="preserve"> en </w:t>
      </w:r>
      <w:r w:rsidRPr="00253400">
        <w:rPr>
          <w:highlight w:val="green"/>
        </w:rPr>
        <w:t>type</w:t>
      </w:r>
      <w:r>
        <w:t xml:space="preserve">, </w:t>
      </w:r>
      <w:r w:rsidRPr="00253400">
        <w:rPr>
          <w:highlight w:val="green"/>
        </w:rPr>
        <w:t>dagprijs</w:t>
      </w:r>
      <w:r>
        <w:t xml:space="preserve">, en </w:t>
      </w:r>
      <w:r w:rsidRPr="00253400">
        <w:rPr>
          <w:highlight w:val="green"/>
        </w:rPr>
        <w:t>nieuwwaarde</w:t>
      </w:r>
      <w:r>
        <w:t xml:space="preserve"> vastgelegd. Wat er bij </w:t>
      </w:r>
      <w:r w:rsidRPr="00253400">
        <w:rPr>
          <w:highlight w:val="green"/>
        </w:rPr>
        <w:t>type</w:t>
      </w:r>
      <w:r>
        <w:t xml:space="preserve"> wordt vastgelegd is per </w:t>
      </w:r>
      <w:r w:rsidRPr="00253400">
        <w:rPr>
          <w:highlight w:val="green"/>
        </w:rPr>
        <w:t>merk</w:t>
      </w:r>
      <w:r>
        <w:t xml:space="preserve"> verschillend, het </w:t>
      </w:r>
      <w:r w:rsidRPr="00253400">
        <w:rPr>
          <w:highlight w:val="green"/>
        </w:rPr>
        <w:t>format</w:t>
      </w:r>
      <w:r>
        <w:t xml:space="preserve"> is meestal ‘014</w:t>
      </w:r>
    </w:p>
    <w:p w:rsidR="00040F38" w:rsidRDefault="00507218">
      <w:pPr>
        <w:pStyle w:val="BodyText"/>
        <w:ind w:left="118" w:right="127"/>
      </w:pPr>
      <w:r>
        <w:t xml:space="preserve">Kinderzitje XL Rood’ of ‘222 Fietstas Afneembaar’. </w:t>
      </w:r>
      <w:r w:rsidRPr="00253400">
        <w:rPr>
          <w:highlight w:val="green"/>
        </w:rPr>
        <w:t>Accessoires</w:t>
      </w:r>
      <w:r>
        <w:t xml:space="preserve"> kunnen niet worden verzekerd, en er wordt ook geen </w:t>
      </w:r>
      <w:r w:rsidRPr="00253400">
        <w:rPr>
          <w:highlight w:val="green"/>
        </w:rPr>
        <w:t>schade</w:t>
      </w:r>
      <w:r>
        <w:t xml:space="preserve"> vastgelegd voor </w:t>
      </w:r>
      <w:r w:rsidRPr="00253400">
        <w:rPr>
          <w:highlight w:val="green"/>
        </w:rPr>
        <w:t>accessoires</w:t>
      </w:r>
      <w:r>
        <w:t xml:space="preserve">. Iedere </w:t>
      </w:r>
      <w:r w:rsidRPr="00253400">
        <w:rPr>
          <w:highlight w:val="green"/>
        </w:rPr>
        <w:t>accessoire</w:t>
      </w:r>
      <w:r>
        <w:t xml:space="preserve"> is gelabeld met een </w:t>
      </w:r>
      <w:r w:rsidRPr="00253400">
        <w:rPr>
          <w:highlight w:val="green"/>
        </w:rPr>
        <w:t>barcode</w:t>
      </w:r>
      <w:r>
        <w:t xml:space="preserve"> en uniek te herkennen aan dit </w:t>
      </w:r>
      <w:r w:rsidRPr="00253400">
        <w:rPr>
          <w:highlight w:val="green"/>
        </w:rPr>
        <w:t>nummer</w:t>
      </w:r>
      <w:r>
        <w:t>.</w:t>
      </w:r>
    </w:p>
    <w:p w:rsidR="00040F38" w:rsidRDefault="00040F38">
      <w:pPr>
        <w:pStyle w:val="BodyText"/>
      </w:pPr>
    </w:p>
    <w:p w:rsidR="00040F38" w:rsidRDefault="00507218">
      <w:pPr>
        <w:pStyle w:val="BodyText"/>
        <w:ind w:left="118" w:right="218"/>
      </w:pPr>
      <w:r>
        <w:t xml:space="preserve">De </w:t>
      </w:r>
      <w:r w:rsidRPr="00253400">
        <w:rPr>
          <w:highlight w:val="green"/>
        </w:rPr>
        <w:t>reparateurs</w:t>
      </w:r>
      <w:r>
        <w:t xml:space="preserve"> van </w:t>
      </w:r>
      <w:r w:rsidRPr="00253400">
        <w:rPr>
          <w:highlight w:val="green"/>
        </w:rPr>
        <w:t>Biker</w:t>
      </w:r>
      <w:r>
        <w:t xml:space="preserve"> hebben een hekel aan </w:t>
      </w:r>
      <w:r w:rsidRPr="00253400">
        <w:rPr>
          <w:highlight w:val="green"/>
        </w:rPr>
        <w:t>administratie</w:t>
      </w:r>
      <w:r>
        <w:t xml:space="preserve">, ze leggen het liefst zo min mogelijk vast. Daarom liggen er in de </w:t>
      </w:r>
      <w:r w:rsidRPr="00253400">
        <w:rPr>
          <w:highlight w:val="green"/>
        </w:rPr>
        <w:t>werkplaats</w:t>
      </w:r>
      <w:r>
        <w:t xml:space="preserve"> </w:t>
      </w:r>
      <w:r w:rsidRPr="00253400">
        <w:rPr>
          <w:highlight w:val="green"/>
        </w:rPr>
        <w:t>formulieren</w:t>
      </w:r>
      <w:r>
        <w:t xml:space="preserve"> met een uniek </w:t>
      </w:r>
      <w:r w:rsidRPr="00253400">
        <w:rPr>
          <w:highlight w:val="green"/>
        </w:rPr>
        <w:t>schadenummer</w:t>
      </w:r>
      <w:r>
        <w:t xml:space="preserve"> per blad. Want de </w:t>
      </w:r>
      <w:r w:rsidRPr="00253400">
        <w:rPr>
          <w:highlight w:val="green"/>
        </w:rPr>
        <w:t>filiaalmanager</w:t>
      </w:r>
      <w:r>
        <w:t xml:space="preserve">, maar ook de </w:t>
      </w:r>
      <w:r w:rsidRPr="00253400">
        <w:rPr>
          <w:highlight w:val="green"/>
        </w:rPr>
        <w:t>baliemedewerkers</w:t>
      </w:r>
      <w:r>
        <w:t xml:space="preserve"> moeten wel weten of </w:t>
      </w:r>
      <w:r w:rsidRPr="00253400">
        <w:rPr>
          <w:highlight w:val="green"/>
        </w:rPr>
        <w:t>fietsen</w:t>
      </w:r>
      <w:r>
        <w:t xml:space="preserve"> beschikbaar zijn. Dus bijhouden of een </w:t>
      </w:r>
      <w:r w:rsidRPr="00253400">
        <w:rPr>
          <w:highlight w:val="green"/>
        </w:rPr>
        <w:t>fiets</w:t>
      </w:r>
      <w:r>
        <w:t xml:space="preserve"> in </w:t>
      </w:r>
      <w:r w:rsidRPr="00253400">
        <w:rPr>
          <w:highlight w:val="green"/>
        </w:rPr>
        <w:t>reparatie</w:t>
      </w:r>
      <w:r>
        <w:t xml:space="preserve"> is, of gerepareerd is van belang. De </w:t>
      </w:r>
      <w:r w:rsidRPr="00253400">
        <w:rPr>
          <w:highlight w:val="green"/>
        </w:rPr>
        <w:t>filiaalmanager</w:t>
      </w:r>
      <w:r>
        <w:t xml:space="preserve"> wil ook graag weten door welke </w:t>
      </w:r>
      <w:r w:rsidRPr="00253400">
        <w:rPr>
          <w:highlight w:val="green"/>
        </w:rPr>
        <w:t>huurder</w:t>
      </w:r>
      <w:r>
        <w:t xml:space="preserve"> een </w:t>
      </w:r>
      <w:r w:rsidRPr="00253400">
        <w:rPr>
          <w:highlight w:val="green"/>
        </w:rPr>
        <w:t>schade</w:t>
      </w:r>
      <w:r>
        <w:t xml:space="preserve"> is veroorzaakt. Om een goede voorspelling te kunnen maken van de</w:t>
      </w:r>
    </w:p>
    <w:p w:rsidR="00040F38" w:rsidRDefault="00040F38">
      <w:pPr>
        <w:sectPr w:rsidR="00040F38">
          <w:pgSz w:w="12240" w:h="15840"/>
          <w:pgMar w:top="1380" w:right="1300" w:bottom="280" w:left="1300" w:header="720" w:footer="720" w:gutter="0"/>
          <w:cols w:space="720"/>
        </w:sectPr>
      </w:pPr>
    </w:p>
    <w:p w:rsidR="00040F38" w:rsidRDefault="00507218">
      <w:pPr>
        <w:pStyle w:val="BodyText"/>
        <w:spacing w:before="35"/>
        <w:ind w:left="118" w:right="157"/>
      </w:pPr>
      <w:proofErr w:type="gramStart"/>
      <w:r>
        <w:lastRenderedPageBreak/>
        <w:t>beschikbare</w:t>
      </w:r>
      <w:proofErr w:type="gramEnd"/>
      <w:r>
        <w:t xml:space="preserve"> </w:t>
      </w:r>
      <w:r w:rsidRPr="00253400">
        <w:rPr>
          <w:highlight w:val="green"/>
        </w:rPr>
        <w:t>fietsen</w:t>
      </w:r>
      <w:r>
        <w:t xml:space="preserve"> moet bij het in reparatienemen van een </w:t>
      </w:r>
      <w:r w:rsidRPr="00253400">
        <w:rPr>
          <w:highlight w:val="green"/>
        </w:rPr>
        <w:t>fiets</w:t>
      </w:r>
      <w:r>
        <w:t xml:space="preserve"> direct een </w:t>
      </w:r>
      <w:r w:rsidRPr="00253400">
        <w:rPr>
          <w:highlight w:val="green"/>
        </w:rPr>
        <w:t>datum gereed</w:t>
      </w:r>
      <w:r>
        <w:t xml:space="preserve"> worden genoteerd, deze kan later nog wijzigen. Uiteraard wil de </w:t>
      </w:r>
      <w:r w:rsidRPr="00253400">
        <w:rPr>
          <w:highlight w:val="green"/>
        </w:rPr>
        <w:t>klant</w:t>
      </w:r>
      <w:r>
        <w:t xml:space="preserve"> de </w:t>
      </w:r>
      <w:r w:rsidRPr="00253400">
        <w:rPr>
          <w:highlight w:val="green"/>
        </w:rPr>
        <w:t>kosten</w:t>
      </w:r>
      <w:r>
        <w:t xml:space="preserve"> weten, en welke </w:t>
      </w:r>
      <w:r w:rsidRPr="00253400">
        <w:rPr>
          <w:highlight w:val="green"/>
        </w:rPr>
        <w:t>werkzaamheden</w:t>
      </w:r>
      <w:r>
        <w:t xml:space="preserve"> er worden uitgevoerd.</w:t>
      </w:r>
    </w:p>
    <w:p w:rsidR="00040F38" w:rsidRDefault="00507218">
      <w:pPr>
        <w:pStyle w:val="BodyText"/>
        <w:spacing w:before="3" w:line="237" w:lineRule="auto"/>
        <w:ind w:left="118" w:right="264"/>
      </w:pPr>
      <w:r>
        <w:t xml:space="preserve">Overigens: er worden geen </w:t>
      </w:r>
      <w:r w:rsidRPr="00253400">
        <w:rPr>
          <w:highlight w:val="green"/>
        </w:rPr>
        <w:t>accessoires</w:t>
      </w:r>
      <w:r>
        <w:t xml:space="preserve"> gerepareerd, de waarde van dergelijke </w:t>
      </w:r>
      <w:r w:rsidRPr="00253400">
        <w:rPr>
          <w:highlight w:val="green"/>
        </w:rPr>
        <w:t>objecten</w:t>
      </w:r>
      <w:r>
        <w:t xml:space="preserve"> is zo laag dat die direct vervangen worden.</w:t>
      </w:r>
    </w:p>
    <w:p w:rsidR="00040F38" w:rsidRDefault="00040F38">
      <w:pPr>
        <w:pStyle w:val="BodyText"/>
        <w:spacing w:before="2"/>
      </w:pPr>
    </w:p>
    <w:p w:rsidR="00040F38" w:rsidRDefault="00507218">
      <w:pPr>
        <w:pStyle w:val="BodyText"/>
        <w:ind w:left="118" w:right="286"/>
      </w:pPr>
      <w:r>
        <w:t xml:space="preserve">De </w:t>
      </w:r>
      <w:r w:rsidRPr="00253400">
        <w:rPr>
          <w:highlight w:val="green"/>
        </w:rPr>
        <w:t>baliemedewerkers</w:t>
      </w:r>
      <w:r>
        <w:t xml:space="preserve"> zijn meer bedreven in het doen van </w:t>
      </w:r>
      <w:r w:rsidRPr="00253400">
        <w:rPr>
          <w:highlight w:val="green"/>
        </w:rPr>
        <w:t>administratie</w:t>
      </w:r>
      <w:r>
        <w:t xml:space="preserve">, maar dat hoort dan ook bij hun werk. Iedere </w:t>
      </w:r>
      <w:r w:rsidRPr="005370C7">
        <w:rPr>
          <w:highlight w:val="green"/>
        </w:rPr>
        <w:t>verhuur</w:t>
      </w:r>
      <w:r>
        <w:t xml:space="preserve"> (of die nu via de </w:t>
      </w:r>
      <w:r w:rsidRPr="005370C7">
        <w:rPr>
          <w:highlight w:val="green"/>
        </w:rPr>
        <w:t>website</w:t>
      </w:r>
      <w:r>
        <w:t xml:space="preserve"> komt of in de </w:t>
      </w:r>
      <w:r w:rsidRPr="005370C7">
        <w:rPr>
          <w:highlight w:val="green"/>
        </w:rPr>
        <w:t>winkel</w:t>
      </w:r>
      <w:r>
        <w:t xml:space="preserve">) moet in een </w:t>
      </w:r>
      <w:r w:rsidRPr="005370C7">
        <w:rPr>
          <w:highlight w:val="green"/>
        </w:rPr>
        <w:t>huurovereenkomst</w:t>
      </w:r>
      <w:r>
        <w:t xml:space="preserve"> worden vastgelegd. En ook al is de </w:t>
      </w:r>
      <w:r w:rsidRPr="005370C7">
        <w:rPr>
          <w:highlight w:val="green"/>
        </w:rPr>
        <w:t>verzekering</w:t>
      </w:r>
      <w:r>
        <w:t xml:space="preserve"> geregeld via een externe aanbieder, ook daarvan moeten </w:t>
      </w:r>
      <w:r w:rsidRPr="005370C7">
        <w:rPr>
          <w:highlight w:val="green"/>
        </w:rPr>
        <w:t>gegevens</w:t>
      </w:r>
      <w:r>
        <w:t xml:space="preserve"> worden bewaard, in ieder geval het </w:t>
      </w:r>
      <w:r w:rsidRPr="005370C7">
        <w:rPr>
          <w:highlight w:val="green"/>
        </w:rPr>
        <w:t>polisnummer</w:t>
      </w:r>
      <w:r>
        <w:t xml:space="preserve">, de </w:t>
      </w:r>
      <w:r w:rsidRPr="005370C7">
        <w:rPr>
          <w:highlight w:val="green"/>
        </w:rPr>
        <w:t>datum</w:t>
      </w:r>
      <w:r>
        <w:t xml:space="preserve">, en de </w:t>
      </w:r>
      <w:r w:rsidRPr="005370C7">
        <w:rPr>
          <w:highlight w:val="green"/>
        </w:rPr>
        <w:t>gegevens</w:t>
      </w:r>
      <w:r>
        <w:t xml:space="preserve"> van de </w:t>
      </w:r>
      <w:r w:rsidRPr="005370C7">
        <w:rPr>
          <w:highlight w:val="green"/>
        </w:rPr>
        <w:t>klant</w:t>
      </w:r>
      <w:r>
        <w:t xml:space="preserve"> en het verzekerde </w:t>
      </w:r>
      <w:r w:rsidRPr="005370C7">
        <w:rPr>
          <w:highlight w:val="green"/>
        </w:rPr>
        <w:t>object</w:t>
      </w:r>
      <w:r>
        <w:t xml:space="preserve"> (</w:t>
      </w:r>
      <w:r w:rsidRPr="005370C7">
        <w:rPr>
          <w:highlight w:val="green"/>
        </w:rPr>
        <w:t>fiets</w:t>
      </w:r>
      <w:r>
        <w:t xml:space="preserve">). Bij het verhuren kan 1 </w:t>
      </w:r>
      <w:r w:rsidRPr="005370C7">
        <w:rPr>
          <w:highlight w:val="green"/>
        </w:rPr>
        <w:t>klant</w:t>
      </w:r>
      <w:r>
        <w:t xml:space="preserve"> meerdere </w:t>
      </w:r>
      <w:r w:rsidRPr="005370C7">
        <w:rPr>
          <w:highlight w:val="green"/>
        </w:rPr>
        <w:t>fietsen</w:t>
      </w:r>
      <w:r>
        <w:t xml:space="preserve"> en/of </w:t>
      </w:r>
      <w:r w:rsidRPr="005370C7">
        <w:rPr>
          <w:highlight w:val="green"/>
        </w:rPr>
        <w:t>accessoires</w:t>
      </w:r>
      <w:r>
        <w:t xml:space="preserve"> tegelijk reserveren, de </w:t>
      </w:r>
      <w:r w:rsidRPr="005370C7">
        <w:rPr>
          <w:highlight w:val="green"/>
        </w:rPr>
        <w:t>looptijd</w:t>
      </w:r>
      <w:r>
        <w:t xml:space="preserve"> is wel altijd voor alle verhuurde </w:t>
      </w:r>
      <w:r w:rsidRPr="005370C7">
        <w:rPr>
          <w:highlight w:val="green"/>
        </w:rPr>
        <w:t>objecten</w:t>
      </w:r>
      <w:r>
        <w:t xml:space="preserve"> gelijk.</w:t>
      </w:r>
    </w:p>
    <w:p w:rsidR="00040F38" w:rsidRDefault="00507218">
      <w:pPr>
        <w:pStyle w:val="BodyText"/>
        <w:spacing w:before="1"/>
        <w:ind w:left="118" w:right="108"/>
      </w:pPr>
      <w:r>
        <w:t xml:space="preserve">Het is vooral van belang om de </w:t>
      </w:r>
      <w:r w:rsidRPr="005370C7">
        <w:rPr>
          <w:highlight w:val="green"/>
        </w:rPr>
        <w:t>status</w:t>
      </w:r>
      <w:r>
        <w:t xml:space="preserve"> van een </w:t>
      </w:r>
      <w:r w:rsidRPr="005370C7">
        <w:rPr>
          <w:highlight w:val="green"/>
        </w:rPr>
        <w:t>overeenkomst</w:t>
      </w:r>
      <w:r>
        <w:t xml:space="preserve"> goed te bewaken, is het nog een </w:t>
      </w:r>
      <w:r w:rsidRPr="005370C7">
        <w:rPr>
          <w:highlight w:val="green"/>
        </w:rPr>
        <w:t>reservering</w:t>
      </w:r>
      <w:r>
        <w:t xml:space="preserve">, of is er al betaald, en daarmee een </w:t>
      </w:r>
      <w:r w:rsidRPr="005370C7">
        <w:rPr>
          <w:highlight w:val="green"/>
        </w:rPr>
        <w:t>definitieve boeking</w:t>
      </w:r>
      <w:r>
        <w:t xml:space="preserve">. Of heeft de </w:t>
      </w:r>
      <w:r w:rsidRPr="005370C7">
        <w:rPr>
          <w:highlight w:val="green"/>
        </w:rPr>
        <w:t>klant</w:t>
      </w:r>
      <w:r>
        <w:t xml:space="preserve"> geannuleerd.</w:t>
      </w:r>
    </w:p>
    <w:p w:rsidR="00040F38" w:rsidRDefault="00507218">
      <w:pPr>
        <w:pStyle w:val="BodyText"/>
        <w:ind w:left="118" w:right="158"/>
      </w:pPr>
      <w:r>
        <w:t xml:space="preserve">En uiteraard de periode van de </w:t>
      </w:r>
      <w:r w:rsidRPr="005370C7">
        <w:rPr>
          <w:highlight w:val="green"/>
        </w:rPr>
        <w:t>verhuur</w:t>
      </w:r>
      <w:r>
        <w:t xml:space="preserve">, er moet altijd een </w:t>
      </w:r>
      <w:r w:rsidRPr="005370C7">
        <w:rPr>
          <w:highlight w:val="green"/>
        </w:rPr>
        <w:t>begin en einddatum</w:t>
      </w:r>
      <w:r>
        <w:t xml:space="preserve"> worden vastgelegd, er wordt niet voor </w:t>
      </w:r>
      <w:r w:rsidRPr="005370C7">
        <w:rPr>
          <w:highlight w:val="green"/>
        </w:rPr>
        <w:t>onbepaalde tijd</w:t>
      </w:r>
      <w:r>
        <w:t xml:space="preserve"> verhuurd, want dan kan geen </w:t>
      </w:r>
      <w:r w:rsidRPr="005370C7">
        <w:rPr>
          <w:highlight w:val="green"/>
        </w:rPr>
        <w:t>bedrag</w:t>
      </w:r>
      <w:r>
        <w:t xml:space="preserve"> worden berekend. Er moet namelijk altijd vooraf worden betaald, het gehele </w:t>
      </w:r>
      <w:r w:rsidRPr="005370C7">
        <w:rPr>
          <w:highlight w:val="green"/>
        </w:rPr>
        <w:t>bedrag</w:t>
      </w:r>
      <w:r>
        <w:t>.</w:t>
      </w:r>
    </w:p>
    <w:p w:rsidR="00040F38" w:rsidRDefault="00040F38">
      <w:pPr>
        <w:sectPr w:rsidR="00040F38">
          <w:pgSz w:w="12240" w:h="15840"/>
          <w:pgMar w:top="1380" w:right="1300" w:bottom="280" w:left="1300" w:header="720" w:footer="720" w:gutter="0"/>
          <w:cols w:space="720"/>
        </w:sectPr>
      </w:pPr>
    </w:p>
    <w:p w:rsidR="00040F38" w:rsidRDefault="00507218">
      <w:pPr>
        <w:pStyle w:val="Heading1"/>
        <w:numPr>
          <w:ilvl w:val="0"/>
          <w:numId w:val="2"/>
        </w:numPr>
        <w:tabs>
          <w:tab w:val="left" w:pos="550"/>
          <w:tab w:val="left" w:pos="551"/>
        </w:tabs>
      </w:pPr>
      <w:bookmarkStart w:id="8" w:name="_bookmark7"/>
      <w:bookmarkEnd w:id="8"/>
      <w:r>
        <w:lastRenderedPageBreak/>
        <w:t xml:space="preserve">Aanvulling casus voor beroepsproduct 3 – Informatiebehoeften </w:t>
      </w:r>
      <w:proofErr w:type="spellStart"/>
      <w:r>
        <w:t>tbv</w:t>
      </w:r>
      <w:proofErr w:type="spellEnd"/>
      <w:r>
        <w:rPr>
          <w:spacing w:val="-21"/>
        </w:rPr>
        <w:t xml:space="preserve"> </w:t>
      </w:r>
      <w:r>
        <w:t>rapportages</w:t>
      </w:r>
    </w:p>
    <w:p w:rsidR="00040F38" w:rsidRDefault="00040F38">
      <w:pPr>
        <w:pStyle w:val="BodyText"/>
        <w:spacing w:before="12"/>
        <w:rPr>
          <w:sz w:val="21"/>
        </w:rPr>
      </w:pPr>
    </w:p>
    <w:p w:rsidR="00040F38" w:rsidRDefault="00507218">
      <w:pPr>
        <w:pStyle w:val="BodyText"/>
        <w:ind w:left="118" w:right="265"/>
        <w:rPr>
          <w:rFonts w:ascii="Calibri" w:hAnsi="Calibri"/>
        </w:rPr>
      </w:pPr>
      <w:r>
        <w:rPr>
          <w:rFonts w:ascii="Calibri" w:hAnsi="Calibri"/>
        </w:rPr>
        <w:t>Bij de start van BP3 krijgt de student een uitgewerkt datamodel van het verhuurgedeelte van de casus inclusief voorbeelddata. Op basis van dit datamodel worden vervolgens de Use Cases van beroepsproduct 2 uitgewerkt in een Access applicatie. Deze opdracht wordt in het document ‘structuur database applicatie en realisatie rapport’ toegelicht.</w:t>
      </w:r>
    </w:p>
    <w:sectPr w:rsidR="00040F38">
      <w:pgSz w:w="12240" w:h="15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1597D"/>
    <w:multiLevelType w:val="hybridMultilevel"/>
    <w:tmpl w:val="D2B2A204"/>
    <w:lvl w:ilvl="0" w:tplc="E580DAC4">
      <w:numFmt w:val="bullet"/>
      <w:lvlText w:val=""/>
      <w:lvlJc w:val="left"/>
      <w:pPr>
        <w:ind w:left="402" w:hanging="284"/>
      </w:pPr>
      <w:rPr>
        <w:rFonts w:ascii="Symbol" w:eastAsia="Symbol" w:hAnsi="Symbol" w:cs="Symbol" w:hint="default"/>
        <w:w w:val="100"/>
        <w:sz w:val="22"/>
        <w:szCs w:val="22"/>
        <w:lang w:val="nl-NL" w:eastAsia="nl-NL" w:bidi="nl-NL"/>
      </w:rPr>
    </w:lvl>
    <w:lvl w:ilvl="1" w:tplc="13A05372">
      <w:numFmt w:val="bullet"/>
      <w:lvlText w:val="•"/>
      <w:lvlJc w:val="left"/>
      <w:pPr>
        <w:ind w:left="1324" w:hanging="284"/>
      </w:pPr>
      <w:rPr>
        <w:rFonts w:hint="default"/>
        <w:lang w:val="nl-NL" w:eastAsia="nl-NL" w:bidi="nl-NL"/>
      </w:rPr>
    </w:lvl>
    <w:lvl w:ilvl="2" w:tplc="C002AE0C">
      <w:numFmt w:val="bullet"/>
      <w:lvlText w:val="•"/>
      <w:lvlJc w:val="left"/>
      <w:pPr>
        <w:ind w:left="2248" w:hanging="284"/>
      </w:pPr>
      <w:rPr>
        <w:rFonts w:hint="default"/>
        <w:lang w:val="nl-NL" w:eastAsia="nl-NL" w:bidi="nl-NL"/>
      </w:rPr>
    </w:lvl>
    <w:lvl w:ilvl="3" w:tplc="92DA4CB4">
      <w:numFmt w:val="bullet"/>
      <w:lvlText w:val="•"/>
      <w:lvlJc w:val="left"/>
      <w:pPr>
        <w:ind w:left="3172" w:hanging="284"/>
      </w:pPr>
      <w:rPr>
        <w:rFonts w:hint="default"/>
        <w:lang w:val="nl-NL" w:eastAsia="nl-NL" w:bidi="nl-NL"/>
      </w:rPr>
    </w:lvl>
    <w:lvl w:ilvl="4" w:tplc="F4363D74">
      <w:numFmt w:val="bullet"/>
      <w:lvlText w:val="•"/>
      <w:lvlJc w:val="left"/>
      <w:pPr>
        <w:ind w:left="4096" w:hanging="284"/>
      </w:pPr>
      <w:rPr>
        <w:rFonts w:hint="default"/>
        <w:lang w:val="nl-NL" w:eastAsia="nl-NL" w:bidi="nl-NL"/>
      </w:rPr>
    </w:lvl>
    <w:lvl w:ilvl="5" w:tplc="F2D6A0FE">
      <w:numFmt w:val="bullet"/>
      <w:lvlText w:val="•"/>
      <w:lvlJc w:val="left"/>
      <w:pPr>
        <w:ind w:left="5020" w:hanging="284"/>
      </w:pPr>
      <w:rPr>
        <w:rFonts w:hint="default"/>
        <w:lang w:val="nl-NL" w:eastAsia="nl-NL" w:bidi="nl-NL"/>
      </w:rPr>
    </w:lvl>
    <w:lvl w:ilvl="6" w:tplc="9F76189C">
      <w:numFmt w:val="bullet"/>
      <w:lvlText w:val="•"/>
      <w:lvlJc w:val="left"/>
      <w:pPr>
        <w:ind w:left="5944" w:hanging="284"/>
      </w:pPr>
      <w:rPr>
        <w:rFonts w:hint="default"/>
        <w:lang w:val="nl-NL" w:eastAsia="nl-NL" w:bidi="nl-NL"/>
      </w:rPr>
    </w:lvl>
    <w:lvl w:ilvl="7" w:tplc="6082B2F4">
      <w:numFmt w:val="bullet"/>
      <w:lvlText w:val="•"/>
      <w:lvlJc w:val="left"/>
      <w:pPr>
        <w:ind w:left="6868" w:hanging="284"/>
      </w:pPr>
      <w:rPr>
        <w:rFonts w:hint="default"/>
        <w:lang w:val="nl-NL" w:eastAsia="nl-NL" w:bidi="nl-NL"/>
      </w:rPr>
    </w:lvl>
    <w:lvl w:ilvl="8" w:tplc="EB40A31C">
      <w:numFmt w:val="bullet"/>
      <w:lvlText w:val="•"/>
      <w:lvlJc w:val="left"/>
      <w:pPr>
        <w:ind w:left="7792" w:hanging="284"/>
      </w:pPr>
      <w:rPr>
        <w:rFonts w:hint="default"/>
        <w:lang w:val="nl-NL" w:eastAsia="nl-NL" w:bidi="nl-NL"/>
      </w:rPr>
    </w:lvl>
  </w:abstractNum>
  <w:abstractNum w:abstractNumId="1" w15:restartNumberingAfterBreak="0">
    <w:nsid w:val="32022B82"/>
    <w:multiLevelType w:val="multilevel"/>
    <w:tmpl w:val="57B4209A"/>
    <w:lvl w:ilvl="0">
      <w:start w:val="1"/>
      <w:numFmt w:val="decimal"/>
      <w:lvlText w:val="%1"/>
      <w:lvlJc w:val="left"/>
      <w:pPr>
        <w:ind w:left="558" w:hanging="440"/>
        <w:jc w:val="left"/>
      </w:pPr>
      <w:rPr>
        <w:rFonts w:ascii="Calibri" w:eastAsia="Calibri" w:hAnsi="Calibri" w:cs="Calibri" w:hint="default"/>
        <w:w w:val="100"/>
        <w:sz w:val="22"/>
        <w:szCs w:val="22"/>
        <w:lang w:val="nl-NL" w:eastAsia="nl-NL" w:bidi="nl-NL"/>
      </w:rPr>
    </w:lvl>
    <w:lvl w:ilvl="1">
      <w:start w:val="1"/>
      <w:numFmt w:val="decimal"/>
      <w:lvlText w:val="%1.%2"/>
      <w:lvlJc w:val="left"/>
      <w:pPr>
        <w:ind w:left="999" w:hanging="660"/>
        <w:jc w:val="left"/>
      </w:pPr>
      <w:rPr>
        <w:rFonts w:ascii="Calibri" w:eastAsia="Calibri" w:hAnsi="Calibri" w:cs="Calibri" w:hint="default"/>
        <w:spacing w:val="-1"/>
        <w:w w:val="100"/>
        <w:sz w:val="22"/>
        <w:szCs w:val="22"/>
        <w:lang w:val="nl-NL" w:eastAsia="nl-NL" w:bidi="nl-NL"/>
      </w:rPr>
    </w:lvl>
    <w:lvl w:ilvl="2">
      <w:numFmt w:val="bullet"/>
      <w:lvlText w:val="•"/>
      <w:lvlJc w:val="left"/>
      <w:pPr>
        <w:ind w:left="1960" w:hanging="660"/>
      </w:pPr>
      <w:rPr>
        <w:rFonts w:hint="default"/>
        <w:lang w:val="nl-NL" w:eastAsia="nl-NL" w:bidi="nl-NL"/>
      </w:rPr>
    </w:lvl>
    <w:lvl w:ilvl="3">
      <w:numFmt w:val="bullet"/>
      <w:lvlText w:val="•"/>
      <w:lvlJc w:val="left"/>
      <w:pPr>
        <w:ind w:left="2920" w:hanging="660"/>
      </w:pPr>
      <w:rPr>
        <w:rFonts w:hint="default"/>
        <w:lang w:val="nl-NL" w:eastAsia="nl-NL" w:bidi="nl-NL"/>
      </w:rPr>
    </w:lvl>
    <w:lvl w:ilvl="4">
      <w:numFmt w:val="bullet"/>
      <w:lvlText w:val="•"/>
      <w:lvlJc w:val="left"/>
      <w:pPr>
        <w:ind w:left="3880" w:hanging="660"/>
      </w:pPr>
      <w:rPr>
        <w:rFonts w:hint="default"/>
        <w:lang w:val="nl-NL" w:eastAsia="nl-NL" w:bidi="nl-NL"/>
      </w:rPr>
    </w:lvl>
    <w:lvl w:ilvl="5">
      <w:numFmt w:val="bullet"/>
      <w:lvlText w:val="•"/>
      <w:lvlJc w:val="left"/>
      <w:pPr>
        <w:ind w:left="4840" w:hanging="660"/>
      </w:pPr>
      <w:rPr>
        <w:rFonts w:hint="default"/>
        <w:lang w:val="nl-NL" w:eastAsia="nl-NL" w:bidi="nl-NL"/>
      </w:rPr>
    </w:lvl>
    <w:lvl w:ilvl="6">
      <w:numFmt w:val="bullet"/>
      <w:lvlText w:val="•"/>
      <w:lvlJc w:val="left"/>
      <w:pPr>
        <w:ind w:left="5800" w:hanging="660"/>
      </w:pPr>
      <w:rPr>
        <w:rFonts w:hint="default"/>
        <w:lang w:val="nl-NL" w:eastAsia="nl-NL" w:bidi="nl-NL"/>
      </w:rPr>
    </w:lvl>
    <w:lvl w:ilvl="7">
      <w:numFmt w:val="bullet"/>
      <w:lvlText w:val="•"/>
      <w:lvlJc w:val="left"/>
      <w:pPr>
        <w:ind w:left="6760" w:hanging="660"/>
      </w:pPr>
      <w:rPr>
        <w:rFonts w:hint="default"/>
        <w:lang w:val="nl-NL" w:eastAsia="nl-NL" w:bidi="nl-NL"/>
      </w:rPr>
    </w:lvl>
    <w:lvl w:ilvl="8">
      <w:numFmt w:val="bullet"/>
      <w:lvlText w:val="•"/>
      <w:lvlJc w:val="left"/>
      <w:pPr>
        <w:ind w:left="7720" w:hanging="660"/>
      </w:pPr>
      <w:rPr>
        <w:rFonts w:hint="default"/>
        <w:lang w:val="nl-NL" w:eastAsia="nl-NL" w:bidi="nl-NL"/>
      </w:rPr>
    </w:lvl>
  </w:abstractNum>
  <w:abstractNum w:abstractNumId="2" w15:restartNumberingAfterBreak="0">
    <w:nsid w:val="7A2A5D86"/>
    <w:multiLevelType w:val="multilevel"/>
    <w:tmpl w:val="10141F36"/>
    <w:lvl w:ilvl="0">
      <w:start w:val="1"/>
      <w:numFmt w:val="decimal"/>
      <w:lvlText w:val="%1"/>
      <w:lvlJc w:val="left"/>
      <w:pPr>
        <w:ind w:left="550" w:hanging="432"/>
        <w:jc w:val="left"/>
      </w:pPr>
      <w:rPr>
        <w:rFonts w:ascii="Calibri Light" w:eastAsia="Calibri Light" w:hAnsi="Calibri Light" w:cs="Calibri Light" w:hint="default"/>
        <w:w w:val="100"/>
        <w:sz w:val="28"/>
        <w:szCs w:val="28"/>
        <w:lang w:val="nl-NL" w:eastAsia="nl-NL" w:bidi="nl-NL"/>
      </w:rPr>
    </w:lvl>
    <w:lvl w:ilvl="1">
      <w:start w:val="1"/>
      <w:numFmt w:val="decimal"/>
      <w:lvlText w:val="%1.%2"/>
      <w:lvlJc w:val="left"/>
      <w:pPr>
        <w:ind w:left="694" w:hanging="576"/>
        <w:jc w:val="left"/>
      </w:pPr>
      <w:rPr>
        <w:rFonts w:ascii="Calibri Light" w:eastAsia="Calibri Light" w:hAnsi="Calibri Light" w:cs="Calibri Light" w:hint="default"/>
        <w:spacing w:val="-2"/>
        <w:w w:val="100"/>
        <w:sz w:val="24"/>
        <w:szCs w:val="24"/>
        <w:lang w:val="nl-NL" w:eastAsia="nl-NL" w:bidi="nl-NL"/>
      </w:rPr>
    </w:lvl>
    <w:lvl w:ilvl="2">
      <w:numFmt w:val="bullet"/>
      <w:lvlText w:val="•"/>
      <w:lvlJc w:val="left"/>
      <w:pPr>
        <w:ind w:left="1693" w:hanging="576"/>
      </w:pPr>
      <w:rPr>
        <w:rFonts w:hint="default"/>
        <w:lang w:val="nl-NL" w:eastAsia="nl-NL" w:bidi="nl-NL"/>
      </w:rPr>
    </w:lvl>
    <w:lvl w:ilvl="3">
      <w:numFmt w:val="bullet"/>
      <w:lvlText w:val="•"/>
      <w:lvlJc w:val="left"/>
      <w:pPr>
        <w:ind w:left="2686" w:hanging="576"/>
      </w:pPr>
      <w:rPr>
        <w:rFonts w:hint="default"/>
        <w:lang w:val="nl-NL" w:eastAsia="nl-NL" w:bidi="nl-NL"/>
      </w:rPr>
    </w:lvl>
    <w:lvl w:ilvl="4">
      <w:numFmt w:val="bullet"/>
      <w:lvlText w:val="•"/>
      <w:lvlJc w:val="left"/>
      <w:pPr>
        <w:ind w:left="3680" w:hanging="576"/>
      </w:pPr>
      <w:rPr>
        <w:rFonts w:hint="default"/>
        <w:lang w:val="nl-NL" w:eastAsia="nl-NL" w:bidi="nl-NL"/>
      </w:rPr>
    </w:lvl>
    <w:lvl w:ilvl="5">
      <w:numFmt w:val="bullet"/>
      <w:lvlText w:val="•"/>
      <w:lvlJc w:val="left"/>
      <w:pPr>
        <w:ind w:left="4673" w:hanging="576"/>
      </w:pPr>
      <w:rPr>
        <w:rFonts w:hint="default"/>
        <w:lang w:val="nl-NL" w:eastAsia="nl-NL" w:bidi="nl-NL"/>
      </w:rPr>
    </w:lvl>
    <w:lvl w:ilvl="6">
      <w:numFmt w:val="bullet"/>
      <w:lvlText w:val="•"/>
      <w:lvlJc w:val="left"/>
      <w:pPr>
        <w:ind w:left="5666" w:hanging="576"/>
      </w:pPr>
      <w:rPr>
        <w:rFonts w:hint="default"/>
        <w:lang w:val="nl-NL" w:eastAsia="nl-NL" w:bidi="nl-NL"/>
      </w:rPr>
    </w:lvl>
    <w:lvl w:ilvl="7">
      <w:numFmt w:val="bullet"/>
      <w:lvlText w:val="•"/>
      <w:lvlJc w:val="left"/>
      <w:pPr>
        <w:ind w:left="6660" w:hanging="576"/>
      </w:pPr>
      <w:rPr>
        <w:rFonts w:hint="default"/>
        <w:lang w:val="nl-NL" w:eastAsia="nl-NL" w:bidi="nl-NL"/>
      </w:rPr>
    </w:lvl>
    <w:lvl w:ilvl="8">
      <w:numFmt w:val="bullet"/>
      <w:lvlText w:val="•"/>
      <w:lvlJc w:val="left"/>
      <w:pPr>
        <w:ind w:left="7653" w:hanging="576"/>
      </w:pPr>
      <w:rPr>
        <w:rFonts w:hint="default"/>
        <w:lang w:val="nl-NL" w:eastAsia="nl-NL" w:bidi="nl-N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40F38"/>
    <w:rsid w:val="00040F38"/>
    <w:rsid w:val="000C3A99"/>
    <w:rsid w:val="00253400"/>
    <w:rsid w:val="003F0EB0"/>
    <w:rsid w:val="00507218"/>
    <w:rsid w:val="005370C7"/>
    <w:rsid w:val="005D23F6"/>
    <w:rsid w:val="00680DDF"/>
    <w:rsid w:val="00CC6A98"/>
    <w:rsid w:val="00F221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8A31A-530D-488C-BBA1-4FE435E2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Light" w:eastAsia="Calibri Light" w:hAnsi="Calibri Light" w:cs="Calibri Light"/>
      <w:lang w:val="nl-NL" w:eastAsia="nl-NL" w:bidi="nl-NL"/>
    </w:rPr>
  </w:style>
  <w:style w:type="paragraph" w:styleId="Heading1">
    <w:name w:val="heading 1"/>
    <w:basedOn w:val="Normal"/>
    <w:uiPriority w:val="9"/>
    <w:qFormat/>
    <w:pPr>
      <w:spacing w:before="15"/>
      <w:ind w:left="550" w:hanging="432"/>
      <w:outlineLvl w:val="0"/>
    </w:pPr>
    <w:rPr>
      <w:sz w:val="28"/>
      <w:szCs w:val="28"/>
    </w:rPr>
  </w:style>
  <w:style w:type="paragraph" w:styleId="Heading2">
    <w:name w:val="heading 2"/>
    <w:basedOn w:val="Normal"/>
    <w:uiPriority w:val="9"/>
    <w:unhideWhenUsed/>
    <w:qFormat/>
    <w:pPr>
      <w:spacing w:line="293" w:lineRule="exact"/>
      <w:ind w:left="694" w:hanging="576"/>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558" w:hanging="440"/>
    </w:pPr>
    <w:rPr>
      <w:rFonts w:ascii="Calibri" w:eastAsia="Calibri" w:hAnsi="Calibri" w:cs="Calibri"/>
    </w:rPr>
  </w:style>
  <w:style w:type="paragraph" w:styleId="TOC2">
    <w:name w:val="toc 2"/>
    <w:basedOn w:val="Normal"/>
    <w:uiPriority w:val="1"/>
    <w:qFormat/>
    <w:pPr>
      <w:spacing w:before="99"/>
      <w:ind w:left="999" w:hanging="660"/>
    </w:pPr>
    <w:rPr>
      <w:rFonts w:ascii="Calibri" w:eastAsia="Calibri" w:hAnsi="Calibri" w:cs="Calibri"/>
    </w:rPr>
  </w:style>
  <w:style w:type="paragraph" w:styleId="BodyText">
    <w:name w:val="Body Text"/>
    <w:basedOn w:val="Normal"/>
    <w:uiPriority w:val="1"/>
    <w:qFormat/>
  </w:style>
  <w:style w:type="paragraph" w:styleId="ListParagraph">
    <w:name w:val="List Paragraph"/>
    <w:basedOn w:val="Normal"/>
    <w:uiPriority w:val="1"/>
    <w:qFormat/>
    <w:pPr>
      <w:spacing w:before="1"/>
      <w:ind w:left="402" w:hanging="4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Boes</dc:creator>
  <cp:lastModifiedBy>Rick Wubs</cp:lastModifiedBy>
  <cp:revision>8</cp:revision>
  <dcterms:created xsi:type="dcterms:W3CDTF">2018-10-25T17:44:00Z</dcterms:created>
  <dcterms:modified xsi:type="dcterms:W3CDTF">2018-10-25T18:15:00Z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Microsoft® Word 2013</vt:lpwstr>
  </property>
  <property fmtid="{D5CDD505-2E9C-101B-9397-08002B2CF9AE}" pid="4" name="LastSaved">
    <vt:filetime>2018-10-25T00:00:00Z</vt:filetime>
  </property>
</Properties>
</file>