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19DE2" w14:textId="77777777" w:rsidR="009B3DD2" w:rsidRDefault="009B3DD2" w:rsidP="009B3DD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Highlights</w:t>
      </w:r>
      <w:r>
        <w:rPr>
          <w:rFonts w:ascii="Times New Roman" w:hAnsi="Times New Roman" w:cs="Times New Roman"/>
        </w:rPr>
        <w:t>:</w:t>
      </w:r>
    </w:p>
    <w:p w14:paraId="3A02E236" w14:textId="77777777" w:rsidR="009B3DD2" w:rsidRDefault="009B3DD2" w:rsidP="009B3DD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 imaging contains quantifiable information to characterize colorectal liver metastases</w:t>
      </w:r>
    </w:p>
    <w:p w14:paraId="1BACF5E1" w14:textId="530261E9" w:rsidR="009B3DD2" w:rsidRPr="00933669" w:rsidRDefault="009B3DD2" w:rsidP="009B3DD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Shape, texture, and intensity statistical features quantified the CT liver volume</w:t>
      </w:r>
    </w:p>
    <w:p w14:paraId="55617E6C" w14:textId="2E483FFA" w:rsidR="009B3DD2" w:rsidRDefault="009B3DD2" w:rsidP="009B3DD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artificial intelligence model to predict local progression from radiomic features was developed with </w:t>
      </w:r>
      <w:r w:rsidR="004D1D62">
        <w:rPr>
          <w:rFonts w:ascii="Times New Roman" w:hAnsi="Times New Roman" w:cs="Times New Roman"/>
        </w:rPr>
        <w:t>greater accuracy than from classical semi-parametric models</w:t>
      </w:r>
    </w:p>
    <w:p w14:paraId="183BCC3B" w14:textId="77777777" w:rsidR="009B3DD2" w:rsidRPr="001E58A0" w:rsidRDefault="009B3DD2" w:rsidP="009B3DD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Maximum dosage and textural coarseness of liver volume were features with highest predictive value</w:t>
      </w:r>
    </w:p>
    <w:p w14:paraId="0B05542D" w14:textId="69D08C6B" w:rsidR="008E5E77" w:rsidRPr="009B3DD2" w:rsidRDefault="008E5E77" w:rsidP="009B3DD2"/>
    <w:sectPr w:rsidR="008E5E77" w:rsidRPr="009B3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F74C3"/>
    <w:multiLevelType w:val="hybridMultilevel"/>
    <w:tmpl w:val="39B8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F6309"/>
    <w:multiLevelType w:val="hybridMultilevel"/>
    <w:tmpl w:val="A28AE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77"/>
    <w:rsid w:val="004D1D62"/>
    <w:rsid w:val="008E5E77"/>
    <w:rsid w:val="009B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948F"/>
  <w15:chartTrackingRefBased/>
  <w15:docId w15:val="{25CD2172-148E-4132-9D46-1B4D3871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5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Hu</dc:creator>
  <cp:keywords/>
  <dc:description/>
  <cp:lastModifiedBy>Ricky Hu</cp:lastModifiedBy>
  <cp:revision>3</cp:revision>
  <dcterms:created xsi:type="dcterms:W3CDTF">2021-11-24T03:05:00Z</dcterms:created>
  <dcterms:modified xsi:type="dcterms:W3CDTF">2022-02-20T06:17:00Z</dcterms:modified>
</cp:coreProperties>
</file>