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51" w:rsidRPr="00E413C5" w:rsidRDefault="00717F51" w:rsidP="00B4720B">
      <w:pPr>
        <w:spacing w:after="0"/>
        <w:jc w:val="center"/>
        <w:rPr>
          <w:rFonts w:ascii="Garamond" w:hAnsi="Garamond" w:cs="Times New Roman"/>
          <w:b/>
          <w:sz w:val="28"/>
          <w:szCs w:val="28"/>
        </w:rPr>
      </w:pPr>
      <w:r w:rsidRPr="00E413C5">
        <w:rPr>
          <w:rFonts w:ascii="Garamond" w:hAnsi="Garamond" w:cs="Times New Roman"/>
          <w:b/>
          <w:sz w:val="28"/>
          <w:szCs w:val="28"/>
        </w:rPr>
        <w:t>CURRICULUM VITAE</w:t>
      </w:r>
    </w:p>
    <w:p w:rsidR="00717F51" w:rsidRPr="00E413C5" w:rsidRDefault="00717F51" w:rsidP="00B4720B">
      <w:pPr>
        <w:spacing w:after="0"/>
        <w:jc w:val="center"/>
        <w:rPr>
          <w:rFonts w:ascii="Garamond" w:hAnsi="Garamond" w:cs="Times New Roman"/>
          <w:b/>
          <w:sz w:val="24"/>
          <w:szCs w:val="24"/>
        </w:rPr>
      </w:pPr>
    </w:p>
    <w:p w:rsidR="00871697" w:rsidRPr="00E413C5" w:rsidRDefault="004D6A4C" w:rsidP="00B4720B">
      <w:pPr>
        <w:spacing w:after="0"/>
        <w:jc w:val="center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Ricky</w:t>
      </w:r>
      <w:r w:rsidR="008B12BF" w:rsidRPr="00E413C5">
        <w:rPr>
          <w:rFonts w:ascii="Garamond" w:hAnsi="Garamond" w:cs="Times New Roman"/>
          <w:b/>
          <w:sz w:val="24"/>
          <w:szCs w:val="24"/>
        </w:rPr>
        <w:t xml:space="preserve"> G.</w:t>
      </w:r>
      <w:r w:rsidRPr="00E413C5">
        <w:rPr>
          <w:rFonts w:ascii="Garamond" w:hAnsi="Garamond" w:cs="Times New Roman"/>
          <w:b/>
          <w:sz w:val="24"/>
          <w:szCs w:val="24"/>
        </w:rPr>
        <w:t xml:space="preserve"> Hu</w:t>
      </w:r>
    </w:p>
    <w:p w:rsidR="004D6A4C" w:rsidRPr="00E413C5" w:rsidRDefault="004D6A4C" w:rsidP="00B4720B">
      <w:pPr>
        <w:spacing w:after="0"/>
        <w:jc w:val="center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Phone: (778) 706-8875</w:t>
      </w:r>
    </w:p>
    <w:p w:rsidR="004D6A4C" w:rsidRPr="00E413C5" w:rsidRDefault="004D6A4C" w:rsidP="00B4720B">
      <w:pPr>
        <w:spacing w:after="0"/>
        <w:jc w:val="center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Email: </w:t>
      </w:r>
      <w:r w:rsidR="00B4720B">
        <w:rPr>
          <w:rFonts w:ascii="Garamond" w:hAnsi="Garamond" w:cs="Times New Roman"/>
          <w:sz w:val="24"/>
          <w:szCs w:val="24"/>
        </w:rPr>
        <w:t>rhu@ece.ubc.ca</w:t>
      </w:r>
    </w:p>
    <w:p w:rsidR="00380F42" w:rsidRPr="00E413C5" w:rsidRDefault="00380F42" w:rsidP="00B4720B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:rsidR="00380F42" w:rsidRPr="00E413C5" w:rsidRDefault="00380F42" w:rsidP="00B4720B">
      <w:pPr>
        <w:spacing w:after="0"/>
        <w:jc w:val="both"/>
        <w:rPr>
          <w:rFonts w:ascii="Garamond" w:hAnsi="Garamond" w:cs="Times New Roman"/>
          <w:sz w:val="28"/>
          <w:szCs w:val="28"/>
        </w:rPr>
      </w:pPr>
      <w:r w:rsidRPr="00E413C5">
        <w:rPr>
          <w:rFonts w:ascii="Garamond" w:hAnsi="Garamond" w:cs="Times New Roman"/>
          <w:b/>
          <w:sz w:val="28"/>
          <w:szCs w:val="28"/>
          <w:u w:val="single"/>
        </w:rPr>
        <w:t>Research Interests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:rsidR="00380F42" w:rsidRPr="00E413C5" w:rsidRDefault="00380F42" w:rsidP="00B4720B">
      <w:pPr>
        <w:spacing w:after="0"/>
        <w:jc w:val="both"/>
        <w:rPr>
          <w:rFonts w:ascii="Garamond" w:hAnsi="Garamond" w:cs="Times New Roman"/>
          <w:sz w:val="28"/>
          <w:szCs w:val="28"/>
        </w:rPr>
      </w:pPr>
    </w:p>
    <w:p w:rsidR="00380F42" w:rsidRPr="00E413C5" w:rsidRDefault="00B4720B" w:rsidP="00B4720B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Elastography techniques for analysis of tissue abnormality, s</w:t>
      </w:r>
      <w:r w:rsidR="00380F42" w:rsidRPr="00E413C5">
        <w:rPr>
          <w:rFonts w:ascii="Garamond" w:hAnsi="Garamond" w:cs="Times New Roman"/>
          <w:sz w:val="24"/>
          <w:szCs w:val="24"/>
        </w:rPr>
        <w:t>tructural recognition in medical imag</w:t>
      </w:r>
      <w:r>
        <w:rPr>
          <w:rFonts w:ascii="Garamond" w:hAnsi="Garamond" w:cs="Times New Roman"/>
          <w:sz w:val="24"/>
          <w:szCs w:val="24"/>
        </w:rPr>
        <w:t>ing</w:t>
      </w:r>
      <w:r w:rsidR="00380F42" w:rsidRPr="00E413C5">
        <w:rPr>
          <w:rFonts w:ascii="Garamond" w:hAnsi="Garamond" w:cs="Times New Roman"/>
          <w:sz w:val="24"/>
          <w:szCs w:val="24"/>
        </w:rPr>
        <w:t xml:space="preserve">, spatial reconstruction for image-guided surgery, surgical robotic systems, </w:t>
      </w:r>
      <w:r w:rsidR="00E413C5">
        <w:rPr>
          <w:rFonts w:ascii="Garamond" w:hAnsi="Garamond" w:cs="Times New Roman"/>
          <w:sz w:val="24"/>
          <w:szCs w:val="24"/>
        </w:rPr>
        <w:t xml:space="preserve">mathematical modelling of human physiology, </w:t>
      </w:r>
      <w:r w:rsidR="00380F42" w:rsidRPr="00E413C5">
        <w:rPr>
          <w:rFonts w:ascii="Garamond" w:hAnsi="Garamond" w:cs="Times New Roman"/>
          <w:sz w:val="24"/>
          <w:szCs w:val="24"/>
        </w:rPr>
        <w:t xml:space="preserve">applications of machine learning and computer vision in diagnostic radiology, </w:t>
      </w:r>
      <w:r w:rsidR="00E413C5" w:rsidRPr="00E413C5">
        <w:rPr>
          <w:rFonts w:ascii="Garamond" w:hAnsi="Garamond" w:cs="Times New Roman"/>
          <w:sz w:val="24"/>
          <w:szCs w:val="24"/>
        </w:rPr>
        <w:t xml:space="preserve">, and </w:t>
      </w:r>
      <w:r>
        <w:rPr>
          <w:rFonts w:ascii="Garamond" w:hAnsi="Garamond" w:cs="Times New Roman"/>
          <w:sz w:val="24"/>
          <w:szCs w:val="24"/>
        </w:rPr>
        <w:t>photonic applications in medicine.</w:t>
      </w:r>
    </w:p>
    <w:p w:rsidR="004D6A4C" w:rsidRPr="00E413C5" w:rsidRDefault="004D6A4C" w:rsidP="00B4720B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:rsidR="004D6A4C" w:rsidRPr="00E413C5" w:rsidRDefault="004D6A4C" w:rsidP="00B4720B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E413C5">
        <w:rPr>
          <w:rFonts w:ascii="Garamond" w:hAnsi="Garamond" w:cs="Times New Roman"/>
          <w:b/>
          <w:sz w:val="28"/>
          <w:szCs w:val="28"/>
          <w:u w:val="single"/>
        </w:rPr>
        <w:t>Education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:rsidR="00981BCF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:rsidR="00B4720B" w:rsidRPr="00E413C5" w:rsidRDefault="00B4720B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The University of British Columbia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 w:rsidRPr="00B4720B">
        <w:rPr>
          <w:rFonts w:ascii="Garamond" w:hAnsi="Garamond" w:cs="Times New Roman"/>
          <w:sz w:val="24"/>
          <w:szCs w:val="24"/>
        </w:rPr>
        <w:t>(Expected) May 2019</w:t>
      </w:r>
    </w:p>
    <w:p w:rsidR="00B4720B" w:rsidRPr="00B4720B" w:rsidRDefault="00B4720B" w:rsidP="00B4720B">
      <w:pPr>
        <w:pStyle w:val="ListParagraph"/>
        <w:numPr>
          <w:ilvl w:val="0"/>
          <w:numId w:val="3"/>
        </w:numPr>
        <w:spacing w:after="0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MA</w:t>
      </w:r>
      <w:r w:rsidRPr="00E413C5">
        <w:rPr>
          <w:rFonts w:ascii="Garamond" w:hAnsi="Garamond" w:cs="Times New Roman"/>
          <w:sz w:val="24"/>
          <w:szCs w:val="24"/>
        </w:rPr>
        <w:t xml:space="preserve">Sc. </w:t>
      </w:r>
      <w:r>
        <w:rPr>
          <w:rFonts w:ascii="Garamond" w:hAnsi="Garamond" w:cs="Times New Roman"/>
          <w:sz w:val="24"/>
          <w:szCs w:val="24"/>
        </w:rPr>
        <w:t>Biomedical Engineering</w:t>
      </w:r>
      <w:r w:rsidR="00BE200F">
        <w:rPr>
          <w:rFonts w:ascii="Garamond" w:hAnsi="Garamond" w:cs="Times New Roman"/>
          <w:sz w:val="24"/>
          <w:szCs w:val="24"/>
        </w:rPr>
        <w:t xml:space="preserve"> - GPA: 91%</w:t>
      </w:r>
    </w:p>
    <w:p w:rsidR="00B4720B" w:rsidRPr="00E413C5" w:rsidRDefault="00B4720B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:rsidR="004D6A4C" w:rsidRPr="00E413C5" w:rsidRDefault="004D6A4C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The University of British Columbia</w:t>
      </w:r>
      <w:r w:rsidR="008B12BF" w:rsidRPr="00E413C5">
        <w:rPr>
          <w:rFonts w:ascii="Garamond" w:hAnsi="Garamond" w:cs="Times New Roman"/>
          <w:b/>
          <w:sz w:val="24"/>
          <w:szCs w:val="24"/>
        </w:rPr>
        <w:tab/>
      </w:r>
      <w:r w:rsidR="008B12BF" w:rsidRPr="00E413C5">
        <w:rPr>
          <w:rFonts w:ascii="Garamond" w:hAnsi="Garamond" w:cs="Times New Roman"/>
          <w:b/>
          <w:sz w:val="24"/>
          <w:szCs w:val="24"/>
        </w:rPr>
        <w:tab/>
      </w:r>
      <w:r w:rsidR="008B12BF" w:rsidRPr="00E413C5">
        <w:rPr>
          <w:rFonts w:ascii="Garamond" w:hAnsi="Garamond" w:cs="Times New Roman"/>
          <w:b/>
          <w:sz w:val="24"/>
          <w:szCs w:val="24"/>
        </w:rPr>
        <w:tab/>
      </w:r>
      <w:r w:rsidR="008B12BF" w:rsidRPr="00E413C5">
        <w:rPr>
          <w:rFonts w:ascii="Garamond" w:hAnsi="Garamond" w:cs="Times New Roman"/>
          <w:b/>
          <w:sz w:val="24"/>
          <w:szCs w:val="24"/>
        </w:rPr>
        <w:tab/>
      </w:r>
      <w:r w:rsidR="008B12BF" w:rsidRPr="00E413C5">
        <w:rPr>
          <w:rFonts w:ascii="Garamond" w:hAnsi="Garamond" w:cs="Times New Roman"/>
          <w:b/>
          <w:sz w:val="24"/>
          <w:szCs w:val="24"/>
        </w:rPr>
        <w:tab/>
      </w:r>
      <w:r w:rsidR="008B12BF" w:rsidRPr="00E413C5">
        <w:rPr>
          <w:rFonts w:ascii="Garamond" w:hAnsi="Garamond" w:cs="Times New Roman"/>
          <w:b/>
          <w:sz w:val="24"/>
          <w:szCs w:val="24"/>
        </w:rPr>
        <w:tab/>
      </w:r>
      <w:r w:rsidR="00CA45E3">
        <w:rPr>
          <w:rFonts w:ascii="Garamond" w:hAnsi="Garamond" w:cs="Times New Roman"/>
          <w:b/>
          <w:sz w:val="24"/>
          <w:szCs w:val="24"/>
        </w:rPr>
        <w:tab/>
      </w:r>
      <w:r w:rsidR="008B12BF" w:rsidRPr="00E413C5">
        <w:rPr>
          <w:rFonts w:ascii="Garamond" w:hAnsi="Garamond" w:cs="Times New Roman"/>
          <w:sz w:val="24"/>
          <w:szCs w:val="24"/>
        </w:rPr>
        <w:t>May</w:t>
      </w:r>
      <w:r w:rsidRPr="00E413C5">
        <w:rPr>
          <w:rFonts w:ascii="Garamond" w:hAnsi="Garamond" w:cs="Times New Roman"/>
          <w:sz w:val="24"/>
          <w:szCs w:val="24"/>
        </w:rPr>
        <w:t xml:space="preserve"> 2016</w:t>
      </w:r>
    </w:p>
    <w:p w:rsidR="004D6A4C" w:rsidRPr="00E413C5" w:rsidRDefault="004D6A4C" w:rsidP="00B4720B">
      <w:pPr>
        <w:pStyle w:val="ListParagraph"/>
        <w:numPr>
          <w:ilvl w:val="0"/>
          <w:numId w:val="3"/>
        </w:numPr>
        <w:spacing w:after="0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BASc. Engineering Physics (Electrical Specialization)</w:t>
      </w:r>
      <w:r w:rsidR="00380F42" w:rsidRPr="00E413C5">
        <w:rPr>
          <w:rFonts w:ascii="Garamond" w:hAnsi="Garamond" w:cs="Times New Roman"/>
          <w:sz w:val="24"/>
          <w:szCs w:val="24"/>
        </w:rPr>
        <w:t xml:space="preserve"> - Final 2 Years GPA: 85%</w:t>
      </w:r>
    </w:p>
    <w:p w:rsidR="00981BCF" w:rsidRPr="00E413C5" w:rsidRDefault="004D6A4C" w:rsidP="00B4720B">
      <w:pPr>
        <w:pStyle w:val="ListParagraph"/>
        <w:numPr>
          <w:ilvl w:val="0"/>
          <w:numId w:val="3"/>
        </w:numPr>
        <w:spacing w:after="0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Minor in Honours Mathematics</w:t>
      </w:r>
    </w:p>
    <w:p w:rsidR="00981BCF" w:rsidRPr="00E413C5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:rsidR="00B90D1A" w:rsidRPr="0016706E" w:rsidRDefault="00B90D1A" w:rsidP="00B90D1A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16706E">
        <w:rPr>
          <w:rFonts w:ascii="Garamond" w:hAnsi="Garamond" w:cs="Times New Roman"/>
          <w:b/>
          <w:sz w:val="28"/>
          <w:szCs w:val="28"/>
          <w:u w:val="single"/>
        </w:rPr>
        <w:t>Technical Skills</w:t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</w:p>
    <w:p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Programming and Software:</w:t>
      </w:r>
    </w:p>
    <w:p w:rsidR="00B90D1A" w:rsidRDefault="00B90D1A" w:rsidP="00B90D1A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C, C++, Java, MATLAB, Python, Jupyter, Bash, Linux, Git, Mercurial, SolidWorks, SolidWorks, LumericalTarget Process.</w:t>
      </w:r>
    </w:p>
    <w:p w:rsidR="00B90D1A" w:rsidRPr="0016706E" w:rsidRDefault="00B90D1A" w:rsidP="00B90D1A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</w:p>
    <w:p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Electrical and Mechanical:</w:t>
      </w:r>
    </w:p>
    <w:p w:rsidR="00B90D1A" w:rsidRDefault="00B90D1A" w:rsidP="00B90D1A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Digital logic, control, signal processing, electrical filtering, Fourier analysis, spectral analysis, circuit simulation, information theory, CNC and manual machining, rapid prototyping (3D printing, laser cutting, waterjet cutting).</w:t>
      </w:r>
    </w:p>
    <w:p w:rsidR="00B90D1A" w:rsidRDefault="00B90D1A" w:rsidP="00B90D1A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</w:p>
    <w:p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Mathematics &amp; Physics:</w:t>
      </w:r>
    </w:p>
    <w:p w:rsidR="00B90D1A" w:rsidRPr="00554D59" w:rsidRDefault="00B90D1A" w:rsidP="00554D59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Statistical modelling, differential error analysis, applied linear programming, numerical computation, partial differential analysis, statistical mechanics, optics, electrodynamics.</w:t>
      </w:r>
    </w:p>
    <w:p w:rsidR="00B90D1A" w:rsidRDefault="00B90D1A" w:rsidP="00B4720B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:rsidR="00981BCF" w:rsidRPr="00E413C5" w:rsidRDefault="008B12BF" w:rsidP="00B4720B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E413C5">
        <w:rPr>
          <w:rFonts w:ascii="Garamond" w:hAnsi="Garamond" w:cs="Times New Roman"/>
          <w:b/>
          <w:sz w:val="28"/>
          <w:szCs w:val="28"/>
          <w:u w:val="single"/>
        </w:rPr>
        <w:t>Publications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:rsidR="00981BCF" w:rsidRPr="00E413C5" w:rsidRDefault="00981BCF" w:rsidP="00B4720B">
      <w:pPr>
        <w:pStyle w:val="ListParagraph"/>
        <w:spacing w:after="0"/>
        <w:jc w:val="both"/>
        <w:rPr>
          <w:rFonts w:ascii="Garamond" w:hAnsi="Garamond" w:cs="Times New Roman"/>
          <w:sz w:val="24"/>
          <w:szCs w:val="24"/>
        </w:rPr>
      </w:pPr>
      <w:bookmarkStart w:id="0" w:name="_GoBack"/>
      <w:bookmarkEnd w:id="0"/>
    </w:p>
    <w:p w:rsidR="00981BCF" w:rsidRPr="00E413C5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Journal Papers</w:t>
      </w:r>
    </w:p>
    <w:p w:rsidR="00981BCF" w:rsidRPr="00E413C5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:rsidR="00981BCF" w:rsidRPr="00E413C5" w:rsidRDefault="00981BCF" w:rsidP="00B4720B">
      <w:pPr>
        <w:pStyle w:val="ListParagraph"/>
        <w:numPr>
          <w:ilvl w:val="0"/>
          <w:numId w:val="6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H. Jayatilleka, K. Murray, M. A. Guillen-Torres, M. Caverley, R. Hu, N. A. F. Jaeger, L.</w:t>
      </w:r>
      <w:r w:rsidR="00717F51" w:rsidRPr="00E413C5">
        <w:rPr>
          <w:rFonts w:ascii="Garamond" w:hAnsi="Garamond" w:cs="Times New Roman"/>
          <w:sz w:val="24"/>
          <w:szCs w:val="24"/>
        </w:rPr>
        <w:t xml:space="preserve"> Chrostowski, and S. Shekhar, “</w:t>
      </w:r>
      <w:r w:rsidRPr="00E413C5">
        <w:rPr>
          <w:rFonts w:ascii="Garamond" w:hAnsi="Garamond" w:cs="Times New Roman"/>
          <w:sz w:val="24"/>
          <w:szCs w:val="24"/>
        </w:rPr>
        <w:t>Wavelength tuning and stabilization of microring-based filters using silicon in-resonator photoconductive</w:t>
      </w:r>
      <w:r w:rsidR="00717F51" w:rsidRPr="00E413C5">
        <w:rPr>
          <w:rFonts w:ascii="Garamond" w:hAnsi="Garamond" w:cs="Times New Roman"/>
          <w:sz w:val="24"/>
          <w:szCs w:val="24"/>
        </w:rPr>
        <w:t xml:space="preserve"> heaters”,</w:t>
      </w:r>
      <w:r w:rsidR="008B12BF" w:rsidRPr="00E413C5">
        <w:rPr>
          <w:rFonts w:ascii="Garamond" w:hAnsi="Garamond" w:cs="Times New Roman"/>
          <w:sz w:val="24"/>
          <w:szCs w:val="24"/>
        </w:rPr>
        <w:t xml:space="preserve"> Opt. Express (19), 25084-25097,</w:t>
      </w:r>
      <w:r w:rsidR="00F063CF" w:rsidRPr="00E413C5">
        <w:rPr>
          <w:rFonts w:ascii="Garamond" w:hAnsi="Garamond" w:cs="Times New Roman"/>
          <w:sz w:val="24"/>
          <w:szCs w:val="24"/>
        </w:rPr>
        <w:t xml:space="preserve"> 2015</w:t>
      </w:r>
      <w:r w:rsidRPr="00E413C5">
        <w:rPr>
          <w:rFonts w:ascii="Garamond" w:hAnsi="Garamond" w:cs="Times New Roman"/>
          <w:sz w:val="24"/>
          <w:szCs w:val="24"/>
        </w:rPr>
        <w:t>.</w:t>
      </w:r>
    </w:p>
    <w:p w:rsidR="00981BCF" w:rsidRPr="00E413C5" w:rsidRDefault="00981BCF" w:rsidP="00B4720B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:rsidR="00981BCF" w:rsidRPr="00E413C5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Conferences</w:t>
      </w:r>
    </w:p>
    <w:p w:rsidR="00981BCF" w:rsidRPr="00E413C5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:rsidR="00B90D1A" w:rsidRPr="00B90D1A" w:rsidRDefault="00981BCF" w:rsidP="00BE200F">
      <w:pPr>
        <w:pStyle w:val="ListParagraph"/>
        <w:numPr>
          <w:ilvl w:val="0"/>
          <w:numId w:val="7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M. Ma, K. Murray, M. Ye, S. Lin, Y. Wang, Z. Lu, H. Yun, R. Hu, N. A. F. Jaeger, and L. Chrostowski</w:t>
      </w:r>
      <w:r w:rsidR="00F063CF" w:rsidRPr="00E413C5">
        <w:rPr>
          <w:rFonts w:ascii="Garamond" w:hAnsi="Garamond" w:cs="Times New Roman"/>
          <w:sz w:val="24"/>
          <w:szCs w:val="24"/>
        </w:rPr>
        <w:t>, “</w:t>
      </w:r>
      <w:r w:rsidRPr="00E413C5">
        <w:rPr>
          <w:rFonts w:ascii="Garamond" w:hAnsi="Garamond" w:cs="Times New Roman"/>
          <w:sz w:val="24"/>
          <w:szCs w:val="24"/>
        </w:rPr>
        <w:t xml:space="preserve">Silicon Photonic Polarization Receiver with Automated Stabilization for Arbitrary Input Polarizations'', CLEO: Science and Innovations: Optical Society </w:t>
      </w:r>
      <w:r w:rsidR="00BE200F">
        <w:rPr>
          <w:rFonts w:ascii="Garamond" w:hAnsi="Garamond" w:cs="Times New Roman"/>
          <w:sz w:val="24"/>
          <w:szCs w:val="24"/>
        </w:rPr>
        <w:t>of America, pp. 4-</w:t>
      </w:r>
      <w:r w:rsidR="00F063CF" w:rsidRPr="00E413C5">
        <w:rPr>
          <w:rFonts w:ascii="Garamond" w:hAnsi="Garamond" w:cs="Times New Roman"/>
          <w:sz w:val="24"/>
          <w:szCs w:val="24"/>
        </w:rPr>
        <w:t>8, 2016</w:t>
      </w:r>
      <w:r w:rsidRPr="00E413C5">
        <w:rPr>
          <w:rFonts w:ascii="Garamond" w:hAnsi="Garamond" w:cs="Times New Roman"/>
          <w:sz w:val="24"/>
          <w:szCs w:val="24"/>
        </w:rPr>
        <w:t>.</w:t>
      </w:r>
    </w:p>
    <w:p w:rsidR="00B90D1A" w:rsidRPr="00BE200F" w:rsidRDefault="00B90D1A" w:rsidP="00BE200F">
      <w:pPr>
        <w:jc w:val="both"/>
        <w:rPr>
          <w:rFonts w:ascii="Garamond" w:hAnsi="Garamond" w:cs="Times New Roman"/>
          <w:sz w:val="24"/>
          <w:szCs w:val="24"/>
        </w:rPr>
      </w:pPr>
    </w:p>
    <w:p w:rsidR="00F063CF" w:rsidRPr="00E413C5" w:rsidRDefault="00F063CF" w:rsidP="00B4720B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E413C5">
        <w:rPr>
          <w:rFonts w:ascii="Garamond" w:hAnsi="Garamond" w:cs="Times New Roman"/>
          <w:b/>
          <w:sz w:val="28"/>
          <w:szCs w:val="28"/>
          <w:u w:val="single"/>
        </w:rPr>
        <w:t xml:space="preserve">Selected </w:t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 xml:space="preserve">Poster 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>Presentations</w:t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</w:p>
    <w:p w:rsidR="008B12BF" w:rsidRPr="00E413C5" w:rsidRDefault="008B12B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:rsidR="00CC2870" w:rsidRDefault="00CC2870" w:rsidP="00B4720B">
      <w:pPr>
        <w:pStyle w:val="ListParagraph"/>
        <w:numPr>
          <w:ilvl w:val="0"/>
          <w:numId w:val="12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R. Hu, P. Mathur, P. Danaei, J. Wyss, and H. El-Hariri, “A Low-Cost Variable Frequency Vibration Device to Assist Speech Generation for Laryngectomy Patients”, UBC Biomedical Engineering Symposium, 2018.</w:t>
      </w:r>
    </w:p>
    <w:p w:rsidR="00CC2870" w:rsidRPr="00CC2870" w:rsidRDefault="00CC2870" w:rsidP="00CC2870">
      <w:pPr>
        <w:pStyle w:val="ListParagraph"/>
        <w:numPr>
          <w:ilvl w:val="1"/>
          <w:numId w:val="12"/>
        </w:numPr>
        <w:spacing w:after="0"/>
        <w:jc w:val="both"/>
        <w:rPr>
          <w:rFonts w:ascii="Garamond" w:hAnsi="Garamond" w:cs="Times New Roman"/>
          <w:i/>
          <w:sz w:val="24"/>
          <w:szCs w:val="24"/>
        </w:rPr>
      </w:pPr>
      <w:r w:rsidRPr="00CC2870">
        <w:rPr>
          <w:rFonts w:ascii="Garamond" w:hAnsi="Garamond" w:cs="Times New Roman"/>
          <w:i/>
          <w:sz w:val="24"/>
          <w:szCs w:val="24"/>
        </w:rPr>
        <w:t>Winner of Best Poster Award</w:t>
      </w:r>
    </w:p>
    <w:p w:rsidR="00CC2870" w:rsidRDefault="00CC2870" w:rsidP="00CC2870">
      <w:pPr>
        <w:pStyle w:val="ListParagraph"/>
        <w:numPr>
          <w:ilvl w:val="0"/>
          <w:numId w:val="12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R. Hu and R. Saha, “A Multi-Channel Resonance Stabilization Controller for Photonic Devices”, </w:t>
      </w:r>
      <w:r w:rsidR="008B12BF" w:rsidRPr="00E413C5">
        <w:rPr>
          <w:rFonts w:ascii="Garamond" w:hAnsi="Garamond" w:cs="Times New Roman"/>
          <w:sz w:val="24"/>
          <w:szCs w:val="24"/>
        </w:rPr>
        <w:t xml:space="preserve">UBC Engineering Physics </w:t>
      </w:r>
      <w:r w:rsidR="00BE200F">
        <w:rPr>
          <w:rFonts w:ascii="Garamond" w:hAnsi="Garamond" w:cs="Times New Roman"/>
          <w:sz w:val="24"/>
          <w:szCs w:val="24"/>
        </w:rPr>
        <w:t>Fair</w:t>
      </w:r>
      <w:r>
        <w:rPr>
          <w:rFonts w:ascii="Garamond" w:hAnsi="Garamond" w:cs="Times New Roman"/>
          <w:sz w:val="24"/>
          <w:szCs w:val="24"/>
        </w:rPr>
        <w:t>, 2016.</w:t>
      </w:r>
      <w:r w:rsidR="00BE200F">
        <w:rPr>
          <w:rFonts w:ascii="Garamond" w:hAnsi="Garamond" w:cs="Times New Roman"/>
          <w:sz w:val="24"/>
          <w:szCs w:val="24"/>
        </w:rPr>
        <w:tab/>
      </w:r>
    </w:p>
    <w:p w:rsidR="00CC2870" w:rsidRPr="00CC2870" w:rsidRDefault="00BE200F" w:rsidP="00CC2870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CC2870">
        <w:rPr>
          <w:rFonts w:ascii="Garamond" w:hAnsi="Garamond" w:cs="Times New Roman"/>
          <w:sz w:val="24"/>
          <w:szCs w:val="24"/>
        </w:rPr>
        <w:tab/>
      </w:r>
      <w:r w:rsidR="008B12BF" w:rsidRPr="00CC2870">
        <w:rPr>
          <w:rFonts w:ascii="Garamond" w:hAnsi="Garamond" w:cs="Times New Roman"/>
          <w:sz w:val="24"/>
          <w:szCs w:val="24"/>
        </w:rPr>
        <w:tab/>
      </w:r>
      <w:r w:rsidR="008B12BF" w:rsidRPr="00CC2870">
        <w:rPr>
          <w:rFonts w:ascii="Garamond" w:hAnsi="Garamond" w:cs="Times New Roman"/>
          <w:sz w:val="24"/>
          <w:szCs w:val="24"/>
        </w:rPr>
        <w:tab/>
      </w:r>
      <w:r w:rsidR="008B12BF" w:rsidRPr="00CC2870">
        <w:rPr>
          <w:rFonts w:ascii="Garamond" w:hAnsi="Garamond" w:cs="Times New Roman"/>
          <w:sz w:val="24"/>
          <w:szCs w:val="24"/>
        </w:rPr>
        <w:tab/>
      </w:r>
      <w:r w:rsidR="008B12BF" w:rsidRPr="00CC2870">
        <w:rPr>
          <w:rFonts w:ascii="Garamond" w:hAnsi="Garamond" w:cs="Times New Roman"/>
          <w:sz w:val="24"/>
          <w:szCs w:val="24"/>
        </w:rPr>
        <w:tab/>
      </w:r>
    </w:p>
    <w:p w:rsidR="00CC2870" w:rsidRPr="00E413C5" w:rsidRDefault="00CC2870" w:rsidP="00CC2870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Technical Reports</w:t>
      </w:r>
    </w:p>
    <w:p w:rsidR="00CC2870" w:rsidRPr="00E413C5" w:rsidRDefault="00CC2870" w:rsidP="00CC2870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:rsidR="00CC2870" w:rsidRPr="00E413C5" w:rsidRDefault="00CC2870" w:rsidP="00CC2870">
      <w:pPr>
        <w:pStyle w:val="ListParagraph"/>
        <w:numPr>
          <w:ilvl w:val="0"/>
          <w:numId w:val="11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Hu, R. and Saha, S. “Multi-Channel Resonance Stabilization Controller for Photonic Devices”. (2016).</w:t>
      </w:r>
    </w:p>
    <w:p w:rsidR="00981BCF" w:rsidRDefault="00981BCF" w:rsidP="00B4720B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:rsidR="00B90D1A" w:rsidRPr="00E413C5" w:rsidRDefault="00B90D1A" w:rsidP="00B90D1A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E413C5">
        <w:rPr>
          <w:rFonts w:ascii="Garamond" w:hAnsi="Garamond" w:cs="Times New Roman"/>
          <w:b/>
          <w:sz w:val="28"/>
          <w:szCs w:val="28"/>
          <w:u w:val="single"/>
        </w:rPr>
        <w:t>Professional Experience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:rsidR="00B90D1A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Robotics and Control Laboratory, UBC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Vancouver, BC</w:t>
      </w:r>
    </w:p>
    <w:p w:rsidR="00B90D1A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Graduate Research Assistant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Aug 2017 – Present</w:t>
      </w:r>
    </w:p>
    <w:p w:rsidR="00B90D1A" w:rsidRPr="005538E9" w:rsidRDefault="00B90D1A" w:rsidP="00B90D1A">
      <w:pPr>
        <w:pStyle w:val="ListParagraph"/>
        <w:numPr>
          <w:ilvl w:val="0"/>
          <w:numId w:val="14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Designed and led 2 clinical studies on humans to develop algorithms to computer tissue properties for automatic detection of disease. Investigated non-invasive elastography methods to detect stiffness of tissue correlated with placental diseases in a third clinical study.</w:t>
      </w:r>
    </w:p>
    <w:p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:rsidR="00B90D1A" w:rsidRPr="005538E9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:rsidR="00B90D1A" w:rsidRPr="00E413C5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E413C5">
        <w:rPr>
          <w:rFonts w:ascii="Garamond" w:hAnsi="Garamond" w:cs="Times New Roman"/>
          <w:b/>
          <w:sz w:val="24"/>
          <w:szCs w:val="24"/>
        </w:rPr>
        <w:t>MDA Systems Ltd.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Richmond, BC</w:t>
      </w:r>
    </w:p>
    <w:p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Software Engineer</w:t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 xml:space="preserve">Aug 2016 – </w:t>
      </w:r>
      <w:r>
        <w:rPr>
          <w:rFonts w:ascii="Garamond" w:hAnsi="Garamond" w:cs="Times New Roman"/>
          <w:sz w:val="24"/>
          <w:szCs w:val="24"/>
        </w:rPr>
        <w:t>April 2017</w:t>
      </w:r>
    </w:p>
    <w:p w:rsidR="00B90D1A" w:rsidRPr="00E413C5" w:rsidRDefault="00B90D1A" w:rsidP="00B90D1A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Developed algorithms and system integration software for image processing, geodetic mapping, and earth ellipsoid modelling from satellite ephemeris and optical imagery data applications such as military surveillance.</w:t>
      </w:r>
    </w:p>
    <w:p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Pacific Institute of Mathematical Sciences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Data Science Intern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2016 – Aug 2016</w:t>
      </w:r>
    </w:p>
    <w:p w:rsidR="00B90D1A" w:rsidRPr="00E413C5" w:rsidRDefault="00B90D1A" w:rsidP="00B90D1A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Developed numerous prototypes of data analytics software using a fully remote python kernel on a web browser, such as an image recognition interface for a user-input image or displaying custom points of interest on OpenStreetMap.</w:t>
      </w:r>
    </w:p>
    <w:p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Photonics Research Group, UBC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Vancouver, BC</w:t>
      </w:r>
    </w:p>
    <w:p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lastRenderedPageBreak/>
        <w:t>Research Assistant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2015 – Sep 2015</w:t>
      </w:r>
    </w:p>
    <w:p w:rsidR="00B90D1A" w:rsidRPr="00E413C5" w:rsidRDefault="00B90D1A" w:rsidP="00B90D1A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Designed </w:t>
      </w:r>
      <w:r>
        <w:rPr>
          <w:rFonts w:ascii="Garamond" w:hAnsi="Garamond" w:cs="Times New Roman"/>
          <w:sz w:val="24"/>
          <w:szCs w:val="24"/>
        </w:rPr>
        <w:t>and implemented a microcontrolle</w:t>
      </w:r>
      <w:r w:rsidRPr="00E413C5">
        <w:rPr>
          <w:rFonts w:ascii="Garamond" w:hAnsi="Garamond" w:cs="Times New Roman"/>
          <w:sz w:val="24"/>
          <w:szCs w:val="24"/>
        </w:rPr>
        <w:t xml:space="preserve">r photocurrent stabilization system to maximize signal </w:t>
      </w:r>
      <w:r>
        <w:rPr>
          <w:rFonts w:ascii="Garamond" w:hAnsi="Garamond" w:cs="Times New Roman"/>
          <w:sz w:val="24"/>
          <w:szCs w:val="24"/>
        </w:rPr>
        <w:t>power output of a photonic chip, co-authored in two publications for my contributions.</w:t>
      </w:r>
    </w:p>
    <w:p w:rsidR="00B90D1A" w:rsidRPr="00E413C5" w:rsidRDefault="00B90D1A" w:rsidP="00B90D1A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Designed and simulated new geometries of photonic filters, programming finite difference simulations to optimize design parame</w:t>
      </w:r>
      <w:r>
        <w:rPr>
          <w:rFonts w:ascii="Garamond" w:hAnsi="Garamond" w:cs="Times New Roman"/>
          <w:sz w:val="24"/>
          <w:szCs w:val="24"/>
        </w:rPr>
        <w:t>ters for maximum energy storage,</w:t>
      </w:r>
    </w:p>
    <w:p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Spot Solutions Ltd.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Software Development Intern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May 2014 – Dec 2014</w:t>
      </w:r>
    </w:p>
    <w:p w:rsidR="00B90D1A" w:rsidRDefault="00B90D1A" w:rsidP="00B90D1A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Programmed C# applications in an Agile environment to monitor real time sensors by processing data to a database through SQL procedures and a .NET framework.</w:t>
      </w:r>
    </w:p>
    <w:p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NORAM Engineering and Constructors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Research Engineering Intern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Jan 2013 – Apr 2013</w:t>
      </w:r>
    </w:p>
    <w:p w:rsidR="00B90D1A" w:rsidRPr="00E413C5" w:rsidRDefault="00B90D1A" w:rsidP="00B90D1A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Planned, executed, and analyzed chemical yield experiments, utilizing MATLAB signal processing algorithms to filter chemical reactor thermoconductivity data.</w:t>
      </w:r>
    </w:p>
    <w:p w:rsidR="00B90D1A" w:rsidRPr="00E413C5" w:rsidRDefault="00B90D1A" w:rsidP="00B4720B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</w:p>
    <w:p w:rsidR="008B12BF" w:rsidRPr="00E413C5" w:rsidRDefault="008B12BF" w:rsidP="00B4720B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:rsidR="00981BCF" w:rsidRPr="00E413C5" w:rsidRDefault="00CC2870" w:rsidP="00B4720B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 xml:space="preserve">Academic </w:t>
      </w:r>
      <w:r w:rsidR="00981BCF" w:rsidRPr="00E413C5">
        <w:rPr>
          <w:rFonts w:ascii="Garamond" w:hAnsi="Garamond" w:cs="Times New Roman"/>
          <w:b/>
          <w:sz w:val="28"/>
          <w:szCs w:val="28"/>
          <w:u w:val="single"/>
        </w:rPr>
        <w:t>H</w:t>
      </w:r>
      <w:r w:rsidR="008B12BF" w:rsidRPr="00E413C5">
        <w:rPr>
          <w:rFonts w:ascii="Garamond" w:hAnsi="Garamond" w:cs="Times New Roman"/>
          <w:b/>
          <w:sz w:val="28"/>
          <w:szCs w:val="28"/>
          <w:u w:val="single"/>
        </w:rPr>
        <w:t>ono</w:t>
      </w:r>
      <w:r w:rsidR="00717F51" w:rsidRPr="00E413C5">
        <w:rPr>
          <w:rFonts w:ascii="Garamond" w:hAnsi="Garamond" w:cs="Times New Roman"/>
          <w:b/>
          <w:sz w:val="28"/>
          <w:szCs w:val="28"/>
          <w:u w:val="single"/>
        </w:rPr>
        <w:t>u</w:t>
      </w:r>
      <w:r>
        <w:rPr>
          <w:rFonts w:ascii="Garamond" w:hAnsi="Garamond" w:cs="Times New Roman"/>
          <w:b/>
          <w:sz w:val="28"/>
          <w:szCs w:val="28"/>
          <w:u w:val="single"/>
        </w:rPr>
        <w:t>rs and Awards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:rsidR="00981BCF" w:rsidRPr="00E413C5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:rsidR="00CC2870" w:rsidRPr="00CC2870" w:rsidRDefault="00CC2870" w:rsidP="00CC2870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UBC Faculty of Applied Science Graduate Student Award Award ($2000)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2018</w:t>
      </w:r>
    </w:p>
    <w:p w:rsidR="00CC2870" w:rsidRPr="00CC2870" w:rsidRDefault="00CC2870" w:rsidP="00CC2870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UBC School of Biomedical Engineeirng Graduate Student Initiative Award ($2000)</w:t>
      </w:r>
      <w:r>
        <w:rPr>
          <w:rFonts w:ascii="Garamond" w:hAnsi="Garamond" w:cs="Times New Roman"/>
          <w:sz w:val="24"/>
          <w:szCs w:val="24"/>
        </w:rPr>
        <w:tab/>
        <w:t>2018</w:t>
      </w:r>
    </w:p>
    <w:p w:rsidR="00CC2870" w:rsidRPr="00CC2870" w:rsidRDefault="00CC2870" w:rsidP="00CC2870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UBC Dean’s Honour List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 xml:space="preserve">         2011-2012, 2014-2016</w:t>
      </w:r>
    </w:p>
    <w:p w:rsidR="00380F42" w:rsidRPr="00E413C5" w:rsidRDefault="00380F42" w:rsidP="00B4720B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sz w:val="24"/>
          <w:szCs w:val="24"/>
          <w:u w:val="single"/>
        </w:rPr>
      </w:pPr>
      <w:r w:rsidRPr="00E413C5">
        <w:rPr>
          <w:rFonts w:ascii="Garamond" w:hAnsi="Garamond" w:cs="Times New Roman"/>
          <w:sz w:val="24"/>
          <w:szCs w:val="24"/>
        </w:rPr>
        <w:t>S</w:t>
      </w:r>
      <w:r w:rsidR="00CC2870">
        <w:rPr>
          <w:rFonts w:ascii="Garamond" w:hAnsi="Garamond" w:cs="Times New Roman"/>
          <w:sz w:val="24"/>
          <w:szCs w:val="24"/>
        </w:rPr>
        <w:t>un Rise Rotary Club Scholarship ($1000)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="00CC2870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2012</w:t>
      </w:r>
    </w:p>
    <w:p w:rsidR="00981BCF" w:rsidRPr="00B90D1A" w:rsidRDefault="00CC2870" w:rsidP="00B4720B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UBC </w:t>
      </w:r>
      <w:r w:rsidR="00981BCF" w:rsidRPr="00E413C5">
        <w:rPr>
          <w:rFonts w:ascii="Garamond" w:hAnsi="Garamond" w:cs="Times New Roman"/>
          <w:sz w:val="24"/>
          <w:szCs w:val="24"/>
        </w:rPr>
        <w:t>President’</w:t>
      </w:r>
      <w:r w:rsidR="00EA5692" w:rsidRPr="00E413C5">
        <w:rPr>
          <w:rFonts w:ascii="Garamond" w:hAnsi="Garamond" w:cs="Times New Roman"/>
          <w:sz w:val="24"/>
          <w:szCs w:val="24"/>
        </w:rPr>
        <w:t xml:space="preserve">s Entrance </w:t>
      </w:r>
      <w:r w:rsidR="00380F42" w:rsidRPr="00E413C5">
        <w:rPr>
          <w:rFonts w:ascii="Garamond" w:hAnsi="Garamond" w:cs="Times New Roman"/>
          <w:sz w:val="24"/>
          <w:szCs w:val="24"/>
        </w:rPr>
        <w:t>Scholarship (</w:t>
      </w:r>
      <w:r>
        <w:rPr>
          <w:rFonts w:ascii="Garamond" w:hAnsi="Garamond" w:cs="Times New Roman"/>
          <w:sz w:val="24"/>
          <w:szCs w:val="24"/>
        </w:rPr>
        <w:t>$2500</w:t>
      </w:r>
      <w:r w:rsidR="00380F42" w:rsidRPr="00E413C5">
        <w:rPr>
          <w:rFonts w:ascii="Garamond" w:hAnsi="Garamond" w:cs="Times New Roman"/>
          <w:sz w:val="24"/>
          <w:szCs w:val="24"/>
        </w:rPr>
        <w:t>)</w:t>
      </w:r>
      <w:r w:rsidR="00EA5692" w:rsidRPr="00E413C5">
        <w:rPr>
          <w:rFonts w:ascii="Garamond" w:hAnsi="Garamond" w:cs="Times New Roman"/>
          <w:sz w:val="24"/>
          <w:szCs w:val="24"/>
        </w:rPr>
        <w:tab/>
      </w:r>
      <w:r w:rsidR="00EA5692" w:rsidRPr="00E413C5">
        <w:rPr>
          <w:rFonts w:ascii="Garamond" w:hAnsi="Garamond" w:cs="Times New Roman"/>
          <w:sz w:val="24"/>
          <w:szCs w:val="24"/>
        </w:rPr>
        <w:tab/>
      </w:r>
      <w:r w:rsidR="00EA5692" w:rsidRPr="00E413C5">
        <w:rPr>
          <w:rFonts w:ascii="Garamond" w:hAnsi="Garamond" w:cs="Times New Roman"/>
          <w:sz w:val="24"/>
          <w:szCs w:val="24"/>
        </w:rPr>
        <w:tab/>
      </w:r>
      <w:r w:rsidR="00EA5692" w:rsidRPr="00E413C5">
        <w:rPr>
          <w:rFonts w:ascii="Garamond" w:hAnsi="Garamond" w:cs="Times New Roman"/>
          <w:sz w:val="24"/>
          <w:szCs w:val="24"/>
        </w:rPr>
        <w:tab/>
      </w:r>
      <w:r w:rsidR="008B12BF" w:rsidRPr="00E413C5">
        <w:rPr>
          <w:rFonts w:ascii="Garamond" w:hAnsi="Garamond" w:cs="Times New Roman"/>
          <w:sz w:val="24"/>
          <w:szCs w:val="24"/>
        </w:rPr>
        <w:tab/>
      </w:r>
      <w:r w:rsidR="00981BCF" w:rsidRPr="00E413C5">
        <w:rPr>
          <w:rFonts w:ascii="Garamond" w:hAnsi="Garamond" w:cs="Times New Roman"/>
          <w:sz w:val="24"/>
          <w:szCs w:val="24"/>
        </w:rPr>
        <w:t>2011</w:t>
      </w:r>
    </w:p>
    <w:p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:rsidR="00B90D1A" w:rsidRPr="00E413C5" w:rsidRDefault="00B90D1A" w:rsidP="00B90D1A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>Non-Academic</w:t>
      </w:r>
      <w:r>
        <w:rPr>
          <w:rFonts w:ascii="Garamond" w:hAnsi="Garamond" w:cs="Times New Roman"/>
          <w:b/>
          <w:sz w:val="28"/>
          <w:szCs w:val="28"/>
          <w:u w:val="single"/>
        </w:rPr>
        <w:t xml:space="preserve"> 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>Honou</w:t>
      </w:r>
      <w:r>
        <w:rPr>
          <w:rFonts w:ascii="Garamond" w:hAnsi="Garamond" w:cs="Times New Roman"/>
          <w:b/>
          <w:sz w:val="28"/>
          <w:szCs w:val="28"/>
          <w:u w:val="single"/>
        </w:rPr>
        <w:t>rs and Awards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:rsidR="00B90D1A" w:rsidRPr="00E413C5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:rsidR="00B90D1A" w:rsidRPr="00B90D1A" w:rsidRDefault="00B90D1A" w:rsidP="00B90D1A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Certificate of Commendation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 xml:space="preserve">   2017, 2018</w:t>
      </w:r>
    </w:p>
    <w:p w:rsidR="00B90D1A" w:rsidRPr="00CC2870" w:rsidRDefault="00B90D1A" w:rsidP="00B90D1A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Duke of Edinburgh’s Award – Gold Level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2017</w:t>
      </w:r>
    </w:p>
    <w:p w:rsidR="00B90D1A" w:rsidRPr="00B90D1A" w:rsidRDefault="00B90D1A" w:rsidP="00B90D1A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Bar to the Medal of Good Service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2017</w:t>
      </w:r>
    </w:p>
    <w:p w:rsidR="00B90D1A" w:rsidRPr="00CC2870" w:rsidRDefault="00B90D1A" w:rsidP="00B90D1A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Medal of the Maple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2013</w:t>
      </w:r>
    </w:p>
    <w:p w:rsidR="00B90D1A" w:rsidRPr="00B90D1A" w:rsidRDefault="00B90D1A" w:rsidP="00B90D1A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Queen’s Venturer Award</w:t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2010</w:t>
      </w:r>
    </w:p>
    <w:p w:rsidR="00EA5692" w:rsidRPr="00B90D1A" w:rsidRDefault="00EA5692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sectPr w:rsidR="00EA5692" w:rsidRPr="00B90D1A" w:rsidSect="00717F51"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67A" w:rsidRDefault="004C067A" w:rsidP="00F063CF">
      <w:pPr>
        <w:spacing w:after="0" w:line="240" w:lineRule="auto"/>
      </w:pPr>
      <w:r>
        <w:separator/>
      </w:r>
    </w:p>
  </w:endnote>
  <w:endnote w:type="continuationSeparator" w:id="0">
    <w:p w:rsidR="004C067A" w:rsidRDefault="004C067A" w:rsidP="00F0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67A" w:rsidRDefault="004C067A" w:rsidP="00F063CF">
      <w:pPr>
        <w:spacing w:after="0" w:line="240" w:lineRule="auto"/>
      </w:pPr>
      <w:r>
        <w:separator/>
      </w:r>
    </w:p>
  </w:footnote>
  <w:footnote w:type="continuationSeparator" w:id="0">
    <w:p w:rsidR="004C067A" w:rsidRDefault="004C067A" w:rsidP="00F06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6D8B"/>
    <w:multiLevelType w:val="hybridMultilevel"/>
    <w:tmpl w:val="8A3C9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1D59"/>
    <w:multiLevelType w:val="hybridMultilevel"/>
    <w:tmpl w:val="A7947A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77821"/>
    <w:multiLevelType w:val="hybridMultilevel"/>
    <w:tmpl w:val="06BEEE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632C"/>
    <w:multiLevelType w:val="hybridMultilevel"/>
    <w:tmpl w:val="A7D29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02C9E"/>
    <w:multiLevelType w:val="hybridMultilevel"/>
    <w:tmpl w:val="D3D8B5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C5CEE"/>
    <w:multiLevelType w:val="hybridMultilevel"/>
    <w:tmpl w:val="861680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2091A"/>
    <w:multiLevelType w:val="hybridMultilevel"/>
    <w:tmpl w:val="AFF4B358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33102BDF"/>
    <w:multiLevelType w:val="hybridMultilevel"/>
    <w:tmpl w:val="0F5E07AA"/>
    <w:lvl w:ilvl="0" w:tplc="4D8A12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928A6"/>
    <w:multiLevelType w:val="hybridMultilevel"/>
    <w:tmpl w:val="39CE02F6"/>
    <w:lvl w:ilvl="0" w:tplc="1009000F">
      <w:start w:val="1"/>
      <w:numFmt w:val="decimal"/>
      <w:lvlText w:val="%1."/>
      <w:lvlJc w:val="left"/>
      <w:pPr>
        <w:ind w:left="4320" w:hanging="360"/>
      </w:pPr>
    </w:lvl>
    <w:lvl w:ilvl="1" w:tplc="10090019" w:tentative="1">
      <w:start w:val="1"/>
      <w:numFmt w:val="lowerLetter"/>
      <w:lvlText w:val="%2."/>
      <w:lvlJc w:val="left"/>
      <w:pPr>
        <w:ind w:left="5040" w:hanging="360"/>
      </w:pPr>
    </w:lvl>
    <w:lvl w:ilvl="2" w:tplc="1009001B" w:tentative="1">
      <w:start w:val="1"/>
      <w:numFmt w:val="lowerRoman"/>
      <w:lvlText w:val="%3."/>
      <w:lvlJc w:val="right"/>
      <w:pPr>
        <w:ind w:left="5760" w:hanging="180"/>
      </w:pPr>
    </w:lvl>
    <w:lvl w:ilvl="3" w:tplc="1009000F" w:tentative="1">
      <w:start w:val="1"/>
      <w:numFmt w:val="decimal"/>
      <w:lvlText w:val="%4."/>
      <w:lvlJc w:val="left"/>
      <w:pPr>
        <w:ind w:left="6480" w:hanging="360"/>
      </w:pPr>
    </w:lvl>
    <w:lvl w:ilvl="4" w:tplc="10090019" w:tentative="1">
      <w:start w:val="1"/>
      <w:numFmt w:val="lowerLetter"/>
      <w:lvlText w:val="%5."/>
      <w:lvlJc w:val="left"/>
      <w:pPr>
        <w:ind w:left="7200" w:hanging="360"/>
      </w:pPr>
    </w:lvl>
    <w:lvl w:ilvl="5" w:tplc="1009001B" w:tentative="1">
      <w:start w:val="1"/>
      <w:numFmt w:val="lowerRoman"/>
      <w:lvlText w:val="%6."/>
      <w:lvlJc w:val="right"/>
      <w:pPr>
        <w:ind w:left="7920" w:hanging="180"/>
      </w:pPr>
    </w:lvl>
    <w:lvl w:ilvl="6" w:tplc="1009000F" w:tentative="1">
      <w:start w:val="1"/>
      <w:numFmt w:val="decimal"/>
      <w:lvlText w:val="%7."/>
      <w:lvlJc w:val="left"/>
      <w:pPr>
        <w:ind w:left="8640" w:hanging="360"/>
      </w:pPr>
    </w:lvl>
    <w:lvl w:ilvl="7" w:tplc="10090019" w:tentative="1">
      <w:start w:val="1"/>
      <w:numFmt w:val="lowerLetter"/>
      <w:lvlText w:val="%8."/>
      <w:lvlJc w:val="left"/>
      <w:pPr>
        <w:ind w:left="9360" w:hanging="360"/>
      </w:pPr>
    </w:lvl>
    <w:lvl w:ilvl="8" w:tplc="1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9" w15:restartNumberingAfterBreak="0">
    <w:nsid w:val="612E5E80"/>
    <w:multiLevelType w:val="hybridMultilevel"/>
    <w:tmpl w:val="15CA5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9060E"/>
    <w:multiLevelType w:val="hybridMultilevel"/>
    <w:tmpl w:val="09A41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93577"/>
    <w:multiLevelType w:val="hybridMultilevel"/>
    <w:tmpl w:val="A76EA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56104"/>
    <w:multiLevelType w:val="hybridMultilevel"/>
    <w:tmpl w:val="5AE8EF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4437E"/>
    <w:multiLevelType w:val="hybridMultilevel"/>
    <w:tmpl w:val="DE62E030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2"/>
  </w:num>
  <w:num w:numId="9">
    <w:abstractNumId w:val="1"/>
  </w:num>
  <w:num w:numId="10">
    <w:abstractNumId w:val="10"/>
  </w:num>
  <w:num w:numId="11">
    <w:abstractNumId w:val="5"/>
  </w:num>
  <w:num w:numId="12">
    <w:abstractNumId w:val="9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4C"/>
    <w:rsid w:val="000A7809"/>
    <w:rsid w:val="00131F58"/>
    <w:rsid w:val="0016706E"/>
    <w:rsid w:val="001A544E"/>
    <w:rsid w:val="001C61DE"/>
    <w:rsid w:val="001D0286"/>
    <w:rsid w:val="00306E86"/>
    <w:rsid w:val="00380F42"/>
    <w:rsid w:val="004843ED"/>
    <w:rsid w:val="004C067A"/>
    <w:rsid w:val="004D6A4C"/>
    <w:rsid w:val="005538E9"/>
    <w:rsid w:val="00554D59"/>
    <w:rsid w:val="00596F61"/>
    <w:rsid w:val="006B177A"/>
    <w:rsid w:val="006B722E"/>
    <w:rsid w:val="00717F51"/>
    <w:rsid w:val="008B12BF"/>
    <w:rsid w:val="00965DC3"/>
    <w:rsid w:val="00981BCF"/>
    <w:rsid w:val="009B1954"/>
    <w:rsid w:val="00A93568"/>
    <w:rsid w:val="00B4720B"/>
    <w:rsid w:val="00B90D1A"/>
    <w:rsid w:val="00BE200F"/>
    <w:rsid w:val="00BF6DC8"/>
    <w:rsid w:val="00C95463"/>
    <w:rsid w:val="00CA45E3"/>
    <w:rsid w:val="00CC2870"/>
    <w:rsid w:val="00E413C5"/>
    <w:rsid w:val="00EA5692"/>
    <w:rsid w:val="00EE5D0F"/>
    <w:rsid w:val="00F0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F45A"/>
  <w15:chartTrackingRefBased/>
  <w15:docId w15:val="{B7C70E8E-1A40-4240-9C79-D2E0C099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A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6A4C"/>
    <w:pPr>
      <w:ind w:left="720"/>
      <w:contextualSpacing/>
    </w:pPr>
  </w:style>
  <w:style w:type="character" w:customStyle="1" w:styleId="biblio-authors">
    <w:name w:val="biblio-authors"/>
    <w:basedOn w:val="DefaultParagraphFont"/>
    <w:rsid w:val="00981BCF"/>
  </w:style>
  <w:style w:type="character" w:customStyle="1" w:styleId="apple-converted-space">
    <w:name w:val="apple-converted-space"/>
    <w:basedOn w:val="DefaultParagraphFont"/>
    <w:rsid w:val="00981BCF"/>
  </w:style>
  <w:style w:type="character" w:customStyle="1" w:styleId="biblio-title">
    <w:name w:val="biblio-title"/>
    <w:basedOn w:val="DefaultParagraphFont"/>
    <w:rsid w:val="00981BCF"/>
  </w:style>
  <w:style w:type="paragraph" w:styleId="Header">
    <w:name w:val="header"/>
    <w:basedOn w:val="Normal"/>
    <w:link w:val="HeaderChar"/>
    <w:uiPriority w:val="99"/>
    <w:unhideWhenUsed/>
    <w:rsid w:val="00F06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3CF"/>
  </w:style>
  <w:style w:type="paragraph" w:styleId="Footer">
    <w:name w:val="footer"/>
    <w:basedOn w:val="Normal"/>
    <w:link w:val="FooterChar"/>
    <w:uiPriority w:val="99"/>
    <w:unhideWhenUsed/>
    <w:rsid w:val="00F06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Hu</dc:creator>
  <cp:keywords/>
  <dc:description/>
  <cp:lastModifiedBy>Ricky Hu</cp:lastModifiedBy>
  <cp:revision>15</cp:revision>
  <cp:lastPrinted>2018-10-19T22:08:00Z</cp:lastPrinted>
  <dcterms:created xsi:type="dcterms:W3CDTF">2017-03-25T19:46:00Z</dcterms:created>
  <dcterms:modified xsi:type="dcterms:W3CDTF">2018-10-19T23:03:00Z</dcterms:modified>
</cp:coreProperties>
</file>