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DOKUMENTASI ANALISIS KLIP HOOK VIDEO YOUTUBE</w:t>
      </w:r>
    </w:p>
    <w:p>
      <w:r>
        <w:br/>
      </w:r>
    </w:p>
    <w:p>
      <w:pPr>
        <w:pStyle w:val="Heading1"/>
      </w:pPr>
      <w:r>
        <w:t>1. METADATA VIDEO</w:t>
      </w:r>
    </w:p>
    <w:p>
      <w:r>
        <w:rPr>
          <w:b/>
        </w:rPr>
        <w:t xml:space="preserve">Judul Video: </w:t>
      </w:r>
      <w:r>
        <w:t>[WHO IS RESPONSIBLE FOR THE HIGH-SPEED TRAIN DEBT?]</w:t>
      </w:r>
    </w:p>
    <w:p>
      <w:r>
        <w:rPr>
          <w:b/>
        </w:rPr>
        <w:t xml:space="preserve">Link YouTube: </w:t>
      </w:r>
      <w:r>
        <w:t>https://www.youtube.com/watch?v=lfxZHmCh6iU</w:t>
      </w:r>
    </w:p>
    <w:p>
      <w:r>
        <w:rPr>
          <w:b/>
        </w:rPr>
        <w:t xml:space="preserve">Durasi Klip Minimal: </w:t>
      </w:r>
      <w:r>
        <w:t>15 detik</w:t>
      </w:r>
    </w:p>
    <w:p>
      <w:r>
        <w:rPr>
          <w:b/>
        </w:rPr>
        <w:t xml:space="preserve">Kriteria Skor Hook: </w:t>
      </w:r>
      <w:r>
        <w:t>Skor 4 atau lebih tinggi.</w:t>
      </w:r>
    </w:p>
    <w:p>
      <w:r>
        <w:br/>
      </w:r>
    </w:p>
    <w:p>
      <w:pPr>
        <w:pStyle w:val="Heading1"/>
      </w:pPr>
      <w:r>
        <w:t>2. ANALISIS HOOK KLIP TERBAIK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1440"/>
        <w:gridCol w:w="1440"/>
        <w:gridCol w:w="1440"/>
        <w:gridCol w:w="5760"/>
      </w:tblGrid>
      <w:tr>
        <w:tc>
          <w:tcPr>
            <w:tcW w:type="dxa" w:w="1440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type="dxa" w:w="1440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b/>
              </w:rPr>
              <w:t>Skor</w:t>
            </w:r>
          </w:p>
        </w:tc>
        <w:tc>
          <w:tcPr>
            <w:tcW w:type="dxa" w:w="1440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b/>
              </w:rPr>
              <w:t>Start Time</w:t>
            </w:r>
          </w:p>
        </w:tc>
        <w:tc>
          <w:tcPr>
            <w:tcW w:type="dxa" w:w="1440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b/>
              </w:rPr>
              <w:t>End Time</w:t>
            </w:r>
          </w:p>
        </w:tc>
        <w:tc>
          <w:tcPr>
            <w:tcW w:type="dxa" w:w="1440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b/>
              </w:rPr>
              <w:t>Durasi Klip</w:t>
            </w:r>
          </w:p>
        </w:tc>
        <w:tc>
          <w:tcPr>
            <w:tcW w:type="dxa" w:w="1440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b/>
              </w:rPr>
              <w:t>Kalimat Hook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00:00:10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00:00:27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17 detik</w:t>
            </w:r>
          </w:p>
        </w:tc>
        <w:tc>
          <w:tcPr>
            <w:tcW w:type="dxa" w:w="1440"/>
          </w:tcPr>
          <w:p>
            <w:r>
              <w:t>Inilah angka kerugian yang belum pernah diungkap publik terkait proyek Kereta Cepat Jakarta-Bandung.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00:02:15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00:02:35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20 detik</w:t>
            </w:r>
          </w:p>
        </w:tc>
        <w:tc>
          <w:tcPr>
            <w:tcW w:type="dxa" w:w="1440"/>
          </w:tcPr>
          <w:p>
            <w:r>
              <w:t>Skema pendanaan awal yang dijanjikan B2B ternyata berubah total, dan sekarang APBN menanggung risikonya.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00:04:40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00:05:05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25 detik</w:t>
            </w:r>
          </w:p>
        </w:tc>
        <w:tc>
          <w:tcPr>
            <w:tcW w:type="dxa" w:w="1440"/>
          </w:tcPr>
          <w:p>
            <w:r>
              <w:t>Ternyata, klausul kontrak rahasia menyebutkan bahwa risiko kurs ditanggung sepenuhnya oleh pihak Indonesia, sebuah kesalahan fatal.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00:06:10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00:06:30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20 detik</w:t>
            </w:r>
          </w:p>
        </w:tc>
        <w:tc>
          <w:tcPr>
            <w:tcW w:type="dxa" w:w="1440"/>
          </w:tcPr>
          <w:p>
            <w:r>
              <w:t>Bukti bocor: presentasi internal yang menunjukkan bahwa sejak awal, proyek ini dinilai tidak layak secara finansial.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00:08:00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00:08:20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20 detik</w:t>
            </w:r>
          </w:p>
        </w:tc>
        <w:tc>
          <w:tcPr>
            <w:tcW w:type="dxa" w:w="1440"/>
          </w:tcPr>
          <w:p>
            <w:r>
              <w:t>Jokowi akhirnya angkat bicara: 'Ini adalah warisan yang harus kita selesaikan, tidak bisa kita lari dari tanggung jawab.'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00:01:05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00:01:25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20 detik</w:t>
            </w:r>
          </w:p>
        </w:tc>
        <w:tc>
          <w:tcPr>
            <w:tcW w:type="dxa" w:w="1440"/>
          </w:tcPr>
          <w:p>
            <w:r>
              <w:t>Menteri X mengatakan, pembengkakan biaya ini murni kesalahan administrasi di lapangan, bukan kebijakan strategis.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00:03:00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00:03:18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18 detik</w:t>
            </w:r>
          </w:p>
        </w:tc>
        <w:tc>
          <w:tcPr>
            <w:tcW w:type="dxa" w:w="1440"/>
          </w:tcPr>
          <w:p>
            <w:r>
              <w:t>Analisis ahli ekonomi terkemuka: proyek ini berisiko gagal bayar dalam waktu 5 tahun jika tidak ada dana talangan.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00:05:30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00:05:48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18 detik</w:t>
            </w:r>
          </w:p>
        </w:tc>
        <w:tc>
          <w:tcPr>
            <w:tcW w:type="dxa" w:w="1440"/>
          </w:tcPr>
          <w:p>
            <w:r>
              <w:t>Anggota DPR mempertanyakan: siapa yang pertama kali menyetujui proposal pinjaman dengan bunga setinggi ini?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00:07:05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00:07:22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17 detik</w:t>
            </w:r>
          </w:p>
        </w:tc>
        <w:tc>
          <w:tcPr>
            <w:tcW w:type="dxa" w:w="1440"/>
          </w:tcPr>
          <w:p>
            <w:r>
              <w:t>Perbandingan utang kereta cepat Indonesia dengan negara-negara tetangga menunjukkan kita membayar premi tertinggi di kawasan.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00:09:00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00:09:16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16 detik</w:t>
            </w:r>
          </w:p>
        </w:tc>
        <w:tc>
          <w:tcPr>
            <w:tcW w:type="dxa" w:w="1440"/>
          </w:tcPr>
          <w:p>
            <w:r>
              <w:t>Solusi yang ditawarkan pemerintah: restrukturisasi utang dengan jaminan aset negara, sebuah langkah berisiko tinggi.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00:11:15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00:11:30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15 detik</w:t>
            </w:r>
          </w:p>
        </w:tc>
        <w:tc>
          <w:tcPr>
            <w:tcW w:type="dxa" w:w="1440"/>
          </w:tcPr>
          <w:p>
            <w:r>
              <w:t>Implikasi jangka panjang: proyek ini dapat membebani APBN hingga dua dekade mendatang, menghambat pembangunan infrastruktur lain.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00:12:00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00:12:25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25 detik</w:t>
            </w:r>
          </w:p>
        </w:tc>
        <w:tc>
          <w:tcPr>
            <w:tcW w:type="dxa" w:w="1440"/>
          </w:tcPr>
          <w:p>
            <w:r>
              <w:t>Kesimpulan panas: Tiga nama kementerian utama yang harus dimintai pertanggungjawaban atas kerugian negara yang membengkak.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