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Ind w:w="-115.0" w:type="dxa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Kenan Tomfie Bukit/11322039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Nania Pangaribuan / 11322045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Elisabeth Uli Tambunan/11322050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Maria Pangaribuan /11322008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Website Wisata Sekitar Toba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Minggu ke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Penentuan Topik untuk PA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Dapat menentukan Topik PA1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rtl w:val="0"/>
              </w:rPr>
              <w:t xml:space="preserve"> Februari 2023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Memilih Topik PA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rtl w:val="0"/>
              </w:rPr>
              <w:t xml:space="preserve"> Februari 2023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Menentukan Topik PA 1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Anggota kelompok kurang berkomunikasi dalam pengerjaan proyek PA-1 sehingga solusi yang dilakukan yaitu dengan berkumpul untuk mengerjakan tugas tugas yang telah dibagi.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Mendapatkan Topik yang akan dipilih untuk pembuatan </w:t>
      </w:r>
      <w:r w:rsidDel="00000000" w:rsidR="00000000" w:rsidRPr="00000000">
        <w:rPr>
          <w:i w:val="1"/>
          <w:color w:val="000000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Memilih Topik yang akan digunakan untuk pembuatan </w:t>
      </w:r>
      <w:r w:rsidDel="00000000" w:rsidR="00000000" w:rsidRPr="00000000">
        <w:rPr>
          <w:i w:val="1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Rencanan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Mencari refrensi tentang </w:t>
      </w:r>
      <w:r w:rsidDel="00000000" w:rsidR="00000000" w:rsidRPr="00000000">
        <w:rPr>
          <w:i w:val="1"/>
          <w:color w:val="000000"/>
          <w:rtl w:val="0"/>
        </w:rPr>
        <w:t xml:space="preserve">webstie </w:t>
      </w:r>
      <w:r w:rsidDel="00000000" w:rsidR="00000000" w:rsidRPr="00000000">
        <w:rPr>
          <w:color w:val="000000"/>
          <w:rtl w:val="0"/>
        </w:rPr>
        <w:t xml:space="preserve">yang akan dibuat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Dapat mendownload laravel,dan menentukan target mingguan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LA_01</w:t>
      <w:tab/>
      <w:t xml:space="preserve">    11/06/2023       10:49 PM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547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paragraph" w:styleId="Heading2">
    <w:name w:val="heading 2"/>
    <w:basedOn w:val="Normal"/>
    <w:next w:val="Normal"/>
    <w:link w:val="Heading2Char"/>
    <w:qFormat w:val="1"/>
    <w:rsid w:val="00675470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link w:val="Heading3Char"/>
    <w:qFormat w:val="1"/>
    <w:rsid w:val="00675470"/>
    <w:pPr>
      <w:keepNext w:val="1"/>
      <w:outlineLvl w:val="2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rsid w:val="00675470"/>
    <w:rPr>
      <w:rFonts w:ascii="Times New Roman" w:cs="Times New Roman" w:eastAsia="Times New Roman" w:hAnsi="Times New Roman"/>
      <w:b w:val="1"/>
      <w:sz w:val="20"/>
      <w:szCs w:val="20"/>
      <w:lang w:eastAsia="zh-CN" w:val="en-AU"/>
    </w:rPr>
  </w:style>
  <w:style w:type="character" w:styleId="Heading3Char" w:customStyle="1">
    <w:name w:val="Heading 3 Char"/>
    <w:basedOn w:val="DefaultParagraphFont"/>
    <w:link w:val="Heading3"/>
    <w:rsid w:val="00675470"/>
    <w:rPr>
      <w:rFonts w:ascii="Times New Roman" w:cs="Times New Roman" w:eastAsia="Times New Roman" w:hAnsi="Times New Roman"/>
      <w:i w:val="1"/>
      <w:sz w:val="20"/>
      <w:szCs w:val="20"/>
      <w:lang w:eastAsia="zh-CN" w:val="en-AU"/>
    </w:rPr>
  </w:style>
  <w:style w:type="paragraph" w:styleId="Header">
    <w:name w:val="header"/>
    <w:basedOn w:val="Normal"/>
    <w:link w:val="HeaderChar"/>
    <w:rsid w:val="00675470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rsid w:val="00675470"/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paragraph" w:styleId="Footer">
    <w:name w:val="footer"/>
    <w:basedOn w:val="Normal"/>
    <w:link w:val="FooterChar"/>
    <w:rsid w:val="00675470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rsid w:val="00675470"/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character" w:styleId="PageNumber">
    <w:name w:val="page number"/>
    <w:basedOn w:val="DefaultParagraphFont"/>
    <w:rsid w:val="00675470"/>
  </w:style>
  <w:style w:type="paragraph" w:styleId="ListParagraph">
    <w:name w:val="List Paragraph"/>
    <w:basedOn w:val="Normal"/>
    <w:uiPriority w:val="34"/>
    <w:qFormat w:val="1"/>
    <w:rsid w:val="0067547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7547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75470"/>
    <w:rPr>
      <w:rFonts w:ascii="Tahoma" w:cs="Tahoma" w:eastAsia="Times New Roman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8HxczZumgcOgGw/ZcechDznyzw==">CgMxLjAyCGguZ2pkZ3hzOAByITFmRl9pUlZlTFpwc2UtU3Fob25sNi1KSEJTeGVyMEFiVg==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2023-06-11T15:49:00Z</dcterms:created>
  <dc:creator>HP</dc:creator>
</cp:coreProperties>
</file>