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Tr="0051772D">
        <w:tc>
          <w:tcPr>
            <w:tcW w:w="1951" w:type="dxa"/>
          </w:tcPr>
          <w:p w:rsidR="00641D8F" w:rsidRDefault="00641D8F">
            <w:r>
              <w:t>Kode</w:t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10BCC">
              <w:rPr>
                <w:i w:val="0"/>
              </w:rPr>
              <w:t>07</w:t>
            </w:r>
          </w:p>
        </w:tc>
      </w:tr>
      <w:tr w:rsidR="0051772D" w:rsidTr="0051772D">
        <w:tc>
          <w:tcPr>
            <w:tcW w:w="1951" w:type="dxa"/>
          </w:tcPr>
          <w:p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1772D" w:rsidRDefault="00CE52D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10BCC" w:rsidRDefault="00641D8F">
            <w:r>
              <w:t>1.</w:t>
            </w:r>
            <w:r w:rsidR="00110BCC">
              <w:t xml:space="preserve"> Carlos Michael Marpaung-11322029</w:t>
            </w:r>
          </w:p>
          <w:p w:rsidR="00641D8F" w:rsidRDefault="00641D8F">
            <w:r>
              <w:t>2.</w:t>
            </w:r>
            <w:r w:rsidR="00110BCC">
              <w:t xml:space="preserve"> Christian Jhon Pranata Panjaitan-11322028</w:t>
            </w:r>
          </w:p>
          <w:p w:rsidR="006050F8" w:rsidRDefault="00641D8F">
            <w:r>
              <w:t>3.</w:t>
            </w:r>
            <w:r w:rsidR="00110BCC">
              <w:t xml:space="preserve"> Joi Diego Napitupulu-11322034</w:t>
            </w:r>
          </w:p>
          <w:p w:rsidR="00203663" w:rsidRDefault="00203663">
            <w:r>
              <w:t>4.</w:t>
            </w:r>
            <w:r w:rsidR="00110BCC">
              <w:t xml:space="preserve"> Sarah Meilani Butar-butar-11322051</w:t>
            </w:r>
          </w:p>
        </w:tc>
      </w:tr>
      <w:tr w:rsidR="00641D8F" w:rsidTr="0051772D">
        <w:tc>
          <w:tcPr>
            <w:tcW w:w="1951" w:type="dxa"/>
          </w:tcPr>
          <w:p w:rsidR="007B4C89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10BCC">
              <w:t>1</w:t>
            </w:r>
          </w:p>
          <w:p w:rsidR="00641D8F" w:rsidRDefault="00641D8F"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8022E" w:rsidRPr="0078022E" w:rsidRDefault="00110BCC" w:rsidP="0078022E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641D8F" w:rsidRDefault="00641D8F"/>
        </w:tc>
      </w:tr>
      <w:tr w:rsidR="00641D8F" w:rsidTr="0051772D">
        <w:tc>
          <w:tcPr>
            <w:tcW w:w="1951" w:type="dxa"/>
          </w:tcPr>
          <w:p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110BCC">
              <w:t>1</w:t>
            </w:r>
          </w:p>
        </w:tc>
      </w:tr>
      <w:tr w:rsidR="00641D8F" w:rsidTr="0051772D">
        <w:tc>
          <w:tcPr>
            <w:tcW w:w="1951" w:type="dxa"/>
          </w:tcPr>
          <w:p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Pr="0090745F" w:rsidRDefault="0090745F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Penentuan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topik</w:t>
            </w:r>
            <w:proofErr w:type="spellEnd"/>
            <w:r>
              <w:rPr>
                <w:iCs/>
                <w:color w:val="000000" w:themeColor="text1"/>
              </w:rPr>
              <w:t xml:space="preserve"> PA dan </w:t>
            </w:r>
            <w:proofErr w:type="spellStart"/>
            <w:r>
              <w:rPr>
                <w:iCs/>
                <w:color w:val="000000" w:themeColor="text1"/>
              </w:rPr>
              <w:t>pembagian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kerja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untuk</w:t>
            </w:r>
            <w:proofErr w:type="spellEnd"/>
            <w:r>
              <w:rPr>
                <w:iCs/>
                <w:color w:val="000000" w:themeColor="text1"/>
              </w:rPr>
              <w:t xml:space="preserve"> masing-masing </w:t>
            </w:r>
            <w:proofErr w:type="spellStart"/>
            <w:r>
              <w:rPr>
                <w:iCs/>
                <w:color w:val="000000" w:themeColor="text1"/>
              </w:rPr>
              <w:t>anggota</w:t>
            </w:r>
            <w:proofErr w:type="spellEnd"/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4C5964">
            <w:r>
              <w:t>31-01-2023</w:t>
            </w:r>
          </w:p>
        </w:tc>
        <w:tc>
          <w:tcPr>
            <w:tcW w:w="709" w:type="dxa"/>
          </w:tcPr>
          <w:p w:rsidR="00641D8F" w:rsidRDefault="00F0027C">
            <w:r>
              <w:t>1</w:t>
            </w:r>
          </w:p>
        </w:tc>
        <w:tc>
          <w:tcPr>
            <w:tcW w:w="6521" w:type="dxa"/>
          </w:tcPr>
          <w:p w:rsidR="0083628C" w:rsidRPr="0011209C" w:rsidRDefault="0011209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Berdiskusi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tentang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</w:t>
            </w: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641D8F" w:rsidRDefault="00641D8F"/>
          <w:p w:rsidR="0083628C" w:rsidRDefault="004C5964">
            <w:r>
              <w:t>02-02-2023</w:t>
            </w:r>
          </w:p>
        </w:tc>
        <w:tc>
          <w:tcPr>
            <w:tcW w:w="993" w:type="dxa"/>
          </w:tcPr>
          <w:p w:rsidR="00C14F79" w:rsidRPr="00203663" w:rsidRDefault="00C14F79">
            <w:pPr>
              <w:rPr>
                <w:color w:val="FF0000"/>
              </w:rPr>
            </w:pPr>
          </w:p>
          <w:p w:rsidR="00641D8F" w:rsidRPr="004C5964" w:rsidRDefault="004C5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10.00-11.00</w:t>
            </w:r>
          </w:p>
        </w:tc>
        <w:tc>
          <w:tcPr>
            <w:tcW w:w="1417" w:type="dxa"/>
          </w:tcPr>
          <w:p w:rsidR="00C14F79" w:rsidRPr="00203663" w:rsidRDefault="00C14F79">
            <w:pPr>
              <w:rPr>
                <w:color w:val="FF0000"/>
              </w:rPr>
            </w:pPr>
          </w:p>
          <w:p w:rsidR="00641D8F" w:rsidRPr="0011209C" w:rsidRDefault="001120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Gedung </w:t>
            </w:r>
            <w:proofErr w:type="spellStart"/>
            <w:r>
              <w:rPr>
                <w:color w:val="000000" w:themeColor="text1"/>
              </w:rPr>
              <w:t>Vokasi</w:t>
            </w:r>
            <w:proofErr w:type="spellEnd"/>
          </w:p>
        </w:tc>
        <w:tc>
          <w:tcPr>
            <w:tcW w:w="4820" w:type="dxa"/>
          </w:tcPr>
          <w:p w:rsidR="00E7259A" w:rsidRPr="0011209C" w:rsidRDefault="0011209C" w:rsidP="0011209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Berdiskusi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Dosen </w:t>
            </w:r>
            <w:proofErr w:type="spellStart"/>
            <w:r>
              <w:rPr>
                <w:color w:val="000000" w:themeColor="text1"/>
              </w:rPr>
              <w:t>Pembimbing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menentukan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</w:t>
            </w:r>
          </w:p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Pr="002A6BDE" w:rsidRDefault="002A6BDE">
      <w:pPr>
        <w:rPr>
          <w:b/>
          <w:color w:val="000000" w:themeColor="text1"/>
        </w:rPr>
      </w:pPr>
      <w:r>
        <w:rPr>
          <w:color w:val="000000" w:themeColor="text1"/>
        </w:rPr>
        <w:t xml:space="preserve">Adapun </w:t>
      </w:r>
      <w:proofErr w:type="spellStart"/>
      <w:r>
        <w:rPr>
          <w:color w:val="000000" w:themeColor="text1"/>
        </w:rPr>
        <w:t>kendala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dihadapi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bimbang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topik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dipilih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solusinya</w:t>
      </w:r>
      <w:proofErr w:type="spellEnd"/>
      <w:r>
        <w:rPr>
          <w:color w:val="000000" w:themeColor="text1"/>
        </w:rPr>
        <w:t xml:space="preserve"> Dosen </w:t>
      </w:r>
      <w:proofErr w:type="spellStart"/>
      <w:r>
        <w:rPr>
          <w:color w:val="000000" w:themeColor="text1"/>
        </w:rPr>
        <w:t>Pembimbing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per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topik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tentukan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adanya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topik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disarankan</w:t>
      </w:r>
      <w:proofErr w:type="spellEnd"/>
      <w:r>
        <w:rPr>
          <w:color w:val="000000" w:themeColor="text1"/>
        </w:rPr>
        <w:t xml:space="preserve"> oleh Dosen </w:t>
      </w:r>
      <w:proofErr w:type="spellStart"/>
      <w:r>
        <w:rPr>
          <w:color w:val="000000" w:themeColor="text1"/>
        </w:rPr>
        <w:t>Pembimbing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kepada</w:t>
      </w:r>
      <w:proofErr w:type="spellEnd"/>
      <w:r>
        <w:rPr>
          <w:color w:val="000000" w:themeColor="text1"/>
        </w:rPr>
        <w:t xml:space="preserve"> kami.</w:t>
      </w:r>
    </w:p>
    <w:p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56B5E" w:rsidRPr="002A6BDE" w:rsidRDefault="00E56B5E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E56B5E" w:rsidRPr="002A6BDE" w:rsidRDefault="00E56B5E">
      <w:pPr>
        <w:rPr>
          <w:color w:val="000000" w:themeColor="text1"/>
        </w:rPr>
      </w:pPr>
    </w:p>
    <w:p w:rsidR="00E56B5E" w:rsidRDefault="00703A26" w:rsidP="009A5C22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2A6BDE">
        <w:rPr>
          <w:color w:val="000000" w:themeColor="text1"/>
        </w:rPr>
        <w:t>Topik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untuk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Proyek</w:t>
      </w:r>
      <w:proofErr w:type="spellEnd"/>
      <w:r w:rsidRPr="002A6BDE">
        <w:rPr>
          <w:color w:val="000000" w:themeColor="text1"/>
        </w:rPr>
        <w:t xml:space="preserve"> Akhir </w:t>
      </w:r>
      <w:proofErr w:type="spellStart"/>
      <w:r w:rsidRPr="002A6BDE">
        <w:rPr>
          <w:color w:val="000000" w:themeColor="text1"/>
        </w:rPr>
        <w:t>tahun</w:t>
      </w:r>
      <w:proofErr w:type="spellEnd"/>
      <w:r w:rsidR="002A6BDE" w:rsidRPr="002A6BDE">
        <w:rPr>
          <w:color w:val="000000" w:themeColor="text1"/>
        </w:rPr>
        <w:t xml:space="preserve"> 1</w:t>
      </w:r>
    </w:p>
    <w:p w:rsidR="002A6BDE" w:rsidRPr="002A6BDE" w:rsidRDefault="002A6BDE" w:rsidP="009A5C22">
      <w:pPr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Pembagian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masing-masing </w:t>
      </w:r>
      <w:proofErr w:type="spellStart"/>
      <w:r>
        <w:rPr>
          <w:color w:val="000000" w:themeColor="text1"/>
        </w:rPr>
        <w:t>anggota</w:t>
      </w:r>
      <w:proofErr w:type="spellEnd"/>
    </w:p>
    <w:p w:rsidR="006050F8" w:rsidRDefault="006050F8"/>
    <w:p w:rsidR="006050F8" w:rsidRDefault="006050F8"/>
    <w:p w:rsidR="006050F8" w:rsidRDefault="006050F8"/>
    <w:p w:rsidR="00641D8F" w:rsidRPr="002A6BDE" w:rsidRDefault="0083628C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:rsidR="0083628C" w:rsidRPr="002A6BDE" w:rsidRDefault="002A6BDE" w:rsidP="002A6BDE">
      <w:pPr>
        <w:numPr>
          <w:ilvl w:val="0"/>
          <w:numId w:val="7"/>
        </w:numPr>
        <w:rPr>
          <w:i/>
          <w:color w:val="000000" w:themeColor="text1"/>
        </w:rPr>
      </w:pPr>
      <w:proofErr w:type="spellStart"/>
      <w:r>
        <w:rPr>
          <w:iCs/>
          <w:color w:val="000000" w:themeColor="text1"/>
        </w:rPr>
        <w:t>Mewawancarai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narasumber</w:t>
      </w:r>
      <w:proofErr w:type="spellEnd"/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7BA5" w:rsidRDefault="001A7BA5">
      <w:r>
        <w:separator/>
      </w:r>
    </w:p>
  </w:endnote>
  <w:endnote w:type="continuationSeparator" w:id="0">
    <w:p w:rsidR="001A7BA5" w:rsidRDefault="001A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4C5964">
        <w:rPr>
          <w:noProof/>
        </w:rPr>
        <w:t>07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110BCC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110BCC">
      <w:rPr>
        <w:rStyle w:val="PageNumber"/>
        <w:noProof/>
      </w:rPr>
      <w:t>2:30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7BA5" w:rsidRDefault="001A7BA5">
      <w:r>
        <w:separator/>
      </w:r>
    </w:p>
  </w:footnote>
  <w:footnote w:type="continuationSeparator" w:id="0">
    <w:p w:rsidR="001A7BA5" w:rsidRDefault="001A7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2A6BDE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2A6BDE">
      <w:rPr>
        <w:b/>
        <w:sz w:val="28"/>
        <w:szCs w:val="28"/>
      </w:rPr>
      <w:t>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345284751">
    <w:abstractNumId w:val="2"/>
  </w:num>
  <w:num w:numId="2" w16cid:durableId="1983265922">
    <w:abstractNumId w:val="7"/>
  </w:num>
  <w:num w:numId="3" w16cid:durableId="90588453">
    <w:abstractNumId w:val="0"/>
  </w:num>
  <w:num w:numId="4" w16cid:durableId="769548098">
    <w:abstractNumId w:val="1"/>
  </w:num>
  <w:num w:numId="5" w16cid:durableId="914320414">
    <w:abstractNumId w:val="3"/>
  </w:num>
  <w:num w:numId="6" w16cid:durableId="680012624">
    <w:abstractNumId w:val="4"/>
  </w:num>
  <w:num w:numId="7" w16cid:durableId="2059668434">
    <w:abstractNumId w:val="5"/>
  </w:num>
  <w:num w:numId="8" w16cid:durableId="421029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10BCC"/>
    <w:rsid w:val="0011209C"/>
    <w:rsid w:val="001407A5"/>
    <w:rsid w:val="00177FF0"/>
    <w:rsid w:val="001A7BA5"/>
    <w:rsid w:val="00203663"/>
    <w:rsid w:val="00237B35"/>
    <w:rsid w:val="00286B6F"/>
    <w:rsid w:val="002A6BDE"/>
    <w:rsid w:val="002C0156"/>
    <w:rsid w:val="002C7905"/>
    <w:rsid w:val="0031640F"/>
    <w:rsid w:val="00337498"/>
    <w:rsid w:val="004C5964"/>
    <w:rsid w:val="004E7CDA"/>
    <w:rsid w:val="0051772D"/>
    <w:rsid w:val="00547D9C"/>
    <w:rsid w:val="00577A80"/>
    <w:rsid w:val="00592A29"/>
    <w:rsid w:val="006050F8"/>
    <w:rsid w:val="0061436E"/>
    <w:rsid w:val="00641D8F"/>
    <w:rsid w:val="00703A26"/>
    <w:rsid w:val="007703E7"/>
    <w:rsid w:val="0078022E"/>
    <w:rsid w:val="007A3AE5"/>
    <w:rsid w:val="007B4C89"/>
    <w:rsid w:val="007C2EB0"/>
    <w:rsid w:val="00825BB5"/>
    <w:rsid w:val="0083628C"/>
    <w:rsid w:val="00901F00"/>
    <w:rsid w:val="0090745F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E52DB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D8DED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1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2</cp:revision>
  <cp:lastPrinted>2019-01-30T02:14:00Z</cp:lastPrinted>
  <dcterms:created xsi:type="dcterms:W3CDTF">2023-06-08T08:53:00Z</dcterms:created>
  <dcterms:modified xsi:type="dcterms:W3CDTF">2023-06-08T08:53:00Z</dcterms:modified>
</cp:coreProperties>
</file>