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4133"/>
          <w:sz w:val="46"/>
        </w:rPr>
        <w:t>SAM&amp;ZO Conceptueel Datamodel</w:t>
      </w:r>
    </w:p>
    <w:p>
      <w:pPr>
        <w:jc w:val="center"/>
      </w:pPr>
      <w:r>
        <w:rPr>
          <w:i/>
          <w:color w:val="5C6956"/>
          <w:sz w:val="25"/>
        </w:rPr>
        <w:t>v0.2 - opgeschoonde conceptuele gegevensstructuur voor Supabase/Codex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Onderdeel</w:t>
            </w:r>
          </w:p>
        </w:tc>
        <w:tc>
          <w:tcPr>
            <w:tcW w:type="dxa" w:w="5185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Keuze / betekenis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Werkdocument. Dit is nog geen definitief Supabase-schema, maar wel de leidende conceptuele basis voor tabellen, relaties, statussen, RLS en Codex-bouwtaken.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Bronnen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Afgestemd op SAM&amp;ZO UX-blauwdruk v1.1, Functionele Decompositie v0.3, Scherminventaris v0.2 en Gebruikersflows v0.3.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Rol van dit document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Legt de logische gegevensstructuur vast: kernentiteiten, relaties, eigenaarschap, statusvelden, koppelprincipes, MVP-status en RLS-impact.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Belangrijkste wijziging t.o.v. v0.1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Eigenaarschap Supabase-vriendelijker gemaakt, Voorstel als eigen workflow-entiteit vastgezet, Uitnodiging als voorstelvariant benoemd, begeleidingsnotities toegevoegd, statuscatalogus gecanoniseerd en RLS-aandachtspunten per cluster toegevoegd.</w:t>
            </w:r>
          </w:p>
        </w:tc>
      </w:tr>
    </w:tbl>
    <w:p/>
    <w:p>
      <w:pPr>
        <w:pStyle w:val="Heading1"/>
      </w:pPr>
      <w:r>
        <w:t>1. Doel en afbakening</w:t>
      </w:r>
    </w:p>
    <w:p>
      <w:r>
        <w:t>Dit document vertaalt de vastgestelde SAM&amp;ZO-documentlijn naar een conceptueel datamodel. Het beschrijft welke gegevensobjecten nodig zijn, hoe ze functioneel samenhangen en welke keuzes later in Supabase technisch moeten worden uitgewerkt.</w:t>
      </w:r>
    </w:p>
    <w:p>
      <w:pPr>
        <w:pStyle w:val="ListBullet"/>
      </w:pPr>
      <w:r>
        <w:t>Het document is conceptueel: het schrijft nog geen definitieve SQL, RLS-policies, indexes of migraties uit.</w:t>
      </w:r>
    </w:p>
    <w:p>
      <w:pPr>
        <w:pStyle w:val="ListBullet"/>
      </w:pPr>
      <w:r>
        <w:t>Het document is wel bouwgericht: namen, relaties, statussen en eigenaarschap zijn zo geformuleerd dat ze later naar Supabase-tabellen kunnen worden vertaald.</w:t>
      </w:r>
    </w:p>
    <w:p>
      <w:pPr>
        <w:pStyle w:val="ListBullet"/>
      </w:pPr>
      <w:r>
        <w:t>De app bewaart geen zorgdossier, begeleidingsdossier, persoonlijke documentenbibliotheek of uitgebreide rapportageomgeving.</w:t>
      </w:r>
    </w:p>
    <w:p>
      <w:pPr>
        <w:pStyle w:val="Heading1"/>
      </w:pPr>
      <w:r>
        <w:t>2. Vastgestelde databesluiten voor v0.2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Besluit</w:t>
            </w:r>
          </w:p>
        </w:tc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Vastgesteld in v0.2</w:t>
            </w:r>
          </w:p>
        </w:tc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Gevolg voor datamodel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Persoon en Profiel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Persoon is account/authenticatie/actor. Profiel is de functionele appwerkelijkheid.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Deelname, Mijn dag, taken, doelen, voorstellen en groepen hangen aan Profiel, niet aan Persoon.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Eigenaarschap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Een kernitem heeft precies één eigenaar: een Profiel of een Groep.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Voorkeursrichting voor Supabase: eigenaar_profiel_id of eigenaar_groep_id, nooit allebei.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Voorstellen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Voorstel blijft een eigen workflow-entiteit.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Onderliggende relaties kunnen status voorgesteld hebben, maar acceptatie/weigering loopt via Voorstel.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Uitnodigingen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Uitnodiging is een voorstelvariant voor deelname aan een Moment.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Groepsuitnodiging maakt individuele voorstel-/uitnodigingsrecords per relevant Profiel.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Momentrollen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Vast rollenpalet: deelnemer, uitvoerder, ondersteuner, begeleider, organisator.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Kok, chauffeur, notulist enz. zijn context/omschrijving/taak, geen roltype.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Begeleidingsnotities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Aparte contextgebonden entiteit. Geen Document en geen categorie.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Zichtbaar voor medewerker of expliciet toegestane rol binnen gekoppelde context.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Categorieconfiguratie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Gedragslaag op hard gemodelleerde velden.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Categorie bepaalt zichtbaarheid/verplichting/actie, maar wordt geen volledig vrij formulierensysteem.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Tags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Tags bepalen geen gedrag.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Tags zijn alleen filter, ordening en vindbaarheid.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Archiveren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Archiveren boven verwijderen.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Soft delete/archiefstatus voorbereiden; echt verwijderen uitzonderlijk en beheergebonden.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Auditvelden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Technisch noodzakelijk, niet als zichtbare geschiedenislaag.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Detailpagina’s krijgen geen eigen wijzigingslog of itemtijdlijn.</w:t>
            </w:r>
          </w:p>
        </w:tc>
      </w:tr>
    </w:tbl>
    <w:p/>
    <w:p>
      <w:pPr>
        <w:pStyle w:val="Heading1"/>
      </w:pPr>
      <w:r>
        <w:t>3. Leidende dataprincipes</w:t>
      </w:r>
    </w:p>
    <w:p>
      <w:pPr>
        <w:pStyle w:val="ListBullet"/>
      </w:pPr>
      <w:r>
        <w:t>Profiel is de centrale functionele entiteit; Persoon blijft bewust smal.</w:t>
      </w:r>
    </w:p>
    <w:p>
      <w:pPr>
        <w:pStyle w:val="ListBullet"/>
      </w:pPr>
      <w:r>
        <w:t>Groepen zijn de primaire filter-, context- en zichtbaarheidslaag.</w:t>
      </w:r>
    </w:p>
    <w:p>
      <w:pPr>
        <w:pStyle w:val="ListBullet"/>
      </w:pPr>
      <w:r>
        <w:t>Categorieën bepalen gedrag, maar alleen op basis van vooraf hard gemodelleerde velden en acties.</w:t>
      </w:r>
    </w:p>
    <w:p>
      <w:pPr>
        <w:pStyle w:val="ListBullet"/>
      </w:pPr>
      <w:r>
        <w:t>Relaties zijn verwijzingen en nemen geen eigenaarschap over.</w:t>
      </w:r>
    </w:p>
    <w:p>
      <w:pPr>
        <w:pStyle w:val="ListBullet"/>
      </w:pPr>
      <w:r>
        <w:t>Persoonlijke werkelijkheid wordt niet definitief gewijzigd door iemand die vanuit andermans profielperspectief handelt.</w:t>
      </w:r>
    </w:p>
    <w:p>
      <w:pPr>
        <w:pStyle w:val="ListBullet"/>
      </w:pPr>
      <w:r>
        <w:t>Voorstellen beschermen persoonlijke regie en worden pas actief na acceptatie door de profieleigenaar.</w:t>
      </w:r>
    </w:p>
    <w:p>
      <w:pPr>
        <w:pStyle w:val="ListBullet"/>
      </w:pPr>
      <w:r>
        <w:t>Momentrollen beschrijven behoefte; Rolbezetting koppelt Profielen los aan die behoefte.</w:t>
      </w:r>
    </w:p>
    <w:p>
      <w:pPr>
        <w:pStyle w:val="ListBullet"/>
      </w:pPr>
      <w:r>
        <w:t>Documenten informeren en zijn geen begeleidingsnotities, formulieren, zorgdossiers of persoonlijke documenten.</w:t>
      </w:r>
    </w:p>
    <w:p>
      <w:pPr>
        <w:pStyle w:val="ListBullet"/>
      </w:pPr>
      <w:r>
        <w:t>Begeleidingsnotities zijn rol- en contextgebonden en horen niet in de documentbibliotheek.</w:t>
      </w:r>
    </w:p>
    <w:p>
      <w:pPr>
        <w:pStyle w:val="ListBullet"/>
      </w:pPr>
      <w:r>
        <w:t>Beschikbaarheid is een ondersteunende laag, geen aparte roostermodule.</w:t>
      </w:r>
    </w:p>
    <w:p>
      <w:pPr>
        <w:pStyle w:val="Heading1"/>
      </w:pPr>
      <w:r>
        <w:t>4. Conceptueel hoofdmodel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Cluster</w:t>
            </w:r>
          </w:p>
        </w:tc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Entiteiten</w:t>
            </w:r>
          </w:p>
        </w:tc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Kernfunctie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Identiteit en profiel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Persoon, Profiel, Profieltoegang, Profielinstellingen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Accountlaag scheiden van functionele appwerkelijkheid en profielperspectief.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Context en zichtbaarheid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Groep, Groepslidmaatschap, Groepsrol, Zichtbaarheid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Bepalen welke context, informatie en acties voor een Profiel beschikbaar zijn.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Organiseren in tijd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Moment, Moment-Groep-koppeling, Deelname, Momentrol, Rolbezetting, Beschikbaarheid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Planning en Mijn dag verbinden via deelname, rollen en voorstellen.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Uitvoeren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Lijst, Lijstonderdeel/Taak, Taakuitvoerder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Praktische uitvoering, stappen en taken aan Profielen koppelen.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Informeren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Document, Documentkoppeling, Begeleidingsnotitie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Documenten als informatiebibliotheek; notities als afgeschermde contextinformatie.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Richting geven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Doel, Doelkoppeling, Doelvoorstel, Doelacceptatie, Rapportagetoestemming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Doelen licht modelleren, zonder subdoelen of prestatiedashboard.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Communiceren en voorstellen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Tijdlijnbericht, Voorstel, Supportvraag, Signaal, Notificatiestatus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Aandacht richten, voorstellen tonen en support via Tijdlijn afhandelen.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Inrichting en beheer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Categorie, Categorieconfiguratie, Template, Tag, Auditvelden, Archiefstatus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Configuratie, vindbaarheid, beheer en technische herleidbaarheid.</w:t>
            </w:r>
          </w:p>
        </w:tc>
      </w:tr>
    </w:tbl>
    <w:p/>
    <w:p>
      <w:pPr>
        <w:pStyle w:val="Heading1"/>
      </w:pPr>
      <w:r>
        <w:t>5. Entiteitenoverzicht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2"/>
              </w:rPr>
              <w:t>Entiteit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2"/>
              </w:rPr>
              <w:t>Functie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2"/>
              </w:rPr>
              <w:t>MVP-status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2"/>
              </w:rPr>
              <w:t>Belangrijkste regel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Persoon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Account/authenticatie en technische actor.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Heeft eigen Profiel; kan toegang hebben tot andere Profielen; actor in auditvelden.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Profiel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Functionele appwerkelijkheid.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Draagt Mijn dag, deelname, taken, doelen, voorstellen, groepen en profielinstellingen.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Profieltoegang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Toegang tot ander Profiel.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MVP-light, basis nodig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Geeft inzicht/handelingsruimte, maar doorbreekt voorstelprincipe niet.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Groep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Filter-, context- en zichtbaarheidslaag.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Kan eigenaar zijn van Momenten, Lijsten, Documenten en Doelen.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Groepslidmaatschap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Profiel hoort bij Groep.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Geeft context en zichtbaarheid, geen automatisch beheerrecht.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Groepsrol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Informatieve rol binnen Groep.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MVP-light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Geeft geen rechten en start geen acties.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Categorie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Gedragsconfiguratie per entiteittype.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Geen gesloten lijst; beheerbaar door systeembeheerder.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Categorieconfiguratie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Velden, acties, statussen en signalen per categorie.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MVP-kern, eenvoudig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Werkt op hard gemodelleerde velden; geen vrij formulierensysteem.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Iets dat in de tijd wordt georganiseerd.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Planningobject; kan via deelname/rol/voorstel in Mijn dag verschijnen.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Moment-Groep-koppeling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Moment zichtbaar in groepscontext.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Geeft zichtbaarheid/context, geen gedeeld eigenaarschap.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Deelname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Profiel gekoppeld aan Moment.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Kan voorgesteld, ingeschreven, geweigerd of geannuleerd zijn.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Momentrol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Rolbehoefte bij Moment.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Gebruikt vast rollenpalet; beschrijft wat nodig is.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Rolbezetting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Profiel vult Momentrol.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Claimen zonder goedkeuring; verschijnt in Mijn dag van rolhouder.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Beschikbaarheid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Ondersteunende laag rond planning/voorstellen.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MVP-light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Geen roostermodule; helpt conflicten en voorstelplaatsing.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Lijst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Praktische uitvoeringsstructuur.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Kan aan Moment, Groep, Doel of Document gekoppeld zijn.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Lijstonderdeel/Taak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Stap, taak of afvinkbaar onderdeel.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Actieve taak heeft een of meer uitvoerende Profielen.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Taakuitvoerder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Profiel gekoppeld aan taak.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Los van taakinhoud zodat uitvoerders kunnen wijzigen.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Document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Eenvoudige informatiepagina.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Geen persoonlijke documenten, zorginhoud, formulieren of begeleidingsnotities.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Begeleidingsnotitie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Afgeschermde contextnotitie.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MVP-light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Geen Document en geen categorie; gekoppeld aan Moment/Lijst/Taak-context.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Richtinggevende laag.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MVP-kern, licht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Geen subdoelen; praktische uitwerking via Lijsten.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Doelacceptatie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Profiel accepteert/weigert voorgesteld doel.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MVP-light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Persoonlijk doel pas actief na acceptatie.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Rapportagetoestemming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Toestemming voor anonieme/geaggregeerde rapportage.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V1/MVP-light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Zonder expliciete toestemming geen herleidbare rapportage.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Tijdlijnbericht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Communicatie- en aandachtstroom.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Geen chat, geen ticketmodule, geen itemgeschiedenis.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Voorstel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Workflow voor persoonlijke regie.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Centrale acceptatie/weigering voor voorlopige handelingen.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Supportvraag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Vraag via Tijdlijn aan ondersteuning/beheer.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MVP-light, basis nodig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Geen aparte supportmodule of ticketsysteem.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Signaal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Aandacht of actie nodig.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MVP-kern, eenvoudig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Richt aandacht zonder controle-instrument te worden.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Tag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Filter en vindbaarheid.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MVP-light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Geen gedrag, rechten of notificaties.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Template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Standaardinhoud voor nieuwe items.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V1 / MVP-light basis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Vervangt categorie niet; kan in MVP beperkt tot defaults/dupliceren.</w:t>
            </w:r>
          </w:p>
        </w:tc>
      </w:tr>
    </w:tbl>
    <w:p/>
    <w:p>
      <w:pPr>
        <w:pStyle w:val="Heading1"/>
      </w:pPr>
      <w:r>
        <w:t>6. Eigenaarschap en actorlogica</w:t>
      </w:r>
    </w:p>
    <w:p>
      <w:r>
        <w:t>Eigenaarschap en actorlogica worden bewust gescheiden. De actor is de Persoon die technisch handelt. De eigenaar is het Profiel of de Groep die verantwoordelijk is voor het item.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Onderdeel</w:t>
            </w:r>
          </w:p>
        </w:tc>
        <w:tc>
          <w:tcPr>
            <w:tcW w:type="dxa" w:w="5185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Keuze / betekenis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Eigenaar kan zijn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Profiel of Groep.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Eigenaar geldt voor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Moment, Lijst, Document en Doel. Eventueel later ook templates of beheerbare configuratie-items.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Voorkeursrichting Supabase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Gebruik eigenaar_profiel_id of eigenaar_groep_id met constraint: precies één van beide is gevuld.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Actorvelden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aangemaakt_door_persoon_id, bijgewerkt_door_persoon_id, geclaimd_door_persoon_id, behandeld_door_persoon_id enzovoort.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Geen gedeeld eigenaarschap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Koppeling aan meerdere Groepen of Profielen maakt geen gedeeld eigenaarschap. Het blijft context of zichtbaarheid.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Waarom niet alleen eigenaar_type/eigenaar_id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Een polymorfe verwijzing is conceptueel kort, maar lastiger veilig af te dwingen met foreign keys en RLS. Gescheiden kolommen zijn waarschijnlijk robuuster.</w:t>
            </w:r>
          </w:p>
        </w:tc>
      </w:tr>
    </w:tbl>
    <w:p/>
    <w:p>
      <w:pPr>
        <w:pStyle w:val="Heading1"/>
      </w:pPr>
      <w:r>
        <w:t>7. Cluster: Identiteit en Profiel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Entiteit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Conceptuele velden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Relaties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Ontwerpregel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persoon_id; accountnaam; e-mailadres; auth_verwijzing; systeemrol; accountstatus; aangemaakt_op; laatst_actief_op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Heeft één eigen Profiel; kan profieltoegang hebben; is actor in auditvelden.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Persoon is smal en draagt geen deelname, taken, doelen of Mijn dag.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profiel_id; persoon_id; weergavenaam; foto/avatar; kennismakingstekst; profielstatus; zichtbaar_voor_leden; zichtbaar_voor_gasten; contactgegevens_zichtbaar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Groepslidmaatschappen; Deelnames; Rolbezettingen; Taken; Doelen; Voorstellen; Tijdlijn; Beschikbaarheid.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 is de functionele appwerkelijkheid en basis voor Mijn dag.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Profieltoegang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profieltoegang_id; persoon_id; profiel_id; toegangstype; status; verleend_door; verleend_op; ingetrokken_op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Verbindt Persoon met ander Profiel; eventueel Supportvraag als aanleiding.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Geeft kijken en handelen binnen rechten, maar persoonlijke werkelijkheid blijft voorstelgestuurd.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Profielinstellingen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profielinstelling_id; profiel_id; notificatievoorkeuren; zichtbaarheid; contactzichtbaarheid; toegankelijkheidsvoorkeuren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Hoort bij Profiel.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Settings blijven profielgericht en worden geen beheeromgeving.</w:t>
            </w:r>
          </w:p>
        </w:tc>
      </w:tr>
    </w:tbl>
    <w:p/>
    <w:p>
      <w:pPr>
        <w:pStyle w:val="Heading1"/>
      </w:pPr>
      <w:r>
        <w:t>8. Cluster: Context en zichtbaarheid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Entiteit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Conceptuele velden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Relaties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Ontwerpregel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groep_id; naam; beschrijving; zichtbaar_of_verborgen; groepstype; status; aangemaakt_door; aangemaakt_op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Profielen via Groepslidmaatschap; Momenten; Lijsten; Documenten; Doelen; Tijdlijnberichten; Templates.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 is context/filter en kan eigenaar zijn zonder vaste beheerpersoon.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Groepslidmaatschap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groepslidmaatschap_id; groep_id; profiel_id; status; toegevoegd_door; toegevoegd_op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Verbindt Profiel en Groep; kan informatieve Groepsrol bevatten.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Geeft zichtbaarheid/context, maar geen automatisch beheerrecht.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Groepsrol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groepsrol_id; groep_id; profiel_id; rolnaam; icoon; zichtbaar_ja_nee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Hoort bij Profiel binnen Groep.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Informatief. Geen rechten, geen gedrag, geen automatische notificaties.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Zichtbaarheid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zichtbaarheidsregel_id; item_type; item_id; groep_id; profiel_id optioneel; zichtbaar_vanaf; 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Kan later expliciete uitzonderingen vastleggen.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MVP gebruikt vooral groepskoppelingen en rechten; aparte zichtbaarheidsregels alleen als nodig.</w:t>
            </w:r>
          </w:p>
        </w:tc>
      </w:tr>
    </w:tbl>
    <w:p/>
    <w:p>
      <w:pPr>
        <w:pStyle w:val="Heading1"/>
      </w:pPr>
      <w:r>
        <w:t>9. Cluster: Categorieën en configuratie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Onderdeel</w:t>
            </w:r>
          </w:p>
        </w:tc>
        <w:tc>
          <w:tcPr>
            <w:tcW w:type="dxa" w:w="5185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Keuze / betekenis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Categorie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categorie_id; entiteittype; naam; beschrijving; icoon; kleur; status; configuratieverwijzing.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Categorieconfiguratie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Bepaalt zichtbare/verplichte/optionele velden, toegestane acties, statussen, signalen, gasttoegang, inschrijving, capaciteit, uitnodigingen en relevante Momentrollen.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Hard gemodelleerde velden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Velden zoals datum, starttijd, capaciteit, inschrijving_open, eigenaar, groep en status bestaan technisch vooraf. Categorie bepaalt of ze zichtbaar of verplicht zijn.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Geen vrij formulierensysteem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Beheerders kunnen in MVP geen willekeurige technische velden aanmaken die nieuwe tabellen/kolommen of oncontroleerbare data creëren.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Wijzigingen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Categorieconfiguratie geldt standaard voor nieuwe items. Bestaande items wijzigen niet automatisch mee.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Tags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Tags blijven los van categorieën en bepalen geen gedrag.</w:t>
            </w:r>
          </w:p>
        </w:tc>
      </w:tr>
    </w:tbl>
    <w:p/>
    <w:p>
      <w:pPr>
        <w:pStyle w:val="Heading1"/>
      </w:pPr>
      <w:r>
        <w:t>10. Cluster: Organiseren in tijd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1"/>
              </w:rPr>
              <w:t>Entiteit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Conceptuele velden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1"/>
              </w:rPr>
              <w:t>Relaties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1"/>
              </w:rPr>
              <w:t>Ontwerpregel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Moment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moment_id; titel; beschrijving; categorie_id; eigenaar_profiel_id; eigenaar_groep_id; datum; starttijd; eindtijd; locatie; status; capaciteit_totaal; inschrijving_open; inschrijfdeadline; zichtbaar_vanaf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Categorie; eigenaar; Groepen; Deelnames; Momentrollen; Rolbezettingen; Lijsten; Documenten; Doelen; Tijdlijn; Voorstellen; Signalen.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Moment organiseert iets in de tijd. Het wordt persoonlijk via deelname, rolbezetting of geaccepteerd voorstel.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Moment-Groep-koppeling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moment_groep_id; moment_id; groep_id; contexttype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Verbindt Moment en Groep.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Geeft zichtbaarheid/context, geen gedeeld eigenaarschap.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Deelname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deelname_id; moment_id; profiel_id; status; deelname_type; aangemaakt_door_persoon_id; aangemaakt_vanuit_profiel_id; geaccepteerd_op; geweigerd_op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Verbindt Profiel en Moment; kan gekoppeld zijn aan Voorstel.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Inschrijving vanuit andermans profielperspectief blijft voorgesteld tot acceptatie.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Momentrol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momentrol_id; moment_id; roltype; rolduiding; minimum_aantal; maximum_aantal; zichtbaar_voor_groep_id; verplicht_voor_doorgang; escalatie_tijdstip; 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Hoort bij Moment; wordt ingevuld via Rolbezetting.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roltype gebruikt vast palet: deelnemer, uitvoerder, ondersteuner, begeleider, organisator.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Rolbezetting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rolbezetting_id; momentrol_id; profiel_id; status; geclaimd_door_persoon_id; geclaimd_op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Verbindt Profiel met Momentrol.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Claimen vereist geen goedkeuring; rol verschijnt in Mijn dag van rolhouder.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Beschikbaarheid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beschikbaarheid_id; profiel_id; type; datum; starttijd; eindtijd; herhaling_later; reden_label; zichtbaarheid; aangemaakt_door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Kan voorstellen, deelname en conflictchecks beïnvloeden.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Ondersteunende laag; geen aparte roostermodule of controle-instrument.</w:t>
            </w:r>
          </w:p>
        </w:tc>
      </w:tr>
    </w:tbl>
    <w:p/>
    <w:p>
      <w:pPr>
        <w:pStyle w:val="Heading1"/>
      </w:pPr>
      <w:r>
        <w:t>11. Cluster: Uitvoeren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Conceptuele velden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Relaties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Ontwerpregel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Lijst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lijst_id; titel; beschrijving; categorie_id; eigenaar_profiel_id; eigenaar_groep_id; status; gekoppeld_moment_id; gekoppeld_doel_id; aangemaakt_door; aangemaakt_op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Categorie; eigenaar; Groepen; Moment; Doel; Documenten; Lijstonderdelen; Tijdlijn; Voorstellen.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Lijst helpt uitvoeren en wordt geen projectmanagementomgeving.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Lijstonderdeel/Taak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taak_id; lijst_id; titel; beschrijving; type; datum; starttijd; eindtijd; status; volgorde; aangemaakt_door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Hoort bij Lijst; heeft Taakuitvoerders; kan Document en Voorstel koppelen.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Een actieve taak heeft één of meerdere uitvoerende Profielen.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Taakuitvoerder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taakuitvoerder_id; taak_id; profiel_id; rol_in_taak; 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Verbindt Profiel en Taak.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Uitvoerders staan los van taakinhoud zodat overdragen mogelijk blijft.</w:t>
            </w:r>
          </w:p>
        </w:tc>
      </w:tr>
    </w:tbl>
    <w:p/>
    <w:p>
      <w:pPr>
        <w:pStyle w:val="Heading1"/>
      </w:pPr>
      <w:r>
        <w:t>12. Cluster: Informeren en begeleiden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Entiteit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Conceptuele velden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Relaties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3"/>
              </w:rPr>
              <w:t>Ontwerpregel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document_id; titel; inhoud; categorie_id; eigenaar_profiel_id; eigenaar_groep_id; status; publicatiedatum; vervangen_door_document_id; aangemaakt_door; aangemaakt_op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Groepen; Momenten; Lijsten; Doelen; Tijdlijn; Tags.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 informeert. Geen zorginhoud, geen persoonlijke documenten, geen formulieren, geen begeleidingsnotities.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Documentkoppeling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document_koppeling_id; document_id; item_type; item_id; contexttype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Verwijst naar Moment, Lijst, Doel of Groep.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Lichte verwijzing; koppeling neemt geen eigenaarschap over.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Begeleidingsnotitie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begeleidingsnotitie_id; tekst; aangemaakt_door_persoon_id; context_type; context_id; zichtbaar_voor_rol; status; aangemaakt_op; bijgewerkt_op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Gekoppeld aan Moment, activiteit/dienst, Lijst of Taak-context.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Geen Document, geen categorie, geen algemene bibliotheek. Alleen zichtbaar voor medewerker of expliciet toegestane rol.</w:t>
            </w:r>
          </w:p>
        </w:tc>
      </w:tr>
    </w:tbl>
    <w:p/>
    <w:p>
      <w:pPr>
        <w:pStyle w:val="Heading1"/>
      </w:pPr>
      <w:r>
        <w:t>13. Cluster: Richting geven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2"/>
              </w:rPr>
              <w:t>Entiteit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2"/>
              </w:rPr>
              <w:t>Conceptuele velden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2"/>
              </w:rPr>
              <w:t>Relaties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2"/>
              </w:rPr>
              <w:t>Ontwerpregel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doel_id; titel; beschrijving; categorie_id; eigenaar_profiel_id; eigenaar_groep_id; status; startdatum; einddatum; voortgang_type optioneel; aangemaakt_door; aangemaakt_op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Profiel; Groep; Lijsten; Momenten; Documenten; Tags; Voorstellen; Doelacceptaties; Rapportagetoestemmingen.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Doel geeft richting. Geen subdoelen en geen prestatiedashboard.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Doelkoppeling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doel_koppeling_id; doel_id; item_type; item_id; contexttype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Koppelt Doel aan Moment, Lijst of Document.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Praktische uitwerking loopt via Lijsten en gekoppelde Momenten.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Doelvoorstel aan groep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doelvoorstel_groep_id; doel_id; groep_id; voorgesteld_door; status; aangemaakt_op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Bronactie voor individuele Doelacceptaties/Voorstellen.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Groepsvoorstel maakt persoonlijke acceptatie per Profiel noodzakelijk.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Doelacceptatie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doelacceptatie_id; doel_id; profiel_id; status; geaccepteerd_op; geweigerd_op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Verbindt Profiel en Doel.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Persoonlijk doel wordt pas actief na acceptatie door Profiel.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Rapportagetoestemming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rapportagetoestemming_id; doel_id; profiel_id; rapportage_groep_id; toestemming_gegeven; toestemming_op; ingetrokken_op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Hoort bij Doel en Profiel.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Zonder expliciete toestemming geen persoonlijke of herleidbare rapportage.</w:t>
            </w:r>
          </w:p>
        </w:tc>
      </w:tr>
    </w:tbl>
    <w:p/>
    <w:p>
      <w:pPr>
        <w:pStyle w:val="Heading1"/>
      </w:pPr>
      <w:r>
        <w:t>14. Cluster: Communiceren, voorstellen en signaleren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1"/>
              </w:rPr>
              <w:t>Entiteit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Conceptuele velden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1"/>
              </w:rPr>
              <w:t>Relaties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1"/>
              </w:rPr>
              <w:t>Ontwerpregel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Tijdlijnbericht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tijdlijnbericht_id; type; afzender_persoon_id; afzender_profiel_id optioneel; doelgroep_type; doelgroep_id; titel; tekst; status; urgentie; gekoppeld_item_type; gekoppeld_item_id; aangemaakt_op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Kan verwijzen naar Voorstel, Signaal, Document, Moment, Lijst, Doel of Supportvraag.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Tijdlijn communiceert en richt aandacht. Geen chat en geen itemgeschiedenis.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Voorstel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voorstel_id; ontvanger_profiel_id; voorgesteld_door_persoon_id; voorgesteld_vanuit_profiel_id; type; gekoppeld_item_type; gekoppeld_item_id; status; aangemaakt_op; geaccepteerd_op; geweigerd_op; verloopt_op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Kan verwijzen naar Deelname, Taak, Doelacceptatie, Document onder aandacht, Rol of Persoonlijk moment.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Centrale workflow-entiteit voor voorlopige handelingen.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Uitnodiging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Geen losse hoofdentiteit in v0.2; voorstel.type = uitnodiging_moment of deelname_aan_moment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Groepsuitnodiging resulteert in individuele Voorstellen/Deelnames per Profiel.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Moment kan in Planning bestaan; persoonlijke deelname pas actief na acceptatie.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Supportvraag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supportvraag_id; vraagsteller_profiel_id; vraagsteller_persoon_id; tekst; gekoppeld_item_type; gekoppeld_item_id; status; behandeld_door_persoon_id; aangemaakt_op; gesloten_op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Leeft in Tijdlijn van systeemondersteuners/beheerders.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Geen aparte ticketmodule. Bovenaan zolang actie nodig is.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Signaal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signaal_id; type; niveau; gekoppeld_item_type; gekoppeld_item_id; doelgroep_type; doelgroep_id; status; zichtbaar_vanaf; verloopt_op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Kan leiden tot Tijdlijnbericht of badge.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Richt aandacht zonder controle-instrument te worden.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Notificatiestatus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notificatiestatus_id; profiel_id; tijdlijnbericht_id/signaal_id; gelezen_op; afgehandeld_op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Verbindt Profiel met bericht/signaal.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Status is persoonlijk per Profiel.</w:t>
            </w:r>
          </w:p>
        </w:tc>
      </w:tr>
    </w:tbl>
    <w:p/>
    <w:p>
      <w:pPr>
        <w:pStyle w:val="Heading1"/>
      </w:pPr>
      <w:r>
        <w:t>15. Koppelingen tussen items</w:t>
      </w:r>
    </w:p>
    <w:p>
      <w:r>
        <w:t>SAM&amp;ZO gebruikt lichte verwijzingen tussen kernitems. Een koppeling betekent dat een item relevant is in een context, niet dat eigenaarschap of rechten automatisch worden overgenomen.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Relatie</w:t>
            </w:r>
          </w:p>
        </w:tc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Voorkeursrichting</w:t>
            </w:r>
          </w:p>
        </w:tc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Waarom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Moment - Groep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Specifieke koppeltabel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Zichtbaarheid en planningcontext zijn kernlogica.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Moment - Deelname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Specifieke tabel Deelname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Heeft status, acceptatie en Mijn dag-effect.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Momentrol - Rolbezetting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Specifieke tabel Rolbezetting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Heeft claimstatus en rolhouder.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Lijst - Taak - Taakuitvoerder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Specifieke tabellen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Heeft uitvoeringsstatus en Mijn dag-effect.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Doel - Profielacceptatie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Specifieke tabel Doelacceptatie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Persoonlijke regie en toestemming.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 - Moment/Lijst/Doel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Lichte koppeling of specifieke document_koppeling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Vooral verwijzing en vindbaarheid.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Tijdlijnbericht - gekoppeld item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Lichte polymorfe verwijzing of item_koppeling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Communicatief, weinig domeingedrag.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Voorstel - gekoppeld item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Bij voorkeur gekoppeld aan concrete onderliggende relatie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Acceptatie moet duidelijk weten wat geactiveerd wordt.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Onderdeel</w:t>
            </w:r>
          </w:p>
        </w:tc>
        <w:tc>
          <w:tcPr>
            <w:tcW w:type="dxa" w:w="5185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Keuze / betekenis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Hybride model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Gebruik specifieke koppeltabellen waar status, rechten of gedrag aan de relatie hangt. Gebruik een generieke item_koppeling alleen voor lichte verwijzingen zonder zwaar gedrag.</w:t>
            </w:r>
          </w:p>
        </w:tc>
      </w:tr>
      <w:tr>
        <w:trPr>
          <w:cantSplit/>
        </w:trPr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RLS-waarschuwing</w:t>
            </w:r>
          </w:p>
        </w:tc>
        <w:tc>
          <w:tcPr>
            <w:tcW w:type="dxa" w:w="51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Generieke polymorfe koppelingen kunnen RLS complexer maken. Voor kernrelaties is een specifieke tabel veiliger.</w:t>
            </w:r>
          </w:p>
        </w:tc>
      </w:tr>
    </w:tbl>
    <w:p/>
    <w:p>
      <w:pPr>
        <w:pStyle w:val="Heading1"/>
      </w:pPr>
      <w:r>
        <w:t>16. Canonieke statuscatalogus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1"/>
              </w:rPr>
              <w:t>Entiteit</w:t>
            </w:r>
          </w:p>
        </w:tc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1"/>
              </w:rPr>
              <w:t>Canonieke statussen v0.2</w:t>
            </w:r>
          </w:p>
        </w:tc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1"/>
              </w:rPr>
              <w:t>Opmerking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Persoon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actief; uitgenodigd; gedeactiveerd;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Accountstatus. Niet verwarren met Profielstatus.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Profiel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actief; verborgen; gedeactiveerd;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Bepaalt functionele zichtbaarheid.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Profieltoegang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actief; aangevraagd; geweigerd; ingetrokken; verlopen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Aanvraagflow kan later worden verdiept.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Groep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actief; verborgen;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Verborgen groep kan wel functioneel werken.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Groepslidmaatschap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actief; uitgenodigd; verwijderd; verlopen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MVP kan eenvoudig starten met actief/verwijderd.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Categorie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actief; concept;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Archiveren boven verwijderen.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Moment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concept; gepland; open; vol; gewijzigd; geannuleerd; afgerond;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Niet elke categorie gebruikt alle statussen.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Deelname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voorgesteld; geaccepteerd; ingeschreven; afgemeld; geweigerd; wachtlijst; geannuleerd; verlopen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Wachtlijst conceptueel houden; diepte later.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Momentrol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open; gevuld; incompleet; geannuleerd;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Afgeleid van benodigde aantallen en rolbezetting.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Rolbezetting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actief; afgemeld; vervangen; geannuleerd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Claimen zonder goedkeuring.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Beschikbaarheid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actief; verlopen; ingetrokken;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MVP-light.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Lijst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open; bezig; afgerond;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Eenvoudig houden.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Taak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open; voorgesteld; geaccepteerd; bezig; afgerond; geweigerd; overgedragen; vervallen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Actieve taak heeft uitvoerder(s).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Taakuitvoerder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voorgesteld; actief; geweigerd; afgerond; overgedragen; vervallen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Kan aansluiten op taakvoorstel.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Document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concept; gepubliceerd; vervangen;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in_review naar V1.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Begeleidingsnotitie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actief; bewerkt;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Geen publicatiestatus zoals Document.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Doel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actief; onder_de_aandacht; gepauzeerd; afgerond;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Geen subdoelen.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Doelacceptatie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voorgesteld; geaccepteerd; geweigerd; later_bekijken; verlopen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Persoonlijk per Profiel.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Voorstel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open; geaccepteerd; geweigerd; later_bekijken; verlopen; ingetrokken; afgehandeld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Centrale workflowstatus.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Tijdlijnbericht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nieuw; gelezen; actie_nodig; afgehandeld; gesloten; verlopen; ingetrokken;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Status kan deels per Profiel via notificatiestatus.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Supportvraag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nieuw; in_behandeling; actie_nodig; afgehandeld; gesloten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Geen ticketmodule, wel status nodig.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Signaal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nieuw; zichtbaar; actie_nodig; afgehandeld; verlopen;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Niveau staat los van status.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Template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actief; concept;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V1/MVP-light.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Tag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actief; gearchiveerd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1"/>
              </w:rPr>
              <w:t>Geen gedrag.</w:t>
            </w:r>
          </w:p>
        </w:tc>
      </w:tr>
    </w:tbl>
    <w:p/>
    <w:p>
      <w:pPr>
        <w:pStyle w:val="Heading1"/>
      </w:pPr>
      <w:r>
        <w:t>17. RLS- en privacy-impact per cluster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2"/>
              </w:rPr>
              <w:t>Cluster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2"/>
              </w:rPr>
              <w:t>Zichtbaarheid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2"/>
              </w:rPr>
              <w:t>Mutaties</w:t>
            </w:r>
          </w:p>
        </w:tc>
        <w:tc>
          <w:tcPr>
            <w:tcW w:type="dxa" w:w="2592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2"/>
              </w:rPr>
              <w:t>RLS-aandachtspunt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Identiteit en profiel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Eigen Profiel; andere Profielen via Profieltoegang; beheercontext via systeemrol.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Eigen Profiel beperkt wijzigen; profieltoegang intrekken waar toegestaan; beheer door systeembeheerder.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Persoon auth-id moet veilig naar Profiel en profieltoegangen resolven.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Groepen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Via Groepslidmaatschap, zichtbaarheid en systeemrol.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Groepen beheren door systeembeheerder; leden koppelen door bevoegd beheer/support.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Groepslidmaatschap geeft zichtbaarheid, maar niet automatisch beheerrecht.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Momenten en deelname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Moment zichtbaar via groep/categorie/status; deelname persoonlijk via Profiel.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Eigen deelname direct; deelname voor ander Profiel via Voorstel; Moment wijzigen alleen bevoegd.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Zien, deelnemen, rollen claimen en beheren moeten apart worden gepolicyed.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Rollen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Open rollen zichtbaar voor relevante groepen/rollen.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Rolclaim zonder goedkeuring binnen rechten; loslaten/afmelden volgens categorie.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Rolbezetting geeft Mijn dag-effect en mag Moment niet overschrijven.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Lijsten en taken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Via groep, eigenaar, gekoppeld item of uitvoerder.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Taken afvinken door uitvoerder/toegestane rol; taak aan ander Profiel via Voorstel.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Actieve taken moeten gekoppelde uitvoerder(s) hebben.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Documenten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Via groep/context/status.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Maken/bewerken/publiceren alleen bevoegd; geen persoonlijke/zorginhoudelijke documenten.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Documenten mogen niet onbedoeld begeleidingsinformatie blootleggen.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Begeleidingsnotities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Alleen medewerker of expliciet toegestane rol binnen juiste context.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Aanmaken/bewerken door medewerker/toegestane rol.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Strikte policies; niet zichtbaar voor gewone leden/gasten.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Doelen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Eigen Profiel, groep, eigenaar, toestemming en status.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Eigen doelen direct; doelen aan ander Profiel/groep via Voorstel/acceptatie.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Rapportagetoestemming expliciet en herroepbaar modelleren.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Tijdlijn en voorstellen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Ontvangerprofiel, doelgroepgroep, urgentie, status en rechten.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Voorstel accepteren/weigeren alleen door ontvangend Profiel; support door beheer/support.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Tijdlijnberichten kunnen gekoppelde items hebben die apart autorisatie vragen.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Beheer/configuratie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Alleen systeembeheerder/systeemondersteuner volgens scope.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Categorieën, rollen, instellingen en archivering volgens systeemrol.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Categorieconfiguratie kan zichtbaarheid/acties beïnvloeden en moet veilig beheerd worden.</w:t>
            </w:r>
          </w:p>
        </w:tc>
      </w:tr>
    </w:tbl>
    <w:p/>
    <w:p>
      <w:pPr>
        <w:pStyle w:val="Heading1"/>
      </w:pPr>
      <w:r>
        <w:t>18. MVP-datamodelkern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MVP-laag</w:t>
            </w:r>
          </w:p>
        </w:tc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Entiteiten / onderdelen</w:t>
            </w:r>
          </w:p>
        </w:tc>
        <w:tc>
          <w:tcPr>
            <w:tcW w:type="dxa" w:w="3457"/>
            <w:shd w:fill="D9E6D1"/>
            <w:vAlign w:val="top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Opmerking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MVP-kern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Persoon, Profiel, Groep, Groepslidmaatschap, Categorie, Categorieconfiguratie basis, Moment, Moment-Groep-koppeling, Deelname, Momentrol, Rolbezetting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Nodig voor Mijn dag, Planning, inschrijving, rollen en zichtbaarheid.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MVP-kern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Lijst, Lijstonderdeel/Taak, Taakuitvoerder, Document, Doel, Tijdlijnbericht, Voorstel, Signaal, auditvelden, archiefstatus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Nodig voor uitvoering, informeren, richting, voorstellen en aandacht.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MVP-light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Profieltoegangbeheer, Beschikbaarheid basis, Begeleidingsnotitie basis, Supportvraag basis, Tag basis, Doelacceptatie basis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Conceptueel nodig, maar eerste bouw mag eenvoudig blijven.</w:t>
            </w:r>
          </w:p>
        </w:tc>
      </w:tr>
      <w:tr>
        <w:trPr>
          <w:cantSplit/>
        </w:trPr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V1 / Later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Templatebeheer uitgebreid, Kioskconfiguratie, Wachtlijstlogica diep, Documentreview, Rapportagetoestemming/rapportage, agenda-export, complexe beschikbaarheid/herhaling</w:t>
            </w:r>
          </w:p>
        </w:tc>
        <w:tc>
          <w:tcPr>
            <w:tcW w:type="dxa" w:w="3457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Niet blokkeren voor eerste werkbare MVP, tenzij praktijkpilot dit expliciet vereist.</w:t>
            </w:r>
          </w:p>
        </w:tc>
      </w:tr>
    </w:tbl>
    <w:p/>
    <w:p>
      <w:pPr>
        <w:pStyle w:val="Heading1"/>
      </w:pPr>
      <w:r>
        <w:t>19. Open technische keuzes voor Supabase-fase</w:t>
      </w:r>
    </w:p>
    <w:p>
      <w:pPr>
        <w:pStyle w:val="ListBullet"/>
      </w:pPr>
      <w:r>
        <w:t>Exacte tabelnamen, kolomtypes, indexes en foreign keys vaststellen.</w:t>
      </w:r>
    </w:p>
    <w:p>
      <w:pPr>
        <w:pStyle w:val="ListBullet"/>
      </w:pPr>
      <w:r>
        <w:t>Constraint ontwerpen voor eigenaar_profiel_id of eigenaar_groep_id: precies één gevuld.</w:t>
      </w:r>
    </w:p>
    <w:p>
      <w:pPr>
        <w:pStyle w:val="ListBullet"/>
      </w:pPr>
      <w:r>
        <w:t>Bepalen welke statussen echte Postgres enums worden en welke configuratie blijven.</w:t>
      </w:r>
    </w:p>
    <w:p>
      <w:pPr>
        <w:pStyle w:val="ListBullet"/>
      </w:pPr>
      <w:r>
        <w:t>Voorstel technisch koppelen aan onderliggende relaties: Deelname, Taakuitvoerder, Doelacceptatie of ander item.</w:t>
      </w:r>
    </w:p>
    <w:p>
      <w:pPr>
        <w:pStyle w:val="ListBullet"/>
      </w:pPr>
      <w:r>
        <w:t>Beslissen waar generieke item_koppeling veilig genoeg is en waar specifieke koppeltabellen nodig zijn.</w:t>
      </w:r>
    </w:p>
    <w:p>
      <w:pPr>
        <w:pStyle w:val="ListBullet"/>
      </w:pPr>
      <w:r>
        <w:t>Categorieconfiguratie modelleren: JSONB, relationele configuratietabellen of hybride.</w:t>
      </w:r>
    </w:p>
    <w:p>
      <w:pPr>
        <w:pStyle w:val="ListBullet"/>
      </w:pPr>
      <w:r>
        <w:t>RLS-performance testen voor groepen, profieltoegang, tijdlijn en gekoppelde items.</w:t>
      </w:r>
    </w:p>
    <w:p>
      <w:pPr>
        <w:pStyle w:val="ListBullet"/>
      </w:pPr>
      <w:r>
        <w:t>Archivering en bewaartermijnen uitwerken per hoofdentiteit.</w:t>
      </w:r>
    </w:p>
    <w:p>
      <w:pPr>
        <w:pStyle w:val="ListBullet"/>
      </w:pPr>
      <w:r>
        <w:t>Auditvelden en privacylogica uitwerken zonder de app tot controle-instrument te maken.</w:t>
      </w:r>
    </w:p>
    <w:p>
      <w:pPr>
        <w:pStyle w:val="ListBullet"/>
      </w:pPr>
      <w:r>
        <w:t>Seeddata en testscenario’s maken voor de eerste verticale MVP-slice.</w:t>
      </w:r>
    </w:p>
    <w:p>
      <w:pPr>
        <w:pStyle w:val="Heading1"/>
      </w:pPr>
      <w:r>
        <w:t>20. Advies voor volgende stap</w:t>
      </w:r>
    </w:p>
    <w:p>
      <w:r>
        <w:t>De volgende logische stap is het Rechtenmodel actualiseren. Dat document moet de functionele rechtenlogica nu vertalen naar een RLS-voorbereid model: wie mag selecteren, aanmaken, wijzigen, voorstellen, accepteren, archiveren en beheren per entiteit.</w:t>
      </w:r>
    </w:p>
    <w:p>
      <w:pPr>
        <w:pStyle w:val="ListBullet"/>
      </w:pPr>
      <w:r>
        <w:t>Daarna kan het Supabase logisch datamodel worden gemaakt met tabelnamen, kolommen, constraints, enums en indexes.</w:t>
      </w:r>
    </w:p>
    <w:p>
      <w:pPr>
        <w:pStyle w:val="ListBullet"/>
      </w:pPr>
      <w:r>
        <w:t>Vervolgens volgt het RLS-plan per tabel, inclusief testcases op profieltoegang, groepen, voorstellen en begeleidingsnotities.</w:t>
      </w:r>
    </w:p>
    <w:p>
      <w:pPr>
        <w:pStyle w:val="ListBullet"/>
      </w:pPr>
      <w:r>
        <w:t>Pas daarna is het verstandig om Codex bouwtaken te maken voor de eerste verticale MVP-slice.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935" w:bottom="93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Werkdocument - afgestemd op UX v1.1, Functionele Decompositie v0.3, Scherminventaris v0.2 en Gebruikersflows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7"/>
      </w:rPr>
      <w:t>SAM&amp;ZO Conceptueel Datamodel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1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2D41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"/>
      <w:contextualSpacing/>
    </w:pPr>
    <w:rPr>
      <w:rFonts w:ascii="Aptos" w:hAnsi="Aptos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