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06E" w14:textId="4594DA3F" w:rsidR="00EA5E87" w:rsidRDefault="002825DE" w:rsidP="002A46F3">
      <w:pPr>
        <w:pStyle w:val="Heading1"/>
      </w:pPr>
      <w:r>
        <w:t>Público objetivo</w:t>
      </w:r>
    </w:p>
    <w:p w14:paraId="78896209" w14:textId="77777777" w:rsidR="00CE5A69" w:rsidRDefault="00CE5A69"/>
    <w:p w14:paraId="1A758F95" w14:textId="7A371D23" w:rsidR="00EA5E87" w:rsidRDefault="002825DE" w:rsidP="005E5F2E">
      <w:pPr>
        <w:rPr>
          <w:lang w:val="es-MX"/>
        </w:rPr>
      </w:pPr>
      <w:bookmarkStart w:id="0" w:name="_Toc96722707"/>
      <w:r>
        <w:rPr>
          <w:noProof/>
        </w:rPr>
        <w:drawing>
          <wp:inline distT="0" distB="0" distL="0" distR="0" wp14:anchorId="35DA6CC0" wp14:editId="0712E064">
            <wp:extent cx="5943600" cy="1819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C7D" w14:textId="6AC7A777" w:rsidR="002825DE" w:rsidRDefault="002825DE" w:rsidP="002825DE">
      <w:pPr>
        <w:pStyle w:val="Parrafo"/>
      </w:pPr>
      <w:r>
        <w:t xml:space="preserve">En el mundo interconectado digitalmente, las personas están migrando las acciones cotidianas al Internet. </w:t>
      </w:r>
      <w:proofErr w:type="gramStart"/>
      <w:r>
        <w:t>La personas</w:t>
      </w:r>
      <w:proofErr w:type="gramEnd"/>
      <w:r>
        <w:t xml:space="preserve"> de hoy en día, se ven beneficiadas al atender sus necesidades con unos cuantos clics a través de su ordenador o dispositivo móvil.</w:t>
      </w:r>
    </w:p>
    <w:p w14:paraId="087064CA" w14:textId="1066629F" w:rsidR="002825DE" w:rsidRDefault="002825DE" w:rsidP="002825DE">
      <w:pPr>
        <w:pStyle w:val="Parrafo"/>
      </w:pPr>
      <w:r>
        <w:t>Hoy por hoy, las transacciones bancarias, las compras en el súper, el pago de servicios hasta la reservación en restaurantes se hace a través de la Web. La gente prefiere ahorrarse el tiempo en el tráfico o haciendo filas, para disfrutar de su vida</w:t>
      </w:r>
      <w:r w:rsidR="00C154A0">
        <w:t xml:space="preserve"> y dedicarle el tiempo a lo que realmente aman hacer</w:t>
      </w:r>
      <w:r>
        <w:t>.</w:t>
      </w:r>
    </w:p>
    <w:p w14:paraId="0105905D" w14:textId="42E220DD" w:rsidR="005E5F2E" w:rsidRPr="00DF52D8" w:rsidRDefault="002825DE" w:rsidP="00C154A0">
      <w:pPr>
        <w:pStyle w:val="Parrafo"/>
      </w:pPr>
      <w:r>
        <w:t xml:space="preserve">¡Ese es el nicho de </w:t>
      </w:r>
      <w:proofErr w:type="spellStart"/>
      <w:r>
        <w:t>AbogaBOT</w:t>
      </w:r>
      <w:proofErr w:type="spellEnd"/>
      <w:r>
        <w:t>! Personas profesionistas, ocupadas, que a través de sus dispositivos electrónicos pueden resolver sus problemas jurídicos.</w:t>
      </w:r>
      <w:bookmarkEnd w:id="0"/>
    </w:p>
    <w:p w14:paraId="4FD02BC5" w14:textId="77777777" w:rsidR="00ED319F" w:rsidRPr="00CF6E0C" w:rsidRDefault="00ED319F">
      <w:pPr>
        <w:rPr>
          <w:lang w:val="es-MX"/>
        </w:rPr>
      </w:pPr>
    </w:p>
    <w:sectPr w:rsidR="00ED319F" w:rsidRPr="00CF6E0C" w:rsidSect="004513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194B" w14:textId="77777777" w:rsidR="0040667A" w:rsidRDefault="0040667A">
      <w:pPr>
        <w:spacing w:after="0" w:line="240" w:lineRule="auto"/>
      </w:pPr>
      <w:r>
        <w:separator/>
      </w:r>
    </w:p>
  </w:endnote>
  <w:endnote w:type="continuationSeparator" w:id="0">
    <w:p w14:paraId="190FF67D" w14:textId="77777777" w:rsidR="0040667A" w:rsidRDefault="0040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ading Pro ExtBd">
    <w:panose1 w:val="02000506000000020004"/>
    <w:charset w:val="00"/>
    <w:family w:val="auto"/>
    <w:pitch w:val="variable"/>
    <w:sig w:usb0="A00002AF" w:usb1="5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E1275D" w14:paraId="6AF1055C" w14:textId="77777777" w:rsidTr="00E1275D">
      <w:tc>
        <w:tcPr>
          <w:tcW w:w="9350" w:type="dxa"/>
          <w:tcBorders>
            <w:top w:val="double" w:sz="4" w:space="0" w:color="2F5496" w:themeColor="accent1" w:themeShade="BF"/>
            <w:left w:val="nil"/>
            <w:bottom w:val="nil"/>
            <w:right w:val="nil"/>
          </w:tcBorders>
        </w:tcPr>
        <w:p w14:paraId="1C1BA0B5" w14:textId="77777777" w:rsidR="00E1275D" w:rsidRDefault="002A46F3" w:rsidP="00E1275D">
          <w:pPr>
            <w:pStyle w:val="Footer"/>
            <w:jc w:val="center"/>
            <w:rPr>
              <w:color w:val="4472C4" w:themeColor="accent1"/>
            </w:rPr>
          </w:pPr>
          <w:r w:rsidRPr="00E1275D">
            <w:rPr>
              <w:color w:val="2F5496" w:themeColor="accent1" w:themeShade="BF"/>
            </w:rPr>
            <w:t xml:space="preserve">Página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PAGE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  <w:r w:rsidRPr="00E1275D">
            <w:rPr>
              <w:color w:val="2F5496" w:themeColor="accent1" w:themeShade="BF"/>
            </w:rPr>
            <w:t xml:space="preserve"> de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NUMPAGES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</w:p>
      </w:tc>
    </w:tr>
  </w:tbl>
  <w:p w14:paraId="3B6790CF" w14:textId="77777777" w:rsidR="00E1275D" w:rsidRDefault="0040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5511" w14:textId="77777777" w:rsidR="0040667A" w:rsidRDefault="0040667A">
      <w:pPr>
        <w:spacing w:after="0" w:line="240" w:lineRule="auto"/>
      </w:pPr>
      <w:r>
        <w:separator/>
      </w:r>
    </w:p>
  </w:footnote>
  <w:footnote w:type="continuationSeparator" w:id="0">
    <w:p w14:paraId="2301F6CA" w14:textId="77777777" w:rsidR="0040667A" w:rsidRDefault="0040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66"/>
      <w:gridCol w:w="2194"/>
      <w:gridCol w:w="2195"/>
      <w:gridCol w:w="2195"/>
    </w:tblGrid>
    <w:tr w:rsidR="00F32EEF" w:rsidRPr="00CF6E0C" w14:paraId="000415F9" w14:textId="77777777" w:rsidTr="00E1275D">
      <w:trPr>
        <w:trHeight w:val="350"/>
      </w:trPr>
      <w:tc>
        <w:tcPr>
          <w:tcW w:w="2766" w:type="dxa"/>
          <w:vMerge w:val="restart"/>
          <w:tcBorders>
            <w:top w:val="nil"/>
            <w:left w:val="nil"/>
            <w:bottom w:val="double" w:sz="4" w:space="0" w:color="auto"/>
            <w:right w:val="nil"/>
          </w:tcBorders>
          <w:vAlign w:val="center"/>
        </w:tcPr>
        <w:p w14:paraId="4D7FE639" w14:textId="77777777" w:rsidR="00F32EEF" w:rsidRDefault="002A46F3" w:rsidP="00F32EE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6ACE4D3" wp14:editId="31D3362A">
                <wp:extent cx="1532586" cy="451917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586" cy="474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  <w:gridSpan w:val="3"/>
          <w:tcBorders>
            <w:left w:val="nil"/>
            <w:bottom w:val="single" w:sz="4" w:space="0" w:color="2F5496" w:themeColor="accent1" w:themeShade="BF"/>
            <w:right w:val="nil"/>
          </w:tcBorders>
          <w:shd w:val="clear" w:color="auto" w:fill="2F5496" w:themeFill="accent1" w:themeFillShade="BF"/>
          <w:vAlign w:val="center"/>
        </w:tcPr>
        <w:p w14:paraId="3EAFF984" w14:textId="77777777" w:rsidR="00F32EEF" w:rsidRPr="009C5D41" w:rsidRDefault="002A46F3" w:rsidP="0094311C">
          <w:pPr>
            <w:pStyle w:val="Header"/>
            <w:jc w:val="center"/>
            <w:rPr>
              <w:rFonts w:ascii="Trebuchet MS" w:hAnsi="Trebuchet MS" w:cs="Aharoni"/>
              <w:b/>
              <w:bCs/>
              <w:caps/>
              <w:lang w:val="es-MX"/>
            </w:rPr>
          </w:pPr>
          <w:r w:rsidRPr="0094311C">
            <w:rPr>
              <w:rFonts w:ascii="Trebuchet MS" w:hAnsi="Trebuchet MS" w:cs="Aharoni"/>
              <w:b/>
              <w:bCs/>
              <w:caps/>
              <w:sz w:val="24"/>
              <w:szCs w:val="24"/>
              <w:lang w:val="es-MX"/>
            </w:rPr>
            <w:t>Especificación de Requerimientos del Sistema</w:t>
          </w:r>
        </w:p>
      </w:tc>
    </w:tr>
    <w:tr w:rsidR="00F32EEF" w:rsidRPr="00CF6E0C" w14:paraId="3119E133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37CB9CD7" w14:textId="77777777" w:rsidR="00F32EEF" w:rsidRPr="00F32EEF" w:rsidRDefault="0040667A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194CC478" w14:textId="77777777" w:rsidR="00F32EEF" w:rsidRPr="0094311C" w:rsidRDefault="002A46F3">
          <w:pPr>
            <w:pStyle w:val="Header"/>
            <w:rPr>
              <w:lang w:val="es-MX"/>
            </w:rPr>
          </w:pPr>
          <w:r w:rsidRPr="0094311C">
            <w:rPr>
              <w:lang w:val="es-MX"/>
            </w:rPr>
            <w:t>Proceso de gestión de la información</w:t>
          </w:r>
        </w:p>
      </w:tc>
    </w:tr>
    <w:tr w:rsidR="00F32EEF" w:rsidRPr="00CF6E0C" w14:paraId="3276E5E2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48E11E72" w14:textId="77777777" w:rsidR="00F32EEF" w:rsidRPr="00F32EEF" w:rsidRDefault="0040667A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7F59C8BD" w14:textId="77777777" w:rsidR="00F32EEF" w:rsidRPr="00F32EEF" w:rsidRDefault="002A46F3">
          <w:pPr>
            <w:pStyle w:val="Header"/>
            <w:rPr>
              <w:lang w:val="es-MX"/>
            </w:rPr>
          </w:pPr>
          <w:r>
            <w:rPr>
              <w:lang w:val="es-MX"/>
            </w:rPr>
            <w:t>Procedimiento: Desarrollo de sistemas de información.</w:t>
          </w:r>
        </w:p>
      </w:tc>
    </w:tr>
    <w:tr w:rsidR="00F32EEF" w14:paraId="6BBA292A" w14:textId="77777777" w:rsidTr="00E1275D">
      <w:tc>
        <w:tcPr>
          <w:tcW w:w="2766" w:type="dxa"/>
          <w:vMerge/>
          <w:tcBorders>
            <w:left w:val="nil"/>
            <w:bottom w:val="double" w:sz="4" w:space="0" w:color="2F5496" w:themeColor="accent1" w:themeShade="BF"/>
            <w:right w:val="nil"/>
          </w:tcBorders>
        </w:tcPr>
        <w:p w14:paraId="165DE63F" w14:textId="77777777" w:rsidR="00F32EEF" w:rsidRPr="00F32EEF" w:rsidRDefault="0040667A">
          <w:pPr>
            <w:pStyle w:val="Header"/>
            <w:rPr>
              <w:noProof/>
              <w:lang w:val="es-MX"/>
            </w:rPr>
          </w:pPr>
        </w:p>
      </w:tc>
      <w:tc>
        <w:tcPr>
          <w:tcW w:w="2194" w:type="dxa"/>
          <w:tcBorders>
            <w:top w:val="single" w:sz="4" w:space="0" w:color="2F5496" w:themeColor="accent1" w:themeShade="BF"/>
            <w:left w:val="nil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2B56BBE1" w14:textId="77777777" w:rsidR="00F32EEF" w:rsidRDefault="002A46F3">
          <w:pPr>
            <w:pStyle w:val="Header"/>
          </w:pPr>
          <w:r>
            <w:t>Código: 202202RG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39727B09" w14:textId="77777777" w:rsidR="00F32EEF" w:rsidRDefault="002A46F3">
          <w:pPr>
            <w:pStyle w:val="Header"/>
          </w:pPr>
          <w:r>
            <w:t>Versión: 1.0.0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nil"/>
          </w:tcBorders>
        </w:tcPr>
        <w:p w14:paraId="77E6C901" w14:textId="77777777" w:rsidR="00F32EEF" w:rsidRDefault="002A46F3">
          <w:pPr>
            <w:pStyle w:val="Header"/>
          </w:pPr>
          <w:r>
            <w:t>Fecha: 25-Feb-2022</w:t>
          </w:r>
        </w:p>
      </w:tc>
    </w:tr>
  </w:tbl>
  <w:p w14:paraId="5FCA2F8F" w14:textId="77777777" w:rsidR="00F32EEF" w:rsidRDefault="004066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91E"/>
    <w:multiLevelType w:val="hybridMultilevel"/>
    <w:tmpl w:val="46DAA7D6"/>
    <w:lvl w:ilvl="0" w:tplc="5DD8A83A">
      <w:start w:val="18"/>
      <w:numFmt w:val="bullet"/>
      <w:lvlText w:val="-"/>
      <w:lvlJc w:val="left"/>
      <w:pPr>
        <w:ind w:left="504" w:hanging="360"/>
      </w:pPr>
      <w:rPr>
        <w:rFonts w:ascii="Arial Nova Cond" w:eastAsiaTheme="minorHAnsi" w:hAnsi="Arial Nova Cond" w:cstheme="minorBid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66C15342"/>
    <w:multiLevelType w:val="multilevel"/>
    <w:tmpl w:val="6448856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E"/>
    <w:rsid w:val="002825DE"/>
    <w:rsid w:val="002A46F3"/>
    <w:rsid w:val="002C7905"/>
    <w:rsid w:val="0040667A"/>
    <w:rsid w:val="005E5F2E"/>
    <w:rsid w:val="009344BC"/>
    <w:rsid w:val="009B2D3B"/>
    <w:rsid w:val="00C154A0"/>
    <w:rsid w:val="00C269A5"/>
    <w:rsid w:val="00CE5A69"/>
    <w:rsid w:val="00CF6E0C"/>
    <w:rsid w:val="00DC5639"/>
    <w:rsid w:val="00EA5E87"/>
    <w:rsid w:val="00ED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682"/>
  <w15:chartTrackingRefBased/>
  <w15:docId w15:val="{6168C585-3637-4763-BC92-6B07D6A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2E"/>
    <w:rPr>
      <w:rFonts w:ascii="Arial Nova Cond" w:hAnsi="Arial Nova Cond"/>
    </w:rPr>
  </w:style>
  <w:style w:type="paragraph" w:styleId="Heading1">
    <w:name w:val="heading 1"/>
    <w:basedOn w:val="Normal"/>
    <w:next w:val="Parrafo"/>
    <w:link w:val="Heading1Char"/>
    <w:uiPriority w:val="9"/>
    <w:qFormat/>
    <w:rsid w:val="005E5F2E"/>
    <w:pPr>
      <w:keepNext/>
      <w:keepLines/>
      <w:pageBreakBefore/>
      <w:numPr>
        <w:numId w:val="1"/>
      </w:numPr>
      <w:spacing w:before="720" w:after="360"/>
      <w:outlineLvl w:val="0"/>
    </w:pPr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Parrafo"/>
    <w:link w:val="Heading2Char"/>
    <w:uiPriority w:val="9"/>
    <w:unhideWhenUsed/>
    <w:qFormat/>
    <w:rsid w:val="005E5F2E"/>
    <w:pPr>
      <w:keepNext/>
      <w:keepLines/>
      <w:numPr>
        <w:ilvl w:val="1"/>
        <w:numId w:val="1"/>
      </w:numPr>
      <w:spacing w:before="360" w:after="240"/>
      <w:outlineLvl w:val="1"/>
    </w:pPr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paragraph" w:styleId="Heading3">
    <w:name w:val="heading 3"/>
    <w:basedOn w:val="Normal"/>
    <w:next w:val="Parrafo"/>
    <w:link w:val="Heading3Char"/>
    <w:uiPriority w:val="9"/>
    <w:unhideWhenUsed/>
    <w:qFormat/>
    <w:rsid w:val="005E5F2E"/>
    <w:pPr>
      <w:keepNext/>
      <w:keepLines/>
      <w:numPr>
        <w:ilvl w:val="2"/>
        <w:numId w:val="1"/>
      </w:numPr>
      <w:spacing w:before="240" w:after="240"/>
      <w:outlineLvl w:val="2"/>
    </w:pPr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2E"/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5E5F2E"/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F2E"/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2E"/>
    <w:rPr>
      <w:rFonts w:ascii="Arial Nova Cond" w:hAnsi="Arial Nova Cond"/>
    </w:rPr>
  </w:style>
  <w:style w:type="paragraph" w:styleId="Footer">
    <w:name w:val="footer"/>
    <w:basedOn w:val="Normal"/>
    <w:link w:val="Foot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2E"/>
    <w:rPr>
      <w:rFonts w:ascii="Arial Nova Cond" w:hAnsi="Arial Nova Cond"/>
    </w:rPr>
  </w:style>
  <w:style w:type="table" w:styleId="TableGrid">
    <w:name w:val="Table Grid"/>
    <w:basedOn w:val="TableNormal"/>
    <w:uiPriority w:val="39"/>
    <w:rsid w:val="005E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qFormat/>
    <w:rsid w:val="005E5F2E"/>
    <w:pPr>
      <w:ind w:left="144"/>
      <w:jc w:val="both"/>
    </w:pPr>
    <w:rPr>
      <w:lang w:val="es-MX"/>
    </w:rPr>
  </w:style>
  <w:style w:type="character" w:styleId="Hyperlink">
    <w:name w:val="Hyperlink"/>
    <w:basedOn w:val="DefaultParagraphFont"/>
    <w:uiPriority w:val="99"/>
    <w:unhideWhenUsed/>
    <w:rsid w:val="005E5F2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5E87"/>
    <w:rPr>
      <w:rFonts w:ascii="Heading Pro ExtBd" w:hAnsi="Heading Pro ExtBd"/>
      <w:b/>
      <w:i w:val="0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EF17-FDAE-4021-89DC-587B2AD1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Gzz</dc:creator>
  <cp:keywords/>
  <dc:description/>
  <cp:lastModifiedBy>Ricky Gzz</cp:lastModifiedBy>
  <cp:revision>6</cp:revision>
  <cp:lastPrinted>2022-03-01T08:23:00Z</cp:lastPrinted>
  <dcterms:created xsi:type="dcterms:W3CDTF">2022-03-01T04:02:00Z</dcterms:created>
  <dcterms:modified xsi:type="dcterms:W3CDTF">2022-03-01T08:23:00Z</dcterms:modified>
</cp:coreProperties>
</file>