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5412" w14:textId="7506E9A7" w:rsidR="00B6353A" w:rsidRDefault="000F1A4C" w:rsidP="000F1A4C">
      <w:pPr>
        <w:pStyle w:val="Heading"/>
      </w:pPr>
      <w:r>
        <w:t>Installation of code</w:t>
      </w:r>
    </w:p>
    <w:p w14:paraId="4A49F729" w14:textId="129BC606" w:rsidR="000F1A4C" w:rsidRDefault="000F1A4C"/>
    <w:p w14:paraId="5EB108EE" w14:textId="77777777" w:rsidR="000F1A4C" w:rsidRDefault="000F1A4C" w:rsidP="000F1A4C">
      <w: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  <w:t>Requirements</w:t>
      </w:r>
    </w:p>
    <w:p w14:paraId="7D089DC2" w14:textId="724D72E6" w:rsidR="000F1A4C" w:rsidRDefault="000F1A4C" w:rsidP="000F1A4C">
      <w:pPr>
        <w:pStyle w:val="ListParagraph"/>
        <w:numPr>
          <w:ilvl w:val="0"/>
          <w:numId w:val="3"/>
        </w:numPr>
      </w:pPr>
      <w:r>
        <w:t xml:space="preserve">MacOS </w:t>
      </w:r>
      <w:r w:rsidR="001C11EA">
        <w:t>Catalina</w:t>
      </w:r>
      <w:r>
        <w:t xml:space="preserve"> or higher</w:t>
      </w:r>
    </w:p>
    <w:p w14:paraId="4BE69782" w14:textId="684F395B" w:rsidR="000F1A4C" w:rsidRDefault="000F1A4C" w:rsidP="000F1A4C"/>
    <w:p w14:paraId="06CAA43D" w14:textId="42E0A36B" w:rsidR="000F1A4C" w:rsidRDefault="000F1A4C" w:rsidP="000F1A4C">
      <w:pP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</w:pPr>
      <w: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  <w:t>Method of installation</w:t>
      </w:r>
    </w:p>
    <w:p w14:paraId="3EEA172A" w14:textId="77777777" w:rsidR="000F1A4C" w:rsidRDefault="000F1A4C" w:rsidP="000F1A4C">
      <w:pP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</w:pPr>
    </w:p>
    <w:p w14:paraId="671244A7" w14:textId="3D930794" w:rsidR="000F1A4C" w:rsidRDefault="000F1A4C" w:rsidP="000F1A4C">
      <w:pPr>
        <w:pStyle w:val="ListParagraph"/>
        <w:numPr>
          <w:ilvl w:val="0"/>
          <w:numId w:val="2"/>
        </w:numPr>
      </w:pPr>
      <w:r>
        <w:t>Open terminal</w:t>
      </w:r>
    </w:p>
    <w:p w14:paraId="7A6CB20F" w14:textId="0424FC19" w:rsidR="000F1A4C" w:rsidRDefault="000F1A4C" w:rsidP="000F1A4C">
      <w:pPr>
        <w:pStyle w:val="ListParagraph"/>
        <w:numPr>
          <w:ilvl w:val="0"/>
          <w:numId w:val="2"/>
        </w:numPr>
      </w:pPr>
      <w:r>
        <w:t xml:space="preserve">Make sure python is installed by inserting the following command </w:t>
      </w:r>
    </w:p>
    <w:p w14:paraId="19E7F186" w14:textId="41FF7EE3" w:rsidR="000F1A4C" w:rsidRPr="000F1A4C" w:rsidRDefault="000F1A4C" w:rsidP="000F1A4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rPr>
          <w:sz w:val="23"/>
          <w:szCs w:val="23"/>
        </w:rPr>
      </w:pPr>
      <w:r>
        <w:rPr>
          <w:sz w:val="23"/>
          <w:szCs w:val="23"/>
        </w:rPr>
        <w:t>python --version</w:t>
      </w:r>
    </w:p>
    <w:p w14:paraId="617F7698" w14:textId="0DC66579" w:rsidR="005D2939" w:rsidRDefault="005E232D" w:rsidP="005E232D">
      <w:pPr>
        <w:pStyle w:val="ListParagraph"/>
        <w:numPr>
          <w:ilvl w:val="1"/>
          <w:numId w:val="2"/>
        </w:numPr>
      </w:pPr>
      <w:r>
        <w:t xml:space="preserve">If a python version is not </w:t>
      </w:r>
      <w:proofErr w:type="gramStart"/>
      <w:r>
        <w:t>displayed</w:t>
      </w:r>
      <w:proofErr w:type="gramEnd"/>
      <w:r>
        <w:t xml:space="preserve"> you don’t have it installed and must download the latest version on this website: </w:t>
      </w:r>
      <w:hyperlink r:id="rId5" w:history="1">
        <w:r w:rsidRPr="00B303A4">
          <w:rPr>
            <w:rStyle w:val="Hyperlink"/>
          </w:rPr>
          <w:t>https://www.python.org/downloads/</w:t>
        </w:r>
      </w:hyperlink>
    </w:p>
    <w:p w14:paraId="6AC55DFF" w14:textId="172F3763" w:rsidR="005E232D" w:rsidRDefault="005E232D" w:rsidP="005E232D">
      <w:pPr>
        <w:pStyle w:val="ListParagraph"/>
        <w:numPr>
          <w:ilvl w:val="1"/>
          <w:numId w:val="2"/>
        </w:numPr>
      </w:pPr>
      <w:r>
        <w:t>Use step 2 to check if you successfully downloaded python</w:t>
      </w:r>
    </w:p>
    <w:p w14:paraId="096C92AE" w14:textId="77777777" w:rsidR="005E232D" w:rsidRDefault="005E232D" w:rsidP="005E232D"/>
    <w:p w14:paraId="526BFF35" w14:textId="21517E4E" w:rsidR="000F1A4C" w:rsidRDefault="005D2939" w:rsidP="000F1A4C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tkinter</w:t>
      </w:r>
      <w:proofErr w:type="spellEnd"/>
      <w:r>
        <w:t xml:space="preserve"> if not already installed</w:t>
      </w:r>
      <w:r w:rsidR="005E232D">
        <w:t xml:space="preserve"> (if you don’t remember installing or using it its most likely not installed)</w:t>
      </w:r>
    </w:p>
    <w:p w14:paraId="0DBC5A5D" w14:textId="020BB46A" w:rsidR="005D2939" w:rsidRPr="005D2939" w:rsidRDefault="005D2939" w:rsidP="005D2939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pip install </w:t>
      </w:r>
      <w:proofErr w:type="spellStart"/>
      <w:r>
        <w:rPr>
          <w:sz w:val="23"/>
          <w:szCs w:val="23"/>
        </w:rPr>
        <w:t>tk</w:t>
      </w:r>
      <w:proofErr w:type="spellEnd"/>
    </w:p>
    <w:p w14:paraId="3AE44B75" w14:textId="366CF1B5" w:rsidR="005D2939" w:rsidRDefault="005D2939" w:rsidP="005D2939">
      <w:pPr>
        <w:pStyle w:val="ListParagraph"/>
      </w:pPr>
    </w:p>
    <w:p w14:paraId="63AF467B" w14:textId="52FD511A" w:rsidR="005D2939" w:rsidRDefault="005D2939" w:rsidP="000F1A4C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macosx</w:t>
      </w:r>
      <w:proofErr w:type="spellEnd"/>
      <w:r>
        <w:t xml:space="preserve"> buttons for further information visit the website below</w:t>
      </w:r>
    </w:p>
    <w:p w14:paraId="0A46E941" w14:textId="7C909C86" w:rsidR="000F1A4C" w:rsidRDefault="00742C85" w:rsidP="005D2939">
      <w:pPr>
        <w:pStyle w:val="ListParagraph"/>
      </w:pPr>
      <w:hyperlink r:id="rId6" w:history="1">
        <w:r w:rsidR="005D2939" w:rsidRPr="009929D5">
          <w:rPr>
            <w:rStyle w:val="Hyperlink"/>
          </w:rPr>
          <w:t>https://pypi.org/project/tkmacosx/</w:t>
        </w:r>
      </w:hyperlink>
    </w:p>
    <w:p w14:paraId="3B7712F9" w14:textId="61D2564A" w:rsidR="000F1A4C" w:rsidRDefault="000F1A4C" w:rsidP="000F1A4C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pip install </w:t>
      </w:r>
      <w:proofErr w:type="spellStart"/>
      <w:r>
        <w:rPr>
          <w:sz w:val="23"/>
          <w:szCs w:val="23"/>
        </w:rPr>
        <w:t>macosx</w:t>
      </w:r>
      <w:proofErr w:type="spellEnd"/>
    </w:p>
    <w:p w14:paraId="16399E35" w14:textId="18EE77B6" w:rsidR="000F1A4C" w:rsidRDefault="000F1A4C" w:rsidP="005D2939"/>
    <w:p w14:paraId="0F734874" w14:textId="46E3BB20" w:rsidR="005D2939" w:rsidRDefault="005D2939" w:rsidP="005D2939">
      <w:pPr>
        <w:pStyle w:val="ListParagraph"/>
        <w:numPr>
          <w:ilvl w:val="0"/>
          <w:numId w:val="2"/>
        </w:numPr>
      </w:pPr>
      <w:r>
        <w:t xml:space="preserve">Use </w:t>
      </w:r>
      <w:r w:rsidR="00203601">
        <w:t>an</w:t>
      </w:r>
      <w:r>
        <w:t xml:space="preserve"> interpreter software to run the file called ‘home.py’</w:t>
      </w:r>
    </w:p>
    <w:p w14:paraId="06E04B9B" w14:textId="28EA2D99" w:rsidR="005D2939" w:rsidRDefault="005D2939" w:rsidP="005D2939">
      <w:pPr>
        <w:pStyle w:val="ListParagraph"/>
        <w:numPr>
          <w:ilvl w:val="1"/>
          <w:numId w:val="2"/>
        </w:numPr>
      </w:pPr>
      <w:r>
        <w:t xml:space="preserve">This can be done by downloading </w:t>
      </w:r>
      <w:proofErr w:type="gramStart"/>
      <w:r>
        <w:t>pythons</w:t>
      </w:r>
      <w:proofErr w:type="gramEnd"/>
      <w:r>
        <w:t xml:space="preserve"> software from the following website: </w:t>
      </w:r>
      <w:hyperlink r:id="rId7" w:history="1">
        <w:r w:rsidRPr="009929D5">
          <w:rPr>
            <w:rStyle w:val="Hyperlink"/>
          </w:rPr>
          <w:t>https://www.python.org/downloads/</w:t>
        </w:r>
      </w:hyperlink>
    </w:p>
    <w:p w14:paraId="5C729F58" w14:textId="2809B980" w:rsidR="005D2939" w:rsidRDefault="005D2939" w:rsidP="005D2939">
      <w:pPr>
        <w:pStyle w:val="ListParagraph"/>
        <w:numPr>
          <w:ilvl w:val="1"/>
          <w:numId w:val="2"/>
        </w:numPr>
      </w:pPr>
      <w:r>
        <w:t>Open the code with the interpreter and run it</w:t>
      </w:r>
    </w:p>
    <w:p w14:paraId="181E2A3C" w14:textId="7E1FA24E" w:rsidR="005D2939" w:rsidRDefault="005D2939" w:rsidP="005D2939"/>
    <w:p w14:paraId="1EA273FD" w14:textId="590AA445" w:rsidR="00137CB1" w:rsidRDefault="00137CB1">
      <w:r>
        <w:br w:type="page"/>
      </w:r>
    </w:p>
    <w:p w14:paraId="084CCA27" w14:textId="77777777" w:rsidR="00137CB1" w:rsidRDefault="00137CB1" w:rsidP="005D2939"/>
    <w:p w14:paraId="5FDDAE1E" w14:textId="2288100D" w:rsidR="005D2939" w:rsidRDefault="005D2939" w:rsidP="005D2939">
      <w:pP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</w:pPr>
      <w: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  <w:t>How to use the program</w:t>
      </w:r>
    </w:p>
    <w:p w14:paraId="58DC8D20" w14:textId="101440A5" w:rsidR="00137CB1" w:rsidRDefault="00137CB1" w:rsidP="005D2939">
      <w:pP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</w:pPr>
      <w:r>
        <w:rPr>
          <w:noProof/>
        </w:rPr>
        <w:drawing>
          <wp:inline distT="0" distB="0" distL="0" distR="0" wp14:anchorId="7400C23F" wp14:editId="5C28CF97">
            <wp:extent cx="5623560" cy="3131820"/>
            <wp:effectExtent l="0" t="0" r="254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" t="2107" r="1020" b="1697"/>
                    <a:stretch/>
                  </pic:blipFill>
                  <pic:spPr bwMode="auto">
                    <a:xfrm>
                      <a:off x="0" y="0"/>
                      <a:ext cx="5623560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89475" w14:textId="77777777" w:rsidR="00137CB1" w:rsidRDefault="00137CB1" w:rsidP="005D2939">
      <w:pPr>
        <w:rPr>
          <w:rFonts w:ascii="Rockwell" w:eastAsiaTheme="majorEastAsia" w:hAnsi="Rockwell" w:cstheme="majorBidi"/>
          <w:b/>
          <w:color w:val="F4B083" w:themeColor="accent2" w:themeTint="99"/>
          <w:sz w:val="26"/>
          <w:szCs w:val="26"/>
        </w:rPr>
      </w:pPr>
    </w:p>
    <w:p w14:paraId="3486D9B2" w14:textId="0172C588" w:rsidR="005D2939" w:rsidRPr="00353CF4" w:rsidRDefault="00203601" w:rsidP="005D2939">
      <w:pP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</w:pPr>
      <w:r w:rsidRPr="00353CF4"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  <w:t>To do list</w:t>
      </w:r>
    </w:p>
    <w:p w14:paraId="574D3E68" w14:textId="5DC5D7D1" w:rsidR="00203601" w:rsidRDefault="00203601" w:rsidP="005D2939">
      <w:pPr>
        <w:rPr>
          <w:rFonts w:eastAsiaTheme="majorEastAsia"/>
          <w:bCs/>
          <w:color w:val="000000" w:themeColor="text1"/>
          <w:sz w:val="22"/>
          <w:szCs w:val="22"/>
        </w:rPr>
      </w:pPr>
      <w:r>
        <w:rPr>
          <w:rFonts w:eastAsiaTheme="majorEastAsia"/>
          <w:bCs/>
          <w:color w:val="000000" w:themeColor="text1"/>
          <w:sz w:val="22"/>
          <w:szCs w:val="22"/>
        </w:rPr>
        <w:t>To add a task simply type the name of the task into the input box labelled ‘Task:’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and using the </w:t>
      </w:r>
      <w:proofErr w:type="gramStart"/>
      <w:r>
        <w:rPr>
          <w:rFonts w:eastAsiaTheme="majorEastAsia"/>
          <w:bCs/>
          <w:color w:val="000000" w:themeColor="text1"/>
          <w:sz w:val="22"/>
          <w:szCs w:val="22"/>
        </w:rPr>
        <w:t>drop down</w:t>
      </w:r>
      <w:proofErr w:type="gramEnd"/>
      <w:r>
        <w:rPr>
          <w:rFonts w:eastAsiaTheme="majorEastAsia"/>
          <w:bCs/>
          <w:color w:val="000000" w:themeColor="text1"/>
          <w:sz w:val="22"/>
          <w:szCs w:val="22"/>
        </w:rPr>
        <w:t xml:space="preserve"> menu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(2)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near the input box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(1)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select whether you would like the task to repeat weekly, daily or never and click save. Your task will appear in the list box at the bottom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(3)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, you can clear the task </w:t>
      </w:r>
      <w:r w:rsidR="009E0BEA">
        <w:rPr>
          <w:rFonts w:eastAsiaTheme="majorEastAsia"/>
          <w:bCs/>
          <w:color w:val="000000" w:themeColor="text1"/>
          <w:sz w:val="22"/>
          <w:szCs w:val="22"/>
        </w:rPr>
        <w:t>by selecting the task through the list box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(3)</w:t>
      </w:r>
      <w:r w:rsidR="009E0BEA">
        <w:rPr>
          <w:rFonts w:eastAsiaTheme="majorEastAsia"/>
          <w:bCs/>
          <w:color w:val="000000" w:themeColor="text1"/>
          <w:sz w:val="22"/>
          <w:szCs w:val="22"/>
        </w:rPr>
        <w:t xml:space="preserve"> and then </w:t>
      </w:r>
      <w:r>
        <w:rPr>
          <w:rFonts w:eastAsiaTheme="majorEastAsia"/>
          <w:bCs/>
          <w:color w:val="000000" w:themeColor="text1"/>
          <w:sz w:val="22"/>
          <w:szCs w:val="22"/>
        </w:rPr>
        <w:t>using the clear button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(2)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, the task will reappear the next day, week or never depending on what repetition was selected. You can also </w:t>
      </w:r>
      <w:r w:rsidR="009E0BEA">
        <w:rPr>
          <w:rFonts w:eastAsiaTheme="majorEastAsia"/>
          <w:bCs/>
          <w:color w:val="000000" w:themeColor="text1"/>
          <w:sz w:val="22"/>
          <w:szCs w:val="22"/>
        </w:rPr>
        <w:t>permanently</w:t>
      </w:r>
      <w:r>
        <w:rPr>
          <w:rFonts w:eastAsiaTheme="majorEastAsia"/>
          <w:bCs/>
          <w:color w:val="000000" w:themeColor="text1"/>
          <w:sz w:val="22"/>
          <w:szCs w:val="22"/>
        </w:rPr>
        <w:t xml:space="preserve"> delete the task </w:t>
      </w:r>
      <w:r w:rsidR="009E0BEA">
        <w:rPr>
          <w:rFonts w:eastAsiaTheme="majorEastAsia"/>
          <w:bCs/>
          <w:color w:val="000000" w:themeColor="text1"/>
          <w:sz w:val="22"/>
          <w:szCs w:val="22"/>
        </w:rPr>
        <w:t>which can be done by the delete button</w:t>
      </w:r>
      <w:r w:rsidR="00465F6F">
        <w:rPr>
          <w:rFonts w:eastAsiaTheme="majorEastAsia"/>
          <w:bCs/>
          <w:color w:val="000000" w:themeColor="text1"/>
          <w:sz w:val="22"/>
          <w:szCs w:val="22"/>
        </w:rPr>
        <w:t xml:space="preserve"> (2)</w:t>
      </w:r>
      <w:r w:rsidR="009E0BEA">
        <w:rPr>
          <w:rFonts w:eastAsiaTheme="majorEastAsia"/>
          <w:bCs/>
          <w:color w:val="000000" w:themeColor="text1"/>
          <w:sz w:val="22"/>
          <w:szCs w:val="22"/>
        </w:rPr>
        <w:t>.</w:t>
      </w:r>
    </w:p>
    <w:p w14:paraId="3B9F21E6" w14:textId="62E45B81" w:rsidR="009E0BEA" w:rsidRDefault="009E0BEA" w:rsidP="005D2939">
      <w:pPr>
        <w:rPr>
          <w:rFonts w:eastAsiaTheme="majorEastAsia"/>
          <w:bCs/>
          <w:color w:val="000000" w:themeColor="text1"/>
          <w:sz w:val="22"/>
          <w:szCs w:val="22"/>
        </w:rPr>
      </w:pPr>
    </w:p>
    <w:p w14:paraId="37562BBB" w14:textId="3315AD79" w:rsidR="009E0BEA" w:rsidRPr="00353CF4" w:rsidRDefault="009E0BEA" w:rsidP="009E0BEA">
      <w:pP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</w:pPr>
      <w:r w:rsidRPr="00353CF4"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  <w:t>Clock</w:t>
      </w:r>
    </w:p>
    <w:p w14:paraId="6B9F4E11" w14:textId="2633B7D8" w:rsidR="00203601" w:rsidRDefault="00353CF4" w:rsidP="00353CF4">
      <w:r>
        <w:t>The play button</w:t>
      </w:r>
      <w:r w:rsidR="00465F6F">
        <w:t xml:space="preserve"> (4)</w:t>
      </w:r>
      <w:r>
        <w:t xml:space="preserve"> at the bottom starts the </w:t>
      </w:r>
      <w:r w:rsidR="00742C85">
        <w:t>stopwatch</w:t>
      </w:r>
      <w:r>
        <w:t>, it clock will never stop ticking but in the 25</w:t>
      </w:r>
      <w:r w:rsidRPr="00353CF4">
        <w:rPr>
          <w:vertAlign w:val="superscript"/>
        </w:rPr>
        <w:t>th</w:t>
      </w:r>
      <w:r>
        <w:t xml:space="preserve"> minute the user will be notified to take a break and come back in 5 minutes. To stop the pomodoro </w:t>
      </w:r>
      <w:proofErr w:type="gramStart"/>
      <w:r>
        <w:t>stop watch</w:t>
      </w:r>
      <w:proofErr w:type="gramEnd"/>
      <w:r>
        <w:t xml:space="preserve"> the user can click the stop button which will also reset it.</w:t>
      </w:r>
    </w:p>
    <w:p w14:paraId="46E3BE1B" w14:textId="2A00E5CE" w:rsidR="00353CF4" w:rsidRDefault="00353CF4" w:rsidP="00353CF4"/>
    <w:p w14:paraId="60DD161A" w14:textId="5C7296C1" w:rsidR="00353CF4" w:rsidRPr="00353CF4" w:rsidRDefault="00353CF4" w:rsidP="00353CF4">
      <w:pP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</w:pPr>
      <w:r w:rsidRPr="00353CF4"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  <w:t>Digital notebook</w:t>
      </w:r>
    </w:p>
    <w:p w14:paraId="7F7CDB0F" w14:textId="042B0862" w:rsidR="00353CF4" w:rsidRDefault="00353CF4" w:rsidP="00353CF4">
      <w:r>
        <w:t xml:space="preserve">To create a new </w:t>
      </w:r>
      <w:r w:rsidR="00083E77">
        <w:t>page,</w:t>
      </w:r>
      <w:r>
        <w:t xml:space="preserve"> </w:t>
      </w:r>
      <w:r w:rsidR="00083E77">
        <w:t>you</w:t>
      </w:r>
      <w:r>
        <w:t xml:space="preserve"> must select ‘New Page’ from the option </w:t>
      </w:r>
      <w:r w:rsidR="00083E77">
        <w:t>menu</w:t>
      </w:r>
      <w:r w:rsidR="00465F6F">
        <w:t xml:space="preserve"> (5)</w:t>
      </w:r>
      <w:r w:rsidR="00083E77">
        <w:t xml:space="preserve">, insert data into the title </w:t>
      </w:r>
      <w:r w:rsidR="00465F6F">
        <w:t xml:space="preserve">input </w:t>
      </w:r>
      <w:r w:rsidR="00083E77">
        <w:t>box</w:t>
      </w:r>
      <w:r w:rsidR="00465F6F">
        <w:t xml:space="preserve"> (6)</w:t>
      </w:r>
      <w:r w:rsidR="00083E77">
        <w:t xml:space="preserve"> and ‘Type here:’ </w:t>
      </w:r>
      <w:r w:rsidR="00465F6F">
        <w:t xml:space="preserve">(7) input </w:t>
      </w:r>
      <w:r w:rsidR="00083E77">
        <w:t xml:space="preserve">box, and then </w:t>
      </w:r>
      <w:r>
        <w:t>click the save button</w:t>
      </w:r>
      <w:r w:rsidR="005035F9">
        <w:t xml:space="preserve"> (8)</w:t>
      </w:r>
      <w:r w:rsidR="00083E77">
        <w:t>, you can also use this button to save an existing page that was already created</w:t>
      </w:r>
      <w:r>
        <w:t>.</w:t>
      </w:r>
      <w:r w:rsidR="00083E77">
        <w:t xml:space="preserve"> The delete button</w:t>
      </w:r>
      <w:r w:rsidR="005035F9">
        <w:t xml:space="preserve"> (8)</w:t>
      </w:r>
      <w:r w:rsidR="00083E77">
        <w:t xml:space="preserve"> next to the save page will delete the page selected under the option menu.</w:t>
      </w:r>
      <w:r>
        <w:t xml:space="preserve"> </w:t>
      </w:r>
    </w:p>
    <w:p w14:paraId="149E674D" w14:textId="1BEDBC15" w:rsidR="00083E77" w:rsidRDefault="00083E77" w:rsidP="00353CF4"/>
    <w:p w14:paraId="0A553392" w14:textId="6E3E011A" w:rsidR="00083E77" w:rsidRDefault="00083E77" w:rsidP="00353CF4">
      <w:pP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</w:pPr>
      <w: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  <w:t>Search Bar</w:t>
      </w:r>
    </w:p>
    <w:p w14:paraId="5BBD3229" w14:textId="5AAC4111" w:rsidR="00083E77" w:rsidRDefault="00083E77" w:rsidP="00083E77">
      <w:r>
        <w:t xml:space="preserve">To search </w:t>
      </w:r>
      <w:proofErr w:type="gramStart"/>
      <w:r>
        <w:t>anything</w:t>
      </w:r>
      <w:proofErr w:type="gramEnd"/>
      <w:r>
        <w:t xml:space="preserve"> you can type the thing you would like to search in the search entry box </w:t>
      </w:r>
      <w:r w:rsidR="004D594D">
        <w:t xml:space="preserve">(9) </w:t>
      </w:r>
      <w:r>
        <w:t>labelled ‘search’. Then click the search button will open your default browser and execute a google search.</w:t>
      </w:r>
    </w:p>
    <w:p w14:paraId="55C65C3A" w14:textId="35CD0B24" w:rsidR="00083E77" w:rsidRDefault="00083E77" w:rsidP="00083E77"/>
    <w:p w14:paraId="16313767" w14:textId="1BC49F0B" w:rsidR="00083E77" w:rsidRDefault="00083E77" w:rsidP="00083E77">
      <w:pP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</w:pPr>
      <w:r>
        <w:rPr>
          <w:rFonts w:ascii="Rockwell" w:eastAsiaTheme="majorEastAsia" w:hAnsi="Rockwell" w:cstheme="majorBidi"/>
          <w:b/>
          <w:color w:val="F7CAAC" w:themeColor="accent2" w:themeTint="66"/>
          <w:sz w:val="22"/>
          <w:szCs w:val="22"/>
        </w:rPr>
        <w:t>Background changer</w:t>
      </w:r>
    </w:p>
    <w:p w14:paraId="6AD3BDFA" w14:textId="77777777" w:rsidR="00AA3A75" w:rsidRDefault="00083E77" w:rsidP="00083E77">
      <w:r>
        <w:t>To change the background simply use the option menu located at the top right and select the colour you would like to have as your background.</w:t>
      </w:r>
    </w:p>
    <w:p w14:paraId="2EDE230D" w14:textId="77777777" w:rsidR="00AA3A75" w:rsidRDefault="00AA3A75" w:rsidP="00083E77"/>
    <w:p w14:paraId="2AD0EB76" w14:textId="420CBF9C" w:rsidR="00B74E50" w:rsidRDefault="00B74E50" w:rsidP="00083E77"/>
    <w:p w14:paraId="61163559" w14:textId="18ECEEA1" w:rsidR="00083E77" w:rsidRDefault="00083E77" w:rsidP="00083E77"/>
    <w:sectPr w:rsidR="00083E77" w:rsidSect="00A942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 Condensed">
    <w:altName w:val="Cambria"/>
    <w:panose1 w:val="02060603050405020104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305B5"/>
    <w:multiLevelType w:val="hybridMultilevel"/>
    <w:tmpl w:val="D408D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2414F"/>
    <w:multiLevelType w:val="hybridMultilevel"/>
    <w:tmpl w:val="774279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1FC9"/>
    <w:multiLevelType w:val="hybridMultilevel"/>
    <w:tmpl w:val="53569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4C"/>
    <w:rsid w:val="00083E77"/>
    <w:rsid w:val="000F1A4C"/>
    <w:rsid w:val="00137CB1"/>
    <w:rsid w:val="00151A3E"/>
    <w:rsid w:val="001604CC"/>
    <w:rsid w:val="001C11EA"/>
    <w:rsid w:val="00203601"/>
    <w:rsid w:val="002C03C8"/>
    <w:rsid w:val="00353CF4"/>
    <w:rsid w:val="003F56CD"/>
    <w:rsid w:val="00465F6F"/>
    <w:rsid w:val="004D594D"/>
    <w:rsid w:val="005035F9"/>
    <w:rsid w:val="00545682"/>
    <w:rsid w:val="005D2939"/>
    <w:rsid w:val="005E232D"/>
    <w:rsid w:val="00742C85"/>
    <w:rsid w:val="009139AC"/>
    <w:rsid w:val="009E0BEA"/>
    <w:rsid w:val="00A82083"/>
    <w:rsid w:val="00A94288"/>
    <w:rsid w:val="00AA3A75"/>
    <w:rsid w:val="00B6353A"/>
    <w:rsid w:val="00B74E50"/>
    <w:rsid w:val="00EA2CCF"/>
    <w:rsid w:val="00ED0B0E"/>
    <w:rsid w:val="00F6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9597"/>
  <w15:chartTrackingRefBased/>
  <w15:docId w15:val="{E62B786C-2AC3-BC4E-A2B3-7E1A35E7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A4C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5682"/>
    <w:pPr>
      <w:keepNext/>
      <w:keepLines/>
      <w:jc w:val="center"/>
      <w:outlineLvl w:val="0"/>
    </w:pPr>
    <w:rPr>
      <w:rFonts w:ascii="Rockwell Condensed" w:eastAsiaTheme="majorEastAsia" w:hAnsi="Rockwell Condensed" w:cstheme="majorBidi"/>
      <w:bCs/>
      <w:color w:val="0E101A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A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1F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682"/>
    <w:rPr>
      <w:rFonts w:ascii="Rockwell Condensed" w:eastAsiaTheme="majorEastAsia" w:hAnsi="Rockwell Condensed" w:cstheme="majorBidi"/>
      <w:bCs/>
      <w:color w:val="0E101A"/>
      <w:sz w:val="48"/>
      <w:szCs w:val="32"/>
    </w:rPr>
  </w:style>
  <w:style w:type="paragraph" w:customStyle="1" w:styleId="25cmspine">
    <w:name w:val="2&quot; (5 cm) spine"/>
    <w:basedOn w:val="Normal"/>
    <w:qFormat/>
    <w:rsid w:val="00F651FF"/>
    <w:pPr>
      <w:jc w:val="center"/>
    </w:pPr>
    <w:rPr>
      <w:b/>
      <w:color w:val="70AD47" w:themeColor="accent6"/>
      <w:sz w:val="56"/>
      <w:szCs w:val="56"/>
      <w:lang w:val="en-GB" w:bidi="hi-IN"/>
    </w:rPr>
  </w:style>
  <w:style w:type="paragraph" w:customStyle="1" w:styleId="Normal1">
    <w:name w:val="Normal1"/>
    <w:basedOn w:val="Heading6"/>
    <w:qFormat/>
    <w:rsid w:val="00F651FF"/>
    <w:pPr>
      <w:keepLines w:val="0"/>
      <w:spacing w:before="0"/>
      <w:jc w:val="center"/>
    </w:pPr>
    <w:rPr>
      <w:rFonts w:ascii="Calibri" w:eastAsia="Times New Roman" w:hAnsi="Calibri" w:cs="Times New Roman"/>
      <w:caps/>
      <w:color w:val="4472C4" w:themeColor="accent1"/>
      <w:sz w:val="22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1F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F1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F1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1A4C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Heading1"/>
    <w:next w:val="Heading1"/>
    <w:autoRedefine/>
    <w:qFormat/>
    <w:rsid w:val="000F1A4C"/>
    <w:rPr>
      <w:b/>
      <w:color w:val="ED7D31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0F1A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1A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A4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EA2C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C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CCF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C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CCF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2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tkmacosx/" TargetMode="External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Harkanwar Singh</dc:creator>
  <cp:keywords/>
  <dc:description/>
  <cp:lastModifiedBy>Ricky Singh</cp:lastModifiedBy>
  <cp:revision>17</cp:revision>
  <dcterms:created xsi:type="dcterms:W3CDTF">2021-04-21T12:55:00Z</dcterms:created>
  <dcterms:modified xsi:type="dcterms:W3CDTF">2021-06-11T05:54:00Z</dcterms:modified>
</cp:coreProperties>
</file>