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AD" w:rsidRPr="004366AD" w:rsidRDefault="000B1A4A" w:rsidP="004366AD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1332" w:hanging="1332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 </w:t>
      </w:r>
      <w:r w:rsidR="00527182">
        <w:rPr>
          <w:rFonts w:ascii="Times New Roman" w:hAnsi="Times New Roman" w:cs="Times New Roman"/>
          <w:b/>
          <w:sz w:val="24"/>
          <w:szCs w:val="32"/>
          <w:lang w:val="en-US"/>
        </w:rPr>
        <w:t xml:space="preserve">   </w:t>
      </w:r>
      <w:r w:rsidR="00005A32">
        <w:rPr>
          <w:rFonts w:ascii="Times New Roman" w:hAnsi="Times New Roman" w:cs="Times New Roman"/>
          <w:b/>
          <w:sz w:val="24"/>
          <w:szCs w:val="32"/>
          <w:lang w:val="en-US"/>
        </w:rPr>
        <w:t xml:space="preserve">   </w:t>
      </w:r>
      <w:r w:rsidR="0084658E">
        <w:rPr>
          <w:rFonts w:ascii="Times New Roman" w:hAnsi="Times New Roman" w:cs="Times New Roman"/>
          <w:b/>
          <w:sz w:val="24"/>
          <w:szCs w:val="32"/>
          <w:lang w:val="en-US"/>
        </w:rPr>
        <w:t xml:space="preserve">   </w:t>
      </w:r>
      <w:bookmarkStart w:id="0" w:name="_GoBack"/>
      <w:bookmarkEnd w:id="0"/>
      <w:r w:rsidR="004366AD">
        <w:rPr>
          <w:rFonts w:ascii="Times New Roman" w:hAnsi="Times New Roman" w:cs="Times New Roman"/>
          <w:b/>
          <w:sz w:val="24"/>
          <w:szCs w:val="32"/>
        </w:rPr>
        <w:t>Latar Belakang Masalah</w:t>
      </w:r>
    </w:p>
    <w:p w:rsidR="004366AD" w:rsidRPr="004E5A19" w:rsidRDefault="002F3F33" w:rsidP="004366AD">
      <w:pPr>
        <w:pStyle w:val="ListParagraph"/>
        <w:tabs>
          <w:tab w:val="left" w:pos="426"/>
        </w:tabs>
        <w:spacing w:after="0" w:line="360" w:lineRule="auto"/>
        <w:ind w:left="1332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4366AD">
        <w:rPr>
          <w:rFonts w:ascii="Times New Roman" w:hAnsi="Times New Roman" w:cs="Times New Roman"/>
          <w:sz w:val="24"/>
          <w:szCs w:val="32"/>
          <w:lang w:val="en-US"/>
        </w:rPr>
        <w:t xml:space="preserve">Batik </w:t>
      </w:r>
      <w:proofErr w:type="spellStart"/>
      <w:r w:rsidR="004366AD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="004366AD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366AD">
        <w:rPr>
          <w:rFonts w:ascii="Times New Roman" w:hAnsi="Times New Roman" w:cs="Times New Roman"/>
          <w:sz w:val="24"/>
          <w:szCs w:val="32"/>
          <w:lang w:val="en-US"/>
        </w:rPr>
        <w:t>sebuah</w:t>
      </w:r>
      <w:proofErr w:type="spellEnd"/>
      <w:r w:rsidR="004366AD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366AD">
        <w:rPr>
          <w:rFonts w:ascii="Times New Roman" w:hAnsi="Times New Roman" w:cs="Times New Roman"/>
          <w:sz w:val="24"/>
          <w:szCs w:val="32"/>
          <w:lang w:val="en-US"/>
        </w:rPr>
        <w:t>warisan</w:t>
      </w:r>
      <w:proofErr w:type="spellEnd"/>
      <w:r w:rsidR="004366AD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366AD">
        <w:rPr>
          <w:rFonts w:ascii="Times New Roman" w:hAnsi="Times New Roman" w:cs="Times New Roman"/>
          <w:sz w:val="24"/>
          <w:szCs w:val="32"/>
          <w:lang w:val="en-US"/>
        </w:rPr>
        <w:t>budaya</w:t>
      </w:r>
      <w:proofErr w:type="spellEnd"/>
      <w:r w:rsidR="004366AD">
        <w:rPr>
          <w:rFonts w:ascii="Times New Roman" w:hAnsi="Times New Roman" w:cs="Times New Roman"/>
          <w:sz w:val="24"/>
          <w:szCs w:val="32"/>
          <w:lang w:val="en-US"/>
        </w:rPr>
        <w:t xml:space="preserve"> di Indonesia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sejak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jaman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kerajaan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majapahit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kerajaan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Kesenian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dipulau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jawa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abad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ke-18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abad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19.[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 xml:space="preserve">1] .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literature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Melayu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aba ke-17,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Sulalatin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Salatin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perjalanan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Lasamana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H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ang </w:t>
      </w:r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Nadim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India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oleh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Sultan Mahmud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untuk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mendapatkan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140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Lembar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kain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i/>
          <w:sz w:val="24"/>
          <w:szCs w:val="32"/>
          <w:lang w:val="en-US"/>
        </w:rPr>
        <w:t>serasah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berbagai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macam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jenis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pola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meskipun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akhirnya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perjalanan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terganggu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dikarenakan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kapal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karam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hanya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pulang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membawa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4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lembar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[2].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Semenjak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terjadinya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era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Revolusi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Industri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tahun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1760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sampai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tahun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antara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1820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1840 batik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mendapat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pengaruh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luar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sehingga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memiliki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pola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berulang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karena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terdapat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mesin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cetak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batik cap,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sementara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tradisional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masih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menggunakan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teknik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tulisan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tangan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saat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sama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juga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imigran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Indonesia </w:t>
      </w:r>
      <w:proofErr w:type="spellStart"/>
      <w:proofErr w:type="gramStart"/>
      <w:r w:rsidR="00E607FB"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 Wilayah</w:t>
      </w:r>
      <w:proofErr w:type="gram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Persekutuan Malaysia juga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membawa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bersama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mereka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Perubahan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era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globalisasi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industrialisasi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ini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menyebabkan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banyak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corak-corak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motif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baru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muncul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Tidak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hanya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di Indonesia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negara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negara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tetangga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seperti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Malaysia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Thailand pun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memiliki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corak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motif batik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sendiri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. Di Indonesia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khususnya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pulau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jawa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memiliki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berbagai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kota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</w:t>
      </w:r>
      <w:r w:rsidR="005939D2">
        <w:rPr>
          <w:rFonts w:ascii="Times New Roman" w:hAnsi="Times New Roman" w:cs="Times New Roman"/>
          <w:sz w:val="24"/>
          <w:szCs w:val="32"/>
          <w:lang w:val="en-US"/>
        </w:rPr>
        <w:t>miliki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ciri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ragam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khas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motif batik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seperti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kota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Pekalongan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, Solo, Cirebon, Jakarta,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Lasem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Banyaknya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ragam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berbagai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kota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membuat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sukar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dibedakan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apalagi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perbedaan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batik Indonesia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Malaysia, yang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tidak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dibedakan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hanya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melihat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sekilas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saja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Kurangnya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segi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pembelajaran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pendidikan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batik di Indonesia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menjadi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salah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satu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penyebab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masyarakat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Indonesia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acuh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ulasan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secara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mendalam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sehingga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negara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tetangga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seperti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Malaysia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sempat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mengklaim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Batik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sebagai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warisan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negaranya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Kejadian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ini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membuat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pemerintah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Indonesia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mendaftarkan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lembaga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dunia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hari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jumat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tanggal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2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Oktober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2009 UNESCO (</w:t>
      </w:r>
      <w:r w:rsidR="00D46147">
        <w:rPr>
          <w:rFonts w:ascii="Times New Roman" w:hAnsi="Times New Roman" w:cs="Times New Roman"/>
          <w:i/>
          <w:sz w:val="24"/>
          <w:szCs w:val="32"/>
          <w:lang w:val="en-US"/>
        </w:rPr>
        <w:t xml:space="preserve">United Nations </w:t>
      </w:r>
      <w:proofErr w:type="spellStart"/>
      <w:r w:rsidR="00D46147">
        <w:rPr>
          <w:rFonts w:ascii="Times New Roman" w:hAnsi="Times New Roman" w:cs="Times New Roman"/>
          <w:i/>
          <w:sz w:val="24"/>
          <w:szCs w:val="32"/>
          <w:lang w:val="en-US"/>
        </w:rPr>
        <w:t>Educatinoal</w:t>
      </w:r>
      <w:proofErr w:type="spellEnd"/>
      <w:r w:rsidR="00D46147">
        <w:rPr>
          <w:rFonts w:ascii="Times New Roman" w:hAnsi="Times New Roman" w:cs="Times New Roman"/>
          <w:i/>
          <w:sz w:val="24"/>
          <w:szCs w:val="32"/>
          <w:lang w:val="en-US"/>
        </w:rPr>
        <w:t xml:space="preserve">, Scientific and Cultural </w:t>
      </w:r>
      <w:proofErr w:type="spellStart"/>
      <w:r w:rsidR="00D46147">
        <w:rPr>
          <w:rFonts w:ascii="Times New Roman" w:hAnsi="Times New Roman" w:cs="Times New Roman"/>
          <w:i/>
          <w:sz w:val="24"/>
          <w:szCs w:val="32"/>
          <w:lang w:val="en-US"/>
        </w:rPr>
        <w:t>Organitazion</w:t>
      </w:r>
      <w:proofErr w:type="spellEnd"/>
      <w:r w:rsidR="00D46147">
        <w:rPr>
          <w:rFonts w:ascii="Times New Roman" w:hAnsi="Times New Roman" w:cs="Times New Roman"/>
          <w:i/>
          <w:sz w:val="24"/>
          <w:szCs w:val="32"/>
          <w:lang w:val="en-US"/>
        </w:rPr>
        <w:t xml:space="preserve">)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menetapkan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sebagai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warisan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budaya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gramStart"/>
      <w:r w:rsidR="00D46147">
        <w:rPr>
          <w:rFonts w:ascii="Times New Roman" w:hAnsi="Times New Roman" w:cs="Times New Roman"/>
          <w:sz w:val="24"/>
          <w:szCs w:val="32"/>
          <w:lang w:val="en-US"/>
        </w:rPr>
        <w:t>Indonesia[</w:t>
      </w:r>
      <w:proofErr w:type="gram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3].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Selain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itu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p</w:t>
      </w:r>
      <w:r w:rsidR="000104C0">
        <w:rPr>
          <w:rFonts w:ascii="Times New Roman" w:hAnsi="Times New Roman" w:cs="Times New Roman"/>
          <w:sz w:val="24"/>
          <w:szCs w:val="32"/>
          <w:lang w:val="en-US"/>
        </w:rPr>
        <w:t>emerintah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telah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mengupayakan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ini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menerapkan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pembelajaran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muatan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lokal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masing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masing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daerah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misalnya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Pemerintah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Dinas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Pendidikan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Provinsi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Jawa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Tengah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kurikulum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KTSP </w:t>
      </w:r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[4]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Kurikulum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2013</w:t>
      </w:r>
      <w:r w:rsidR="00DD3574">
        <w:rPr>
          <w:rFonts w:ascii="Times New Roman" w:hAnsi="Times New Roman" w:cs="Times New Roman"/>
          <w:sz w:val="24"/>
          <w:szCs w:val="32"/>
          <w:lang w:val="en-US"/>
        </w:rPr>
        <w:t>[5]</w:t>
      </w:r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menerapkan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muatan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lastRenderedPageBreak/>
        <w:t>lokal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membatik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sebagai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mata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pelajaran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siswa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siswi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SMP/MTS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SMA/MA/SMK.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Upaya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pemerintah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proofErr w:type="gramStart"/>
      <w:r w:rsidR="000104C0">
        <w:rPr>
          <w:rFonts w:ascii="Times New Roman" w:hAnsi="Times New Roman" w:cs="Times New Roman"/>
          <w:sz w:val="24"/>
          <w:szCs w:val="32"/>
          <w:lang w:val="en-US"/>
        </w:rPr>
        <w:t>tersebut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dirasa</w:t>
      </w:r>
      <w:proofErr w:type="spellEnd"/>
      <w:proofErr w:type="gram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masih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kurang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mengatasi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masalah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pembelajaran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masyarakat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batik di Indonesia. Hal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ini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dikarenakan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kurikulum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mata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pembel</w:t>
      </w:r>
      <w:r w:rsidR="00DD3574">
        <w:rPr>
          <w:rFonts w:ascii="Times New Roman" w:hAnsi="Times New Roman" w:cs="Times New Roman"/>
          <w:sz w:val="24"/>
          <w:szCs w:val="32"/>
          <w:lang w:val="en-US"/>
        </w:rPr>
        <w:t>ajaraan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diberlakukan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hanya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terdapat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satu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jenjang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masa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pendidikan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ketika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siswa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tersebut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mengenyam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bangku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SMA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SMP.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Misalnya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siswa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tersebut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kelas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X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mendapat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muatan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lokal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batik,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maka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kelas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XI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kelas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XII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siswa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tersebut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tidak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mendapatkan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keberlanjutan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mata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pembelajaran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seperti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terdapat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salah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satu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contoh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kurikulum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di SMA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Negeri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1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Bantul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Yogyakarata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[6].</w:t>
      </w:r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Melihat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beberapa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pentingnya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sebagai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warisan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dasar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Indonesia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diperlukan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sebuah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upaya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mensisipkan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konten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berbagai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media, salah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satunya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media </w:t>
      </w:r>
      <w:proofErr w:type="spellStart"/>
      <w:proofErr w:type="gramStart"/>
      <w:r w:rsidR="001E40F1">
        <w:rPr>
          <w:rFonts w:ascii="Times New Roman" w:hAnsi="Times New Roman" w:cs="Times New Roman"/>
          <w:sz w:val="24"/>
          <w:szCs w:val="32"/>
          <w:lang w:val="en-US"/>
        </w:rPr>
        <w:t>teknologi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  <w:r w:rsidR="001E40F1">
        <w:rPr>
          <w:rFonts w:ascii="Times New Roman" w:hAnsi="Times New Roman" w:cs="Times New Roman"/>
          <w:i/>
          <w:sz w:val="24"/>
          <w:szCs w:val="32"/>
          <w:lang w:val="en-US"/>
        </w:rPr>
        <w:t>smartphone</w:t>
      </w:r>
      <w:proofErr w:type="gramEnd"/>
      <w:r w:rsidR="001E40F1">
        <w:rPr>
          <w:rFonts w:ascii="Times New Roman" w:hAnsi="Times New Roman" w:cs="Times New Roman"/>
          <w:i/>
          <w:sz w:val="24"/>
          <w:szCs w:val="32"/>
          <w:lang w:val="en-US"/>
        </w:rPr>
        <w:t xml:space="preserve">. </w:t>
      </w:r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Di era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digitalisasi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banyak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masyarakat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sangat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mudah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menjumpai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berbagai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macam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sisipan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konten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politik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iklan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melalui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i/>
          <w:sz w:val="24"/>
          <w:szCs w:val="32"/>
          <w:lang w:val="en-US"/>
        </w:rPr>
        <w:t>smarthphone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berbasis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1E40F1">
        <w:rPr>
          <w:rFonts w:ascii="Times New Roman" w:hAnsi="Times New Roman" w:cs="Times New Roman"/>
          <w:i/>
          <w:sz w:val="24"/>
          <w:szCs w:val="32"/>
          <w:lang w:val="en-US"/>
        </w:rPr>
        <w:t>android</w:t>
      </w:r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menerapkan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teknologi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digitalisasi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diambil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salah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satu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cabang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ilmu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informatika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berperan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metode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sisipan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konten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yaitu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multimedia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berupa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pengolahan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citra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4E5A19">
        <w:rPr>
          <w:rFonts w:ascii="Times New Roman" w:hAnsi="Times New Roman" w:cs="Times New Roman"/>
          <w:i/>
          <w:sz w:val="24"/>
          <w:szCs w:val="32"/>
          <w:lang w:val="en-US"/>
        </w:rPr>
        <w:t>image processing</w:t>
      </w:r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Pengolahan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citra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suatu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pemrosesan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citra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gambar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bidang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dwimatra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(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dua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dimensi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) yang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khususnya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menggunakan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komputer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menjadi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citra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kualitas </w:t>
      </w:r>
      <w:proofErr w:type="gramStart"/>
      <w:r w:rsidR="004E5A19">
        <w:rPr>
          <w:rFonts w:ascii="Times New Roman" w:hAnsi="Times New Roman" w:cs="Times New Roman"/>
          <w:sz w:val="24"/>
          <w:szCs w:val="32"/>
          <w:lang w:val="en-US"/>
        </w:rPr>
        <w:t>terbaik[</w:t>
      </w:r>
      <w:proofErr w:type="gramEnd"/>
      <w:r w:rsidR="004E5A19">
        <w:rPr>
          <w:rFonts w:ascii="Times New Roman" w:hAnsi="Times New Roman" w:cs="Times New Roman"/>
          <w:sz w:val="24"/>
          <w:szCs w:val="32"/>
          <w:lang w:val="en-US"/>
        </w:rPr>
        <w:t>].</w:t>
      </w:r>
    </w:p>
    <w:p w:rsidR="004E5A19" w:rsidRDefault="004E5A19"/>
    <w:sectPr w:rsidR="004E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52F60"/>
    <w:multiLevelType w:val="hybridMultilevel"/>
    <w:tmpl w:val="590EE63C"/>
    <w:lvl w:ilvl="0" w:tplc="19A40AC4">
      <w:start w:val="1"/>
      <w:numFmt w:val="decimal"/>
      <w:lvlText w:val="%1."/>
      <w:lvlJc w:val="left"/>
      <w:pPr>
        <w:ind w:left="4158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4878" w:hanging="360"/>
      </w:pPr>
    </w:lvl>
    <w:lvl w:ilvl="2" w:tplc="0421001B" w:tentative="1">
      <w:start w:val="1"/>
      <w:numFmt w:val="lowerRoman"/>
      <w:lvlText w:val="%3."/>
      <w:lvlJc w:val="right"/>
      <w:pPr>
        <w:ind w:left="5598" w:hanging="180"/>
      </w:pPr>
    </w:lvl>
    <w:lvl w:ilvl="3" w:tplc="0421000F" w:tentative="1">
      <w:start w:val="1"/>
      <w:numFmt w:val="decimal"/>
      <w:lvlText w:val="%4."/>
      <w:lvlJc w:val="left"/>
      <w:pPr>
        <w:ind w:left="6318" w:hanging="360"/>
      </w:pPr>
    </w:lvl>
    <w:lvl w:ilvl="4" w:tplc="04210019" w:tentative="1">
      <w:start w:val="1"/>
      <w:numFmt w:val="lowerLetter"/>
      <w:lvlText w:val="%5."/>
      <w:lvlJc w:val="left"/>
      <w:pPr>
        <w:ind w:left="7038" w:hanging="360"/>
      </w:pPr>
    </w:lvl>
    <w:lvl w:ilvl="5" w:tplc="0421001B" w:tentative="1">
      <w:start w:val="1"/>
      <w:numFmt w:val="lowerRoman"/>
      <w:lvlText w:val="%6."/>
      <w:lvlJc w:val="right"/>
      <w:pPr>
        <w:ind w:left="7758" w:hanging="180"/>
      </w:pPr>
    </w:lvl>
    <w:lvl w:ilvl="6" w:tplc="0421000F" w:tentative="1">
      <w:start w:val="1"/>
      <w:numFmt w:val="decimal"/>
      <w:lvlText w:val="%7."/>
      <w:lvlJc w:val="left"/>
      <w:pPr>
        <w:ind w:left="8478" w:hanging="360"/>
      </w:pPr>
    </w:lvl>
    <w:lvl w:ilvl="7" w:tplc="04210019" w:tentative="1">
      <w:start w:val="1"/>
      <w:numFmt w:val="lowerLetter"/>
      <w:lvlText w:val="%8."/>
      <w:lvlJc w:val="left"/>
      <w:pPr>
        <w:ind w:left="9198" w:hanging="360"/>
      </w:pPr>
    </w:lvl>
    <w:lvl w:ilvl="8" w:tplc="0421001B" w:tentative="1">
      <w:start w:val="1"/>
      <w:numFmt w:val="lowerRoman"/>
      <w:lvlText w:val="%9."/>
      <w:lvlJc w:val="right"/>
      <w:pPr>
        <w:ind w:left="99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AD"/>
    <w:rsid w:val="00005A32"/>
    <w:rsid w:val="000104C0"/>
    <w:rsid w:val="00074E50"/>
    <w:rsid w:val="000B1A4A"/>
    <w:rsid w:val="00107567"/>
    <w:rsid w:val="001E40F1"/>
    <w:rsid w:val="002405B8"/>
    <w:rsid w:val="002D4384"/>
    <w:rsid w:val="002F3F33"/>
    <w:rsid w:val="004366AD"/>
    <w:rsid w:val="004865C2"/>
    <w:rsid w:val="004E5A19"/>
    <w:rsid w:val="00527182"/>
    <w:rsid w:val="005939D2"/>
    <w:rsid w:val="0084658E"/>
    <w:rsid w:val="00945C33"/>
    <w:rsid w:val="00A562AC"/>
    <w:rsid w:val="00B7488C"/>
    <w:rsid w:val="00D46147"/>
    <w:rsid w:val="00DD3574"/>
    <w:rsid w:val="00E607FB"/>
    <w:rsid w:val="00F137ED"/>
    <w:rsid w:val="00FA4AD0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61CD"/>
  <w15:chartTrackingRefBased/>
  <w15:docId w15:val="{F57EA84C-6EB2-442E-B11D-D58779D2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AD"/>
    <w:pPr>
      <w:spacing w:after="200" w:line="276" w:lineRule="auto"/>
      <w:ind w:left="720"/>
      <w:contextualSpacing/>
    </w:pPr>
    <w:rPr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4366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6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6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6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3</cp:revision>
  <dcterms:created xsi:type="dcterms:W3CDTF">2017-10-10T02:20:00Z</dcterms:created>
  <dcterms:modified xsi:type="dcterms:W3CDTF">2017-10-16T14:49:00Z</dcterms:modified>
</cp:coreProperties>
</file>