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Claim Submission Form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CASE-005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PT-0005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Eka Rahmawati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184"/>
          </w:tcPr>
          <w:p>
            <w:r>
              <w:t>1983-09-09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Admission Date</w:t>
            </w:r>
          </w:p>
        </w:tc>
        <w:tc>
          <w:tcPr>
            <w:tcW w:type="dxa" w:w="5184"/>
          </w:tcPr>
          <w:p>
            <w:r>
              <w:t>2026-08-15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Discharge Date</w:t>
            </w:r>
          </w:p>
        </w:tc>
        <w:tc>
          <w:tcPr>
            <w:tcW w:type="dxa" w:w="5184"/>
          </w:tcPr>
          <w:p>
            <w:r>
              <w:t>2026-08-17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Primary Diagnosis</w:t>
            </w:r>
          </w:p>
        </w:tc>
        <w:tc>
          <w:tcPr>
            <w:tcW w:type="dxa" w:w="5184"/>
          </w:tcPr>
          <w:p>
            <w:r>
              <w:t>Acute bronchitis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Claimed Procedure</w:t>
            </w:r>
          </w:p>
        </w:tc>
        <w:tc>
          <w:tcPr>
            <w:tcW w:type="dxa" w:w="5184"/>
          </w:tcPr>
          <w:p>
            <w:r>
              <w:t>None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Claim Amount (IDR)</w:t>
            </w:r>
          </w:p>
        </w:tc>
        <w:tc>
          <w:tcPr>
            <w:tcW w:type="dxa" w:w="5184"/>
          </w:tcPr>
          <w:p>
            <w:r>
              <w:t>7,250,000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Attending Physician</w:t>
            </w:r>
          </w:p>
        </w:tc>
        <w:tc>
          <w:tcPr>
            <w:tcW w:type="dxa" w:w="5184"/>
          </w:tcPr>
          <w:p>
            <w:r>
              <w:t>dr. A. Kusuma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Physician Signature</w:t>
            </w:r>
          </w:p>
        </w:tc>
        <w:tc>
          <w:tcPr>
            <w:tcW w:type="dxa" w:w="5184"/>
          </w:tcPr>
          <w:p>
            <w:r>
              <w:t>Signed</w:t>
            </w:r>
          </w:p>
        </w:tc>
      </w:tr>
    </w:tbl>
    <w:p>
      <w:pPr>
        <w:pStyle w:val="Heading2"/>
      </w:pPr>
      <w:r>
        <w:t>Claim Note</w:t>
      </w:r>
    </w:p>
    <w:p>
      <w:pPr>
        <w:spacing w:after="100"/>
      </w:pPr>
      <w:r>
        <w:t>Submitted for routine payer review.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