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SOP-01 Required Document Completeness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>
      <w:pPr>
        <w:pStyle w:val="Heading2"/>
      </w:pPr>
      <w:r>
        <w:rPr>
          <w:sz w:val="22"/>
        </w:rPr>
        <w:t>Purpose</w:t>
      </w:r>
    </w:p>
    <w:p>
      <w:pPr/>
      <w:r>
        <w:rPr>
          <w:sz w:val="19"/>
        </w:rPr>
        <w:t>Define the minimum document set and core fields required for a patient case review.</w:t>
      </w:r>
    </w:p>
    <w:p>
      <w:pPr>
        <w:pStyle w:val="Heading2"/>
      </w:pPr>
      <w:r>
        <w:rPr>
          <w:sz w:val="22"/>
        </w:rPr>
        <w:t>Required documents</w:t>
      </w:r>
    </w:p>
    <w:p>
      <w:pPr/>
      <w:r>
        <w:rPr>
          <w:sz w:val="19"/>
        </w:rPr>
        <w:t>Every case must contain: (1) Patient Registration Form, (2) Attending Physician Note, (3) Discharge Summary, and (4) Claim Submission Form.</w:t>
      </w:r>
    </w:p>
    <w:p>
      <w:pPr>
        <w:pStyle w:val="Heading2"/>
      </w:pPr>
      <w:r>
        <w:rPr>
          <w:sz w:val="22"/>
        </w:rPr>
        <w:t>Required claim fields</w:t>
      </w:r>
    </w:p>
    <w:p>
      <w:pPr/>
      <w:r>
        <w:rPr>
          <w:sz w:val="19"/>
        </w:rPr>
        <w:t>The Claim Submission Form must include patient identity, admission date, discharge date, primary diagnosis, attending physician, and physician signature.</w:t>
      </w:r>
    </w:p>
    <w:p>
      <w:pPr>
        <w:pStyle w:val="Heading2"/>
      </w:pPr>
      <w:r>
        <w:rPr>
          <w:sz w:val="22"/>
        </w:rPr>
        <w:t>Procedure-specific support</w:t>
      </w:r>
    </w:p>
    <w:p>
      <w:pPr/>
      <w:r>
        <w:rPr>
          <w:sz w:val="19"/>
        </w:rPr>
        <w:t>If the claim includes a procedure listed in SOP-05, the corresponding supporting report is also required.</w:t>
      </w:r>
    </w:p>
    <w:p>
      <w:pPr>
        <w:pStyle w:val="Heading2"/>
      </w:pPr>
      <w:r>
        <w:rPr>
          <w:sz w:val="22"/>
        </w:rPr>
        <w:t>Review action</w:t>
      </w:r>
    </w:p>
    <w:p>
      <w:pPr/>
      <w:r>
        <w:rPr>
          <w:sz w:val="19"/>
        </w:rPr>
        <w:t>A missing required core document, required claim field, or required procedure-support document must be flagged for review. Do not infer missing content from another document.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