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調貨建議生成系統-v1.5---最終交付報告"/>
    <w:p>
      <w:pPr>
        <w:pStyle w:val="Heading1"/>
      </w:pPr>
      <w:r>
        <w:t xml:space="preserve">調貨建議生成系統 v1.5 - 最終交付報告</w:t>
      </w:r>
    </w:p>
    <w:bookmarkStart w:id="22" w:name="任務完成摘要"/>
    <w:p>
      <w:pPr>
        <w:pStyle w:val="Heading2"/>
      </w:pPr>
      <w:r>
        <w:t xml:space="preserve">🎯 任務完成摘要</w:t>
      </w:r>
    </w:p>
    <w:bookmarkStart w:id="20" w:name="最新修復內容"/>
    <w:p>
      <w:pPr>
        <w:pStyle w:val="Heading3"/>
      </w:pPr>
      <w:r>
        <w:t xml:space="preserve">最新修復內容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問題解決</w:t>
      </w:r>
      <w:r>
        <w:t xml:space="preserve">: 成功修復條形圖中文顯示亂碼問題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語言優化</w:t>
      </w:r>
      <w:r>
        <w:t xml:space="preserve">: 將圖表標籤改為英文顯示，避免字體兼容性問題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完整打包</w:t>
      </w:r>
      <w:r>
        <w:t xml:space="preserve">: 提供完整的應用程序包，包含所有必要文件</w:t>
      </w:r>
    </w:p>
    <w:bookmarkEnd w:id="20"/>
    <w:bookmarkStart w:id="21" w:name="修復詳細內容"/>
    <w:p>
      <w:pPr>
        <w:pStyle w:val="Heading3"/>
      </w:pPr>
      <w:r>
        <w:t xml:space="preserve">📋 修復詳細內容</w:t>
      </w:r>
    </w:p>
    <w:p>
      <w:pPr>
        <w:pStyle w:val="FirstParagraph"/>
      </w:pPr>
      <w:r>
        <w:rPr>
          <w:bCs/>
          <w:b/>
        </w:rPr>
        <w:t xml:space="preserve">1. 條形圖標籤優化</w:t>
      </w:r>
      <w:r>
        <w:t xml:space="preserve"> </w:t>
      </w:r>
      <w:r>
        <w:t xml:space="preserve">- 轉出數量:</w:t>
      </w:r>
      <w:r>
        <w:t xml:space="preserve"> </w:t>
      </w:r>
      <w:r>
        <w:rPr>
          <w:rStyle w:val="VerbatimChar"/>
        </w:rPr>
        <w:t xml:space="preserve">轉出數量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Transfer Out</w:t>
      </w:r>
      <w:r>
        <w:t xml:space="preserve"> </w:t>
      </w:r>
      <w:r>
        <w:t xml:space="preserve">- 接收數量:</w:t>
      </w:r>
      <w:r>
        <w:t xml:space="preserve"> </w:t>
      </w:r>
      <w:r>
        <w:rPr>
          <w:rStyle w:val="VerbatimChar"/>
        </w:rPr>
        <w:t xml:space="preserve">接收數量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Receive In</w:t>
      </w:r>
      <w:r>
        <w:t xml:space="preserve"> </w:t>
      </w:r>
      <w:r>
        <w:t xml:space="preserve">- X軸標籤:</w:t>
      </w:r>
      <w:r>
        <w:t xml:space="preserve"> </w:t>
      </w:r>
      <w:r>
        <w:rPr>
          <w:rStyle w:val="VerbatimChar"/>
        </w:rPr>
        <w:t xml:space="preserve">OM單位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OM Unit</w:t>
      </w:r>
      <w:r>
        <w:t xml:space="preserve"> </w:t>
      </w:r>
      <w:r>
        <w:t xml:space="preserve">- Y軸標籤:</w:t>
      </w:r>
      <w:r>
        <w:t xml:space="preserve"> </w:t>
      </w:r>
      <w:r>
        <w:rPr>
          <w:rStyle w:val="VerbatimChar"/>
        </w:rPr>
        <w:t xml:space="preserve">調貨數量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Transfer Quantity</w:t>
      </w:r>
      <w:r>
        <w:t xml:space="preserve"> </w:t>
      </w:r>
      <w:r>
        <w:t xml:space="preserve">- 圖表標題:</w:t>
      </w:r>
      <w:r>
        <w:t xml:space="preserve"> </w:t>
      </w:r>
      <w:r>
        <w:rPr>
          <w:rStyle w:val="VerbatimChar"/>
        </w:rPr>
        <w:t xml:space="preserve">各OM轉出vs接收調貨數量統計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Transfer Out vs Receive In Quantity by OM</w:t>
      </w:r>
    </w:p>
    <w:p>
      <w:pPr>
        <w:pStyle w:val="BodyText"/>
      </w:pPr>
      <w:r>
        <w:rPr>
          <w:bCs/>
          <w:b/>
        </w:rPr>
        <w:t xml:space="preserve">2. 界面標題優化</w:t>
      </w:r>
      <w:r>
        <w:t xml:space="preserve"> </w:t>
      </w:r>
      <w:r>
        <w:t xml:space="preserve">- 圖表區域標題:</w:t>
      </w:r>
      <w:r>
        <w:t xml:space="preserve"> </w:t>
      </w:r>
      <w:r>
        <w:rPr>
          <w:rStyle w:val="VerbatimChar"/>
        </w:rPr>
        <w:t xml:space="preserve">各OM轉出vs接收數量圖表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Transfer Out vs Receive In Quantity Chart by OM</w:t>
      </w:r>
    </w:p>
    <w:bookmarkEnd w:id="21"/>
    <w:bookmarkEnd w:id="22"/>
    <w:bookmarkStart w:id="26" w:name="完整交付包內容"/>
    <w:p>
      <w:pPr>
        <w:pStyle w:val="Heading2"/>
      </w:pPr>
      <w:r>
        <w:t xml:space="preserve">📁 完整交付包內容</w:t>
      </w:r>
    </w:p>
    <w:bookmarkStart w:id="23" w:name="核心文件"/>
    <w:p>
      <w:pPr>
        <w:pStyle w:val="Heading3"/>
      </w:pPr>
      <w:r>
        <w:t xml:space="preserve">核心文件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app.py</w:t>
      </w:r>
      <w:r>
        <w:t xml:space="preserve">: 主應用程序文件（已修復亂碼問題）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requirements.txt</w:t>
      </w:r>
      <w:r>
        <w:t xml:space="preserve">: Python依賴包列表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README.md</w:t>
      </w:r>
      <w:r>
        <w:t xml:space="preserve">: 完整的部署和使用指南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VERSION.md</w:t>
      </w:r>
      <w:r>
        <w:t xml:space="preserve">: 詳細的版本更新記錄</w:t>
      </w:r>
    </w:p>
    <w:bookmarkEnd w:id="23"/>
    <w:bookmarkStart w:id="24" w:name="啟動腳本"/>
    <w:p>
      <w:pPr>
        <w:pStyle w:val="Heading3"/>
      </w:pPr>
      <w:r>
        <w:t xml:space="preserve">啟動腳本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run.sh</w:t>
      </w:r>
      <w:r>
        <w:t xml:space="preserve">: Linux/Mac 快速啟動腳本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run.bat</w:t>
      </w:r>
      <w:r>
        <w:t xml:space="preserve">: Windows 快速啟動腳本</w:t>
      </w:r>
    </w:p>
    <w:bookmarkEnd w:id="24"/>
    <w:bookmarkStart w:id="25" w:name="測試工具"/>
    <w:p>
      <w:pPr>
        <w:pStyle w:val="Heading3"/>
      </w:pPr>
      <w:r>
        <w:t xml:space="preserve">測試工具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test_environment.py</w:t>
      </w:r>
      <w:r>
        <w:t xml:space="preserve">: 環境測試腳本，驗證系統依賴</w:t>
      </w:r>
    </w:p>
    <w:bookmarkEnd w:id="25"/>
    <w:bookmarkEnd w:id="26"/>
    <w:bookmarkStart w:id="30" w:name="快速使用指南"/>
    <w:p>
      <w:pPr>
        <w:pStyle w:val="Heading2"/>
      </w:pPr>
      <w:r>
        <w:t xml:space="preserve">🚀 快速使用指南</w:t>
      </w:r>
    </w:p>
    <w:bookmarkStart w:id="27" w:name="方法一自動啟動推薦"/>
    <w:p>
      <w:pPr>
        <w:pStyle w:val="Heading3"/>
      </w:pPr>
      <w:r>
        <w:t xml:space="preserve">方法一：自動啟動（推薦）</w:t>
      </w:r>
    </w:p>
    <w:p>
      <w:pPr>
        <w:numPr>
          <w:ilvl w:val="0"/>
          <w:numId w:val="1004"/>
        </w:numPr>
        <w:pStyle w:val="Compact"/>
      </w:pPr>
      <w:r>
        <w:t xml:space="preserve">解壓</w:t>
      </w:r>
      <w:r>
        <w:t xml:space="preserve"> </w:t>
      </w:r>
      <w:r>
        <w:rPr>
          <w:rStyle w:val="VerbatimChar"/>
        </w:rPr>
        <w:t xml:space="preserve">stock_transfer_app_v1.5_final.zip</w:t>
      </w:r>
    </w:p>
    <w:p>
      <w:pPr>
        <w:numPr>
          <w:ilvl w:val="0"/>
          <w:numId w:val="1004"/>
        </w:numPr>
        <w:pStyle w:val="Compact"/>
      </w:pPr>
      <w:r>
        <w:t xml:space="preserve">運行啟動腳本：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Windows</w:t>
      </w:r>
      <w:r>
        <w:t xml:space="preserve">: 雙擊</w:t>
      </w:r>
      <w:r>
        <w:t xml:space="preserve"> </w:t>
      </w:r>
      <w:r>
        <w:rPr>
          <w:rStyle w:val="VerbatimChar"/>
        </w:rPr>
        <w:t xml:space="preserve">run.bat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Linux/Mac</w:t>
      </w:r>
      <w:r>
        <w:t xml:space="preserve">: 執行</w:t>
      </w:r>
      <w:r>
        <w:t xml:space="preserve"> </w:t>
      </w:r>
      <w:r>
        <w:rPr>
          <w:rStyle w:val="VerbatimChar"/>
        </w:rPr>
        <w:t xml:space="preserve">bash run.sh</w:t>
      </w:r>
    </w:p>
    <w:bookmarkEnd w:id="27"/>
    <w:bookmarkStart w:id="28" w:name="方法二手動啟動"/>
    <w:p>
      <w:pPr>
        <w:pStyle w:val="Heading3"/>
      </w:pPr>
      <w:r>
        <w:t xml:space="preserve">方法二：手動啟動</w:t>
      </w:r>
    </w:p>
    <w:p>
      <w:pPr>
        <w:numPr>
          <w:ilvl w:val="0"/>
          <w:numId w:val="1006"/>
        </w:numPr>
        <w:pStyle w:val="Compact"/>
      </w:pPr>
      <w:r>
        <w:t xml:space="preserve">解壓文件到目標目錄</w:t>
      </w:r>
    </w:p>
    <w:p>
      <w:pPr>
        <w:numPr>
          <w:ilvl w:val="0"/>
          <w:numId w:val="1006"/>
        </w:numPr>
        <w:pStyle w:val="Compact"/>
      </w:pPr>
      <w:r>
        <w:t xml:space="preserve">安裝依賴：</w:t>
      </w:r>
      <w:r>
        <w:rPr>
          <w:rStyle w:val="VerbatimChar"/>
        </w:rPr>
        <w:t xml:space="preserve">pip install -r requirements.txt</w:t>
      </w:r>
    </w:p>
    <w:p>
      <w:pPr>
        <w:numPr>
          <w:ilvl w:val="0"/>
          <w:numId w:val="1006"/>
        </w:numPr>
        <w:pStyle w:val="Compact"/>
      </w:pPr>
      <w:r>
        <w:t xml:space="preserve">啟動應用：</w:t>
      </w:r>
      <w:r>
        <w:rPr>
          <w:rStyle w:val="VerbatimChar"/>
        </w:rPr>
        <w:t xml:space="preserve">streamlit run app.py</w:t>
      </w:r>
    </w:p>
    <w:bookmarkEnd w:id="28"/>
    <w:bookmarkStart w:id="29" w:name="方法三環境測試"/>
    <w:p>
      <w:pPr>
        <w:pStyle w:val="Heading3"/>
      </w:pPr>
      <w:r>
        <w:t xml:space="preserve">方法三：環境測試</w:t>
      </w:r>
    </w:p>
    <w:p>
      <w:pPr>
        <w:numPr>
          <w:ilvl w:val="0"/>
          <w:numId w:val="1007"/>
        </w:numPr>
        <w:pStyle w:val="Compact"/>
      </w:pPr>
      <w:r>
        <w:t xml:space="preserve">先運行環境測試：</w:t>
      </w:r>
      <w:r>
        <w:rPr>
          <w:rStyle w:val="VerbatimChar"/>
        </w:rPr>
        <w:t xml:space="preserve">python test_environment.py</w:t>
      </w:r>
    </w:p>
    <w:p>
      <w:pPr>
        <w:numPr>
          <w:ilvl w:val="0"/>
          <w:numId w:val="1007"/>
        </w:numPr>
        <w:pStyle w:val="Compact"/>
      </w:pPr>
      <w:r>
        <w:t xml:space="preserve">確認所有依賴正常後再啟動應用</w:t>
      </w:r>
    </w:p>
    <w:bookmarkEnd w:id="29"/>
    <w:bookmarkEnd w:id="30"/>
    <w:bookmarkStart w:id="33" w:name="技術改進摘要"/>
    <w:p>
      <w:pPr>
        <w:pStyle w:val="Heading2"/>
      </w:pPr>
      <w:r>
        <w:t xml:space="preserve">🔧 技術改進摘要</w:t>
      </w:r>
    </w:p>
    <w:bookmarkStart w:id="31" w:name="v1.5-主要變更"/>
    <w:p>
      <w:pPr>
        <w:pStyle w:val="Heading3"/>
      </w:pPr>
      <w:r>
        <w:t xml:space="preserve">v1.5 主要變更</w:t>
      </w:r>
    </w:p>
    <w:p>
      <w:pPr>
        <w:numPr>
          <w:ilvl w:val="0"/>
          <w:numId w:val="1008"/>
        </w:numPr>
        <w:pStyle w:val="Compact"/>
      </w:pPr>
      <w:r>
        <w:t xml:space="preserve">修復了matplotlib中文字體顯示問題</w:t>
      </w:r>
    </w:p>
    <w:p>
      <w:pPr>
        <w:numPr>
          <w:ilvl w:val="0"/>
          <w:numId w:val="1008"/>
        </w:numPr>
        <w:pStyle w:val="Compact"/>
      </w:pPr>
      <w:r>
        <w:t xml:space="preserve">採用英文標籤確保跨平台兼容性</w:t>
      </w:r>
    </w:p>
    <w:p>
      <w:pPr>
        <w:numPr>
          <w:ilvl w:val="0"/>
          <w:numId w:val="1008"/>
        </w:numPr>
        <w:pStyle w:val="Compact"/>
      </w:pPr>
      <w:r>
        <w:t xml:space="preserve">保持圖表功能完整性和美觀度</w:t>
      </w:r>
    </w:p>
    <w:bookmarkEnd w:id="31"/>
    <w:bookmarkStart w:id="32" w:name="系統穩定性"/>
    <w:p>
      <w:pPr>
        <w:pStyle w:val="Heading3"/>
      </w:pPr>
      <w:r>
        <w:t xml:space="preserve">系統穩定性</w:t>
      </w:r>
    </w:p>
    <w:p>
      <w:pPr>
        <w:numPr>
          <w:ilvl w:val="0"/>
          <w:numId w:val="1009"/>
        </w:numPr>
        <w:pStyle w:val="Compact"/>
      </w:pPr>
      <w:r>
        <w:t xml:space="preserve">所有核心功能保持不變</w:t>
      </w:r>
    </w:p>
    <w:p>
      <w:pPr>
        <w:numPr>
          <w:ilvl w:val="0"/>
          <w:numId w:val="1009"/>
        </w:numPr>
        <w:pStyle w:val="Compact"/>
      </w:pPr>
      <w:r>
        <w:t xml:space="preserve">業務邏輯完全保留</w:t>
      </w:r>
    </w:p>
    <w:p>
      <w:pPr>
        <w:numPr>
          <w:ilvl w:val="0"/>
          <w:numId w:val="1009"/>
        </w:numPr>
        <w:pStyle w:val="Compact"/>
      </w:pPr>
      <w:r>
        <w:t xml:space="preserve">數據處理算法無變動</w:t>
      </w:r>
    </w:p>
    <w:p>
      <w:pPr>
        <w:numPr>
          <w:ilvl w:val="0"/>
          <w:numId w:val="1009"/>
        </w:numPr>
        <w:pStyle w:val="Compact"/>
      </w:pPr>
      <w:r>
        <w:t xml:space="preserve">Excel導出功能正常</w:t>
      </w:r>
    </w:p>
    <w:bookmarkEnd w:id="32"/>
    <w:bookmarkEnd w:id="33"/>
    <w:bookmarkStart w:id="34" w:name="功能特性確認"/>
    <w:p>
      <w:pPr>
        <w:pStyle w:val="Heading2"/>
      </w:pPr>
      <w:r>
        <w:t xml:space="preserve">📊 功能特性確認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智能調貨算法</w:t>
      </w:r>
      <w:r>
        <w:t xml:space="preserve">: 基於庫存、銷量的智能匹配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數量優化</w:t>
      </w:r>
      <w:r>
        <w:t xml:space="preserve">: 1件自動升級為2件（安全範圍內）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RF限制</w:t>
      </w:r>
      <w:r>
        <w:t xml:space="preserve">: 20%轉出上限，最少2件機制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可視化圖表</w:t>
      </w:r>
      <w:r>
        <w:t xml:space="preserve">: OM統計條形圖（英文標籤）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統計分析</w:t>
      </w:r>
      <w:r>
        <w:t xml:space="preserve">: 多維度數據統計（涉及行數）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Excel導出</w:t>
      </w:r>
      <w:r>
        <w:t xml:space="preserve">: 完整報告生成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用戶界面</w:t>
      </w:r>
      <w:r>
        <w:t xml:space="preserve">: 友好的Streamlit界面</w:t>
      </w:r>
    </w:p>
    <w:bookmarkEnd w:id="34"/>
    <w:bookmarkStart w:id="38" w:name="業務規則保持"/>
    <w:p>
      <w:pPr>
        <w:pStyle w:val="Heading2"/>
      </w:pPr>
      <w:r>
        <w:t xml:space="preserve">📈 業務規則保持</w:t>
      </w:r>
    </w:p>
    <w:bookmarkStart w:id="35" w:name="轉出優先級"/>
    <w:p>
      <w:pPr>
        <w:pStyle w:val="Heading3"/>
      </w:pPr>
      <w:r>
        <w:t xml:space="preserve">轉出優先級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ND類型</w:t>
      </w:r>
      <w:r>
        <w:t xml:space="preserve">: 全部可用庫存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RF過剩</w:t>
      </w:r>
      <w:r>
        <w:t xml:space="preserve">: 超出安全庫存的20%（最少2件）</w:t>
      </w:r>
    </w:p>
    <w:bookmarkEnd w:id="35"/>
    <w:bookmarkStart w:id="36" w:name="接收優先級"/>
    <w:p>
      <w:pPr>
        <w:pStyle w:val="Heading3"/>
      </w:pPr>
      <w:r>
        <w:t xml:space="preserve">接收優先級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緊急缺貨</w:t>
      </w:r>
      <w:r>
        <w:t xml:space="preserve">: 庫存為0且有銷量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潛在缺貨</w:t>
      </w:r>
      <w:r>
        <w:t xml:space="preserve">: 總庫存低於安全庫存且為最高銷量</w:t>
      </w:r>
    </w:p>
    <w:bookmarkEnd w:id="36"/>
    <w:bookmarkStart w:id="37" w:name="數量優化邏輯"/>
    <w:p>
      <w:pPr>
        <w:pStyle w:val="Heading3"/>
      </w:pPr>
      <w:r>
        <w:t xml:space="preserve">數量優化邏輯</w:t>
      </w:r>
    </w:p>
    <w:p>
      <w:pPr>
        <w:numPr>
          <w:ilvl w:val="0"/>
          <w:numId w:val="1012"/>
        </w:numPr>
        <w:pStyle w:val="Compact"/>
      </w:pPr>
      <w:r>
        <w:t xml:space="preserve">當調貨數量為1件時，自動檢查升級為2件的可行性</w:t>
      </w:r>
    </w:p>
    <w:p>
      <w:pPr>
        <w:numPr>
          <w:ilvl w:val="0"/>
          <w:numId w:val="1012"/>
        </w:numPr>
        <w:pStyle w:val="Compact"/>
      </w:pPr>
      <w:r>
        <w:t xml:space="preserve">確保轉出店鋪調貨後庫存仍≥安全庫存</w:t>
      </w:r>
    </w:p>
    <w:bookmarkEnd w:id="37"/>
    <w:bookmarkEnd w:id="38"/>
    <w:bookmarkStart w:id="39" w:name="最終確認"/>
    <w:p>
      <w:pPr>
        <w:pStyle w:val="Heading2"/>
      </w:pPr>
      <w:r>
        <w:t xml:space="preserve">🎉 最終確認</w:t>
      </w:r>
    </w:p>
    <w:p>
      <w:pPr>
        <w:pStyle w:val="FirstParagraph"/>
      </w:pPr>
      <w:r>
        <w:rPr>
          <w:bCs/>
          <w:b/>
        </w:rPr>
        <w:t xml:space="preserve">系統狀態</w:t>
      </w:r>
      <w:r>
        <w:t xml:space="preserve">: ✅ 完全正常運行</w:t>
      </w:r>
      <w:r>
        <w:t xml:space="preserve"> </w:t>
      </w:r>
      <w:r>
        <w:rPr>
          <w:bCs/>
          <w:b/>
        </w:rPr>
        <w:t xml:space="preserve">亂碼問題</w:t>
      </w:r>
      <w:r>
        <w:t xml:space="preserve">: ✅ 已徹底解決</w:t>
      </w:r>
      <w:r>
        <w:t xml:space="preserve"> </w:t>
      </w:r>
      <w:r>
        <w:rPr>
          <w:bCs/>
          <w:b/>
        </w:rPr>
        <w:t xml:space="preserve">功能完整性</w:t>
      </w:r>
      <w:r>
        <w:t xml:space="preserve">: ✅ 100%保持</w:t>
      </w:r>
      <w:r>
        <w:t xml:space="preserve"> </w:t>
      </w:r>
      <w:r>
        <w:rPr>
          <w:bCs/>
          <w:b/>
        </w:rPr>
        <w:t xml:space="preserve">用戶體驗</w:t>
      </w:r>
      <w:r>
        <w:t xml:space="preserve">: ✅ 顯著改善</w:t>
      </w:r>
      <w:r>
        <w:t xml:space="preserve"> </w:t>
      </w:r>
      <w:r>
        <w:rPr>
          <w:bCs/>
          <w:b/>
        </w:rPr>
        <w:t xml:space="preserve">部署便利性</w:t>
      </w:r>
      <w:r>
        <w:t xml:space="preserve">: ✅ 一鍵啟動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開發完成</w:t>
      </w:r>
      <w:r>
        <w:t xml:space="preserve">: 2025-09-17</w:t>
      </w:r>
      <w:r>
        <w:t xml:space="preserve"> </w:t>
      </w:r>
      <w:r>
        <w:rPr>
          <w:bCs/>
          <w:b/>
        </w:rPr>
        <w:t xml:space="preserve">最終版本</w:t>
      </w:r>
      <w:r>
        <w:t xml:space="preserve">: v1.5</w:t>
      </w:r>
      <w:r>
        <w:t xml:space="preserve"> </w:t>
      </w:r>
      <w:r>
        <w:rPr>
          <w:bCs/>
          <w:b/>
        </w:rPr>
        <w:t xml:space="preserve">開發者</w:t>
      </w:r>
      <w:r>
        <w:t xml:space="preserve">: Ricky</w:t>
      </w:r>
      <w:r>
        <w:t xml:space="preserve"> </w:t>
      </w:r>
      <w:r>
        <w:rPr>
          <w:bCs/>
          <w:b/>
        </w:rPr>
        <w:t xml:space="preserve">狀態</w:t>
      </w:r>
      <w:r>
        <w:t xml:space="preserve">: ✅ 準備投入使用</w:t>
      </w:r>
    </w:p>
    <w:p>
      <w:pPr>
        <w:pStyle w:val="BodyText"/>
      </w:pPr>
      <w:r>
        <w:rPr>
          <w:iCs/>
          <w:i/>
        </w:rPr>
        <w:t xml:space="preserve">系統已準備好進行最終測試和生產使用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2025-09-17T02:25:55Z</dcterms:created>
  <dcterms:modified xsi:type="dcterms:W3CDTF">2025-09-17T02:25:55Z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